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A" w:rsidRDefault="003C0CAA" w:rsidP="003C0CA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</w:p>
    <w:p w:rsidR="003C0CAA" w:rsidRPr="003C0CAA" w:rsidRDefault="003C0CAA" w:rsidP="003C0CA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  <w:r w:rsidRPr="003C0CAA">
        <w:rPr>
          <w:rFonts w:eastAsia="Calibri"/>
          <w:b/>
          <w:bCs/>
          <w:color w:val="000000"/>
          <w:lang w:eastAsia="en-US"/>
        </w:rPr>
        <w:t>Перечень государственных услуг федеральных органов исполнительной власти, органов государственных внебюджетных фондов, органов исполнительной власти Республики Коми, предоставление которых организуется по принципу «одного окна»</w:t>
      </w:r>
    </w:p>
    <w:p w:rsidR="003C0CAA" w:rsidRPr="003C0CAA" w:rsidRDefault="003C0CAA" w:rsidP="003C0CA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  <w:lang w:eastAsia="en-US"/>
        </w:rPr>
      </w:pPr>
      <w:r w:rsidRPr="003C0CAA">
        <w:rPr>
          <w:rFonts w:eastAsia="Calibri"/>
          <w:b/>
          <w:bCs/>
          <w:color w:val="000000"/>
          <w:lang w:eastAsia="en-US"/>
        </w:rPr>
        <w:t xml:space="preserve"> на базе МАУ «МФЦ» МР «Сосногорск»</w:t>
      </w:r>
    </w:p>
    <w:p w:rsidR="003C0CAA" w:rsidRPr="003C0CAA" w:rsidRDefault="003C0CAA" w:rsidP="003C0CAA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8647"/>
      </w:tblGrid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jc w:val="center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Перечень услуг (услуги отмеченные * оказываются через «инфомат»)</w:t>
            </w:r>
          </w:p>
        </w:tc>
      </w:tr>
      <w:tr w:rsidR="003C0CAA" w:rsidRPr="003C0CAA" w:rsidTr="00971F65">
        <w:trPr>
          <w:trHeight w:val="694"/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Управление Федеральной службы государственной регистрации, кадастра и картографии по Республике Коми (Управление Росреестра по Республике Коми)</w:t>
            </w:r>
          </w:p>
        </w:tc>
      </w:tr>
      <w:tr w:rsidR="003C0CAA" w:rsidRPr="003C0CAA" w:rsidTr="00971F65">
        <w:trPr>
          <w:trHeight w:val="694"/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ind w:left="175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сведений, внесенных в государственный кадастр недвижимости.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ind w:left="175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сведений, содержащихся в Едином государственном реестре прав на недвижимое имущество и сделок с ним.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ind w:left="175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Государственный кадастровый учет недвижимого имущества.</w:t>
            </w:r>
          </w:p>
        </w:tc>
      </w:tr>
      <w:tr w:rsidR="003C0CAA" w:rsidRPr="003C0CAA" w:rsidTr="00971F65">
        <w:trPr>
          <w:trHeight w:val="585"/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ind w:left="175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Государственная регистрация прав на недвижимое имущество и сделок с ним.</w:t>
            </w:r>
          </w:p>
        </w:tc>
      </w:tr>
      <w:tr w:rsidR="003C0CAA" w:rsidRPr="003C0CAA" w:rsidTr="00971F65">
        <w:trPr>
          <w:trHeight w:val="475"/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rPr>
                <w:rFonts w:eastAsia="Calibri"/>
                <w:b/>
                <w:bCs/>
                <w:lang w:eastAsia="en-US"/>
              </w:rPr>
            </w:pPr>
          </w:p>
          <w:p w:rsidR="003C0CAA" w:rsidRPr="003C0CAA" w:rsidRDefault="003C0CAA" w:rsidP="003C0CA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Управление Федеральной налоговой службы России по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 и налоговых агентов, полномочиях налоговых органов и их должностных лиц.</w:t>
            </w:r>
          </w:p>
        </w:tc>
      </w:tr>
      <w:tr w:rsidR="003C0CAA" w:rsidRPr="003C0CAA" w:rsidTr="00971F65">
        <w:trPr>
          <w:trHeight w:val="70"/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сведений, содержащихся в реестре дисквалифицированных лиц.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запроса на предоставление справки об исполнении налогоплательщиком (плательщиком сборов, налоговым агентом) обязанности по уплате налогов, сборов, пеней, штрафов, процентов.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ind w:left="175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Управление Федеральной миграционной службы России по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3C0CAA" w:rsidRPr="003C0CAA" w:rsidTr="00971F65">
        <w:trPr>
          <w:trHeight w:val="930"/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документов и личных фотографий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Постановка иностранных граждан и лиц без гражданства на учёт по месту пребывания.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C0CAA">
              <w:rPr>
                <w:rFonts w:eastAsia="Calibri"/>
                <w:b/>
                <w:lang w:eastAsia="en-US"/>
              </w:rPr>
              <w:t>Территориальный орган Федеральной службы по труду и занятости – Государственная инспекция труда в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Министерство внутренних дел  России по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сведений об административных правонарушениях в области дорожного движения.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Выдача справки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jc w:val="center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Управление Федеральной службы судебных приставов России по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Отделение Пенсионного фонда Российской Федерации по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заявлений о распоряжении средствами материнского (семейного) капитала.</w:t>
            </w:r>
          </w:p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компенсации расходов 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Приём от плательщиков страховых взносов расчётов по начисленным и уплаченным страховым взносам на обязательное пенсионное страхование и обязательное медицинское страхование.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начисления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расчётов по начисленным и уплаченным страховым взносам и разъяснении порядка их заполнения.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jc w:val="center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b/>
                <w:lang w:eastAsia="en-US"/>
              </w:rPr>
              <w:t>Государственное учреждение - региональное отделение Фонда социального страхования Российской Федерации по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в связи с материнством (форма 4а ФСС РФ).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Регистрация и снятие с регистрационного учета лиц, добровольно вступивших в правоотношения по обязательному страхованию на случай временной нетрудоспособности и в связи с материнством.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Регистрация и снятие с регистрационного учета страхователей физических лиц, заключивших трудовой договор с работником.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счёте в кредитной организации и применением очерёдности списания денежных средств со счёта, предусмотренной Гражданским кодексом Российской Федерации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ежемесячного пособия по уходу за ребёнком в случае прекращения деятельности страхователем на день обращения застрахованного лица за ежемесячным пособием по уходу за ребёнком либо в случае невозможности его выплаты страхователем в связи с недостаточностью денежных средств на его счёте в кредитной организации и применением очерёдности списания денежных средств со счёта, предусмотренной Гражданским кодексом Российской Федерации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счёте в кредитной организации и применением очерёдности списания денежных средств со счёта, предусмотренной Гражданским кодексом Российской Федерации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Регистрация и снятие с регистрационного учёта страхователей – юридических лиц по месту нахождения обособленных подразделений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Фонда, территориальных органов Фонда и их должностных лиц, а так же предоставлению форм расчётов по начисленным и уплаченным страховым взносам и разъяснению порядка их заполнения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  <w:vAlign w:val="center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Приём документов, служащих основанием для исчисления и уплаты (перечисления) страховых взносов, а так же документов, подтверждающих правильность исчисления и своевременность уплаты (перечисления страховых взносов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Агентство Республики Коми по социальному развитию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государственных пособий гражданам, имеющим детей (кроме ежемесячного пособия на ребенка).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ежемесячной компенсации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ежегодной денежной выплаты гражданам, награжденным нагрудным знаком "Почетный донор России".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ind w:left="47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компенсации расходов, связанных с погребением реабилитированных лиц и лиц, признанных пострадавшими от политических репрессий.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Выплата социального пособия на погребение.</w:t>
            </w:r>
          </w:p>
        </w:tc>
      </w:tr>
      <w:tr w:rsidR="003C0CAA" w:rsidRPr="003C0CAA" w:rsidTr="00971F65">
        <w:trPr>
          <w:trHeight w:val="1435"/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ind w:left="47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Назначение и выплата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Российской Федерации.</w:t>
            </w:r>
          </w:p>
          <w:p w:rsidR="003C0CAA" w:rsidRPr="003C0CAA" w:rsidRDefault="003C0CAA" w:rsidP="003C0CAA">
            <w:pPr>
              <w:tabs>
                <w:tab w:val="left" w:pos="4992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  <w:vAlign w:val="center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Агентство Республики Коми по управлению имуществом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bCs/>
                <w:lang w:eastAsia="en-US"/>
              </w:rPr>
            </w:pPr>
            <w:r w:rsidRPr="003C0CAA">
              <w:rPr>
                <w:rFonts w:eastAsia="Calibri"/>
                <w:bCs/>
                <w:lang w:eastAsia="en-US"/>
              </w:rPr>
              <w:t>Предоставление земельных участков, находящихся в федеральной собственности, в порядке переоформления прав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земельных участков, находящихся в федеральной собственности, для целей, связанных со строительством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ind w:left="47"/>
              <w:jc w:val="both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земельных участков, находящихся в федеральной собственности, на которых расположены объекты недвижимости в аренду, безвозмездное срочное пользование или постоянное (бессрочное) пользование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bCs/>
                <w:lang w:eastAsia="en-US"/>
              </w:rPr>
            </w:pPr>
            <w:r w:rsidRPr="003C0CAA">
              <w:rPr>
                <w:rFonts w:eastAsia="Calibri"/>
                <w:bCs/>
                <w:lang w:eastAsia="en-US"/>
              </w:rPr>
              <w:t>Прекращение прав физических и юридических лиц в случае добровольного отказа от прав на земельные участки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bCs/>
                <w:lang w:eastAsia="en-US"/>
              </w:rPr>
            </w:pPr>
            <w:r w:rsidRPr="003C0CAA">
              <w:rPr>
                <w:rFonts w:eastAsia="Calibri"/>
                <w:bCs/>
                <w:lang w:eastAsia="en-US"/>
              </w:rPr>
              <w:t>Продажа (приватизация) земельных участков, на которых расположены объекты недвижимости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bCs/>
                <w:lang w:eastAsia="en-US"/>
              </w:rPr>
            </w:pPr>
            <w:r w:rsidRPr="003C0CAA">
              <w:rPr>
                <w:rFonts w:eastAsia="Calibri"/>
                <w:bCs/>
                <w:lang w:eastAsia="en-US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Служба Республики Коми по лицензированию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Лицензирование деятельности по розничной продаже алкогольной продукции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Выдача разрешений на осуществление деятельности по перевозке пассажиров и багажа легковым такси на территории Республики Коми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 xml:space="preserve">Министерство архитектуры, строительства и коммунального хозяйства </w:t>
            </w:r>
          </w:p>
          <w:p w:rsidR="003C0CAA" w:rsidRPr="003C0CAA" w:rsidRDefault="003C0CAA" w:rsidP="003C0CA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Республики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 xml:space="preserve">Выдача разрешения на строительство,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Градостроительным </w:t>
            </w:r>
            <w:hyperlink r:id="rId7" w:history="1">
              <w:r w:rsidRPr="003C0CAA">
                <w:rPr>
                  <w:rFonts w:eastAsia="Calibri"/>
                  <w:lang w:eastAsia="en-US"/>
                </w:rPr>
                <w:t>кодексом</w:t>
              </w:r>
            </w:hyperlink>
            <w:r w:rsidRPr="003C0CAA">
              <w:rPr>
                <w:rFonts w:eastAsia="Calibri"/>
                <w:lang w:eastAsia="en-US"/>
              </w:rPr>
              <w:t xml:space="preserve"> Российской Федерации и другими федеральными законами.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 xml:space="preserve">Выдача разрешения на ввод объекта в эксплуатацию,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Градостроительным </w:t>
            </w:r>
            <w:hyperlink r:id="rId8" w:history="1">
              <w:r w:rsidRPr="003C0CAA">
                <w:rPr>
                  <w:rFonts w:eastAsia="Calibri"/>
                  <w:lang w:eastAsia="en-US"/>
                </w:rPr>
                <w:t>кодексом</w:t>
              </w:r>
            </w:hyperlink>
            <w:r w:rsidRPr="003C0CAA">
              <w:rPr>
                <w:rFonts w:eastAsia="Calibri"/>
                <w:lang w:eastAsia="en-US"/>
              </w:rPr>
              <w:t xml:space="preserve"> Российской Федерации и другими федеральными законами.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Управление Республики Коми по занятости населения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Информирование о положении на рынке труда в Республике Коми.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Управление записи актов гражданского состояния Республики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актов гражданского состояния.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совместного заявления о государственной регистрации заключения брака.*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spacing w:after="20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совместного заявления о государственной регистрации расторжения брака по взаимному согласию супругов, не имеющих общих детей, не достигших совершеннолетия.*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Министерство культуры Республики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Выдача разрешения на проведение работ по сохранению объекта культурного наследия федерального значения (за исключением отдельных объектов культурного наследия, перечень которых утверждается Правительством Российской Федерации), регионального значения и выявленного объекта культурного наследия.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Выдача согласования проектной документации на проведение работ по сохранению объекта культурного наследия федерального значения (за исключением отдельных объектов культурного наследия, перечень которых утверждается Правительством Российской Федерации), регионального значения и выявленного объекта культурного наследия.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ind w:left="47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доступа к справочно-поисковому аппарату библиотек, базам данных.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Министерство здравоохранения Республики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информации по лекарственному обеспечению отдельных категорий граждан, имеющих право на предоставление набора социальных услуг.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Лицензирование медицинской деятельности (за исключением медицинской деятельности, предусматривающей оказание услуг по оказанию высокотехнологичной медицинской помощи), медицинских организаций, подведомственных Министерству здравоохранения Республики Коми, медицинских организаций муниципальной и частной систем здравоохранения.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Лицензирование деятельности по обороту наркотических средств и психотропных веществ, внесенных в списки перечня наркотических средств, психотропных веществ и их прекурсоров, подлежащих контролю в Российской Федерации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Присвоение, подтверждение или снятие квалификационной категории специалистов, работающих в системе здравоохранения Республики Коми.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информации об организации оказания медицинской помощи, предусмотренной законодательством Республики Коми для определенной категории граждан.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Направление граждан на лечение в федеральные медицинские учреждения, находящиеся в ведении Министерства здравоохранения Российской Федерации, для получения специализированной медицинской помощи.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 xml:space="preserve">Направление граждан на лечение в федеральные учреждения здравоохранения, в медицинские учреждения, находящиеся в ведении субъектов Российской Федерации, и в медицинские учреждения, находящиеся в ведении муниципальных образований субъектов Российской Федерации, для получения высокотехнологичной медицинской помощи. 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3C0CAA">
              <w:rPr>
                <w:rFonts w:eastAsia="Calibri"/>
                <w:b/>
                <w:bCs/>
                <w:lang w:eastAsia="en-US"/>
              </w:rPr>
              <w:t>Министерство природных ресурсов и охраны окружающей среды Республики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ind w:left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Выдача охотничьих билетов физическим лицам и их аннулирование в порядке, установленном законодательством Российской Федерации в области охоты и сохранения охотничьих ресурсов.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lang w:eastAsia="en-US"/>
              </w:rPr>
            </w:pPr>
            <w:r w:rsidRPr="003C0CAA">
              <w:rPr>
                <w:rFonts w:eastAsia="Calibri"/>
                <w:b/>
                <w:lang w:eastAsia="en-US"/>
              </w:rPr>
              <w:t>Министерство образования Республики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ind w:left="47"/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 общего образования и среднего (полного) общего образования, в том числе в форме единого государственного экзамена, а также информации из баз данных Республики Коми об участниках единого государственного экзамена и о результатах единого государственного экзамена.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Прием в общеобразовательные, специальные (коррекционные) учреждения, учреждения дополнительного образования детей, учреждения для детей-сирот и  детей, оставшихся без попечения родителей.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учреждение.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информации об образовательных программах и учебных планах, о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lang w:eastAsia="en-US"/>
              </w:rPr>
            </w:pPr>
            <w:r w:rsidRPr="003C0CAA">
              <w:rPr>
                <w:rFonts w:eastAsia="Calibri"/>
                <w:b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2009г. №584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3C0CAA" w:rsidRPr="003C0CAA" w:rsidTr="00971F65">
        <w:trPr>
          <w:tblHeader/>
        </w:trPr>
        <w:tc>
          <w:tcPr>
            <w:tcW w:w="9570" w:type="dxa"/>
            <w:gridSpan w:val="2"/>
          </w:tcPr>
          <w:p w:rsidR="003C0CAA" w:rsidRPr="003C0CAA" w:rsidRDefault="003C0CAA" w:rsidP="003C0CAA">
            <w:pPr>
              <w:jc w:val="center"/>
              <w:rPr>
                <w:rFonts w:eastAsia="Calibri"/>
                <w:b/>
                <w:lang w:eastAsia="en-US"/>
              </w:rPr>
            </w:pPr>
            <w:r w:rsidRPr="003C0CAA">
              <w:rPr>
                <w:rFonts w:eastAsia="Calibri"/>
                <w:b/>
                <w:lang w:eastAsia="en-US"/>
              </w:rPr>
              <w:t>Территориальное управление Федерального агентства по управлению государственным имуществом в Республике Коми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земельных участков, находящихся в федеральной собственности, в порядке переоформления прав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земельных участков, находящихся в федеральной собственности, для целей, связанных со строительством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Прекращение прав физических и юридических лиц в случае добровольно отказа от прав на земельные участки</w:t>
            </w:r>
          </w:p>
        </w:tc>
      </w:tr>
      <w:tr w:rsidR="003C0CAA" w:rsidRPr="003C0CAA" w:rsidTr="00971F65">
        <w:trPr>
          <w:trHeight w:val="460"/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Продажа (приватизация) земельных участков, на которых расположены объекты недвижимости</w:t>
            </w:r>
          </w:p>
        </w:tc>
      </w:tr>
      <w:tr w:rsidR="003C0CAA" w:rsidRPr="003C0CAA" w:rsidTr="00971F65">
        <w:trPr>
          <w:tblHeader/>
        </w:trPr>
        <w:tc>
          <w:tcPr>
            <w:tcW w:w="923" w:type="dxa"/>
          </w:tcPr>
          <w:p w:rsidR="003C0CAA" w:rsidRPr="003C0CAA" w:rsidRDefault="003C0CAA" w:rsidP="003C0CAA">
            <w:pPr>
              <w:numPr>
                <w:ilvl w:val="0"/>
                <w:numId w:val="10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</w:tcPr>
          <w:p w:rsidR="003C0CAA" w:rsidRPr="003C0CAA" w:rsidRDefault="003C0CAA" w:rsidP="003C0CAA">
            <w:pPr>
              <w:jc w:val="both"/>
              <w:rPr>
                <w:rFonts w:eastAsia="Calibri"/>
                <w:lang w:eastAsia="en-US"/>
              </w:rPr>
            </w:pPr>
            <w:r w:rsidRPr="003C0CAA">
              <w:rPr>
                <w:rFonts w:eastAsia="Calibri"/>
                <w:lang w:eastAsia="en-US"/>
              </w:rPr>
              <w:t>Осуществление в установленном порядке выдачи выписок изреестра федерального имущества</w:t>
            </w:r>
          </w:p>
        </w:tc>
      </w:tr>
    </w:tbl>
    <w:p w:rsidR="003C0CAA" w:rsidRPr="003C0CAA" w:rsidRDefault="003C0CAA" w:rsidP="003C0CAA">
      <w:pPr>
        <w:tabs>
          <w:tab w:val="left" w:pos="2852"/>
        </w:tabs>
      </w:pPr>
    </w:p>
    <w:sectPr w:rsidR="003C0CAA" w:rsidRPr="003C0CAA" w:rsidSect="00654439">
      <w:headerReference w:type="default" r:id="rId9"/>
      <w:footerReference w:type="default" r:id="rId10"/>
      <w:pgSz w:w="11906" w:h="16838"/>
      <w:pgMar w:top="426" w:right="680" w:bottom="567" w:left="1418" w:header="42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DE" w:rsidRDefault="00C042DE">
      <w:r>
        <w:separator/>
      </w:r>
    </w:p>
  </w:endnote>
  <w:endnote w:type="continuationSeparator" w:id="1">
    <w:p w:rsidR="00C042DE" w:rsidRDefault="00C04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951225"/>
      <w:docPartObj>
        <w:docPartGallery w:val="Page Numbers (Bottom of Page)"/>
        <w:docPartUnique/>
      </w:docPartObj>
    </w:sdtPr>
    <w:sdtContent>
      <w:p w:rsidR="00971F65" w:rsidRDefault="00605826">
        <w:pPr>
          <w:pStyle w:val="a9"/>
          <w:jc w:val="center"/>
        </w:pPr>
        <w:r>
          <w:fldChar w:fldCharType="begin"/>
        </w:r>
        <w:r w:rsidR="00971F65">
          <w:instrText>PAGE   \* MERGEFORMAT</w:instrText>
        </w:r>
        <w:r>
          <w:fldChar w:fldCharType="separate"/>
        </w:r>
        <w:r w:rsidR="00293AB3">
          <w:rPr>
            <w:noProof/>
          </w:rPr>
          <w:t>7</w:t>
        </w:r>
        <w:r>
          <w:fldChar w:fldCharType="end"/>
        </w:r>
      </w:p>
    </w:sdtContent>
  </w:sdt>
  <w:p w:rsidR="00971F65" w:rsidRDefault="00971F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DE" w:rsidRDefault="00C042DE">
      <w:r>
        <w:separator/>
      </w:r>
    </w:p>
  </w:footnote>
  <w:footnote w:type="continuationSeparator" w:id="1">
    <w:p w:rsidR="00C042DE" w:rsidRDefault="00C04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65" w:rsidRPr="00620C30" w:rsidRDefault="00971F65" w:rsidP="00971F65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462"/>
    <w:multiLevelType w:val="hybridMultilevel"/>
    <w:tmpl w:val="BE38ECE8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1CA224BB"/>
    <w:multiLevelType w:val="hybridMultilevel"/>
    <w:tmpl w:val="C9D0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74B"/>
    <w:multiLevelType w:val="hybridMultilevel"/>
    <w:tmpl w:val="C7FA3B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7D3A"/>
    <w:multiLevelType w:val="multilevel"/>
    <w:tmpl w:val="71D220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465462"/>
    <w:multiLevelType w:val="hybridMultilevel"/>
    <w:tmpl w:val="F470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1D17"/>
    <w:multiLevelType w:val="hybridMultilevel"/>
    <w:tmpl w:val="5660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A700D"/>
    <w:multiLevelType w:val="hybridMultilevel"/>
    <w:tmpl w:val="C592EB3E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>
    <w:nsid w:val="587140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8B84798"/>
    <w:multiLevelType w:val="hybridMultilevel"/>
    <w:tmpl w:val="B5784B5A"/>
    <w:lvl w:ilvl="0" w:tplc="6E367B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3E5BDF"/>
    <w:multiLevelType w:val="hybridMultilevel"/>
    <w:tmpl w:val="F3325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A573C"/>
    <w:multiLevelType w:val="hybridMultilevel"/>
    <w:tmpl w:val="1DFCB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C74"/>
    <w:rsid w:val="0003531C"/>
    <w:rsid w:val="000403D3"/>
    <w:rsid w:val="000451DE"/>
    <w:rsid w:val="0009072B"/>
    <w:rsid w:val="000940D0"/>
    <w:rsid w:val="00097E56"/>
    <w:rsid w:val="000A5753"/>
    <w:rsid w:val="000B7E74"/>
    <w:rsid w:val="000D027B"/>
    <w:rsid w:val="000E337A"/>
    <w:rsid w:val="000F58F4"/>
    <w:rsid w:val="00110B1F"/>
    <w:rsid w:val="001175D6"/>
    <w:rsid w:val="00131BCA"/>
    <w:rsid w:val="0013446C"/>
    <w:rsid w:val="001361EE"/>
    <w:rsid w:val="00140A0F"/>
    <w:rsid w:val="00142528"/>
    <w:rsid w:val="00150DBA"/>
    <w:rsid w:val="00151CB9"/>
    <w:rsid w:val="00157BF9"/>
    <w:rsid w:val="00167027"/>
    <w:rsid w:val="001720B0"/>
    <w:rsid w:val="001808E9"/>
    <w:rsid w:val="001841AD"/>
    <w:rsid w:val="00190385"/>
    <w:rsid w:val="001A5565"/>
    <w:rsid w:val="001A5C9A"/>
    <w:rsid w:val="001B4FC2"/>
    <w:rsid w:val="001F5D4B"/>
    <w:rsid w:val="002019B7"/>
    <w:rsid w:val="002103B6"/>
    <w:rsid w:val="00215D70"/>
    <w:rsid w:val="00215E24"/>
    <w:rsid w:val="00217D5A"/>
    <w:rsid w:val="00232D6B"/>
    <w:rsid w:val="002353B2"/>
    <w:rsid w:val="00237B51"/>
    <w:rsid w:val="00242996"/>
    <w:rsid w:val="0024540D"/>
    <w:rsid w:val="002460A7"/>
    <w:rsid w:val="00246437"/>
    <w:rsid w:val="0026093D"/>
    <w:rsid w:val="00277D02"/>
    <w:rsid w:val="00282A18"/>
    <w:rsid w:val="00283CC4"/>
    <w:rsid w:val="00292172"/>
    <w:rsid w:val="00293AB3"/>
    <w:rsid w:val="002C69EE"/>
    <w:rsid w:val="002D5EB6"/>
    <w:rsid w:val="002D7E91"/>
    <w:rsid w:val="002E5A7E"/>
    <w:rsid w:val="002E69E0"/>
    <w:rsid w:val="002F3C3E"/>
    <w:rsid w:val="002F6F85"/>
    <w:rsid w:val="00300FAE"/>
    <w:rsid w:val="00305C02"/>
    <w:rsid w:val="003433F0"/>
    <w:rsid w:val="00345317"/>
    <w:rsid w:val="00346B55"/>
    <w:rsid w:val="003516F4"/>
    <w:rsid w:val="00370F25"/>
    <w:rsid w:val="00371DA8"/>
    <w:rsid w:val="0037293D"/>
    <w:rsid w:val="0037294F"/>
    <w:rsid w:val="00372F58"/>
    <w:rsid w:val="00376E5A"/>
    <w:rsid w:val="003B4AF5"/>
    <w:rsid w:val="003C0CAA"/>
    <w:rsid w:val="003C2CF7"/>
    <w:rsid w:val="003C30F4"/>
    <w:rsid w:val="003D4B46"/>
    <w:rsid w:val="003E1C39"/>
    <w:rsid w:val="00403BB1"/>
    <w:rsid w:val="00406AFA"/>
    <w:rsid w:val="00426DF6"/>
    <w:rsid w:val="004342DF"/>
    <w:rsid w:val="0043799E"/>
    <w:rsid w:val="0044127F"/>
    <w:rsid w:val="00444C17"/>
    <w:rsid w:val="004471AE"/>
    <w:rsid w:val="00453729"/>
    <w:rsid w:val="00464680"/>
    <w:rsid w:val="0047697F"/>
    <w:rsid w:val="00482ADE"/>
    <w:rsid w:val="004A612B"/>
    <w:rsid w:val="004C5244"/>
    <w:rsid w:val="004C67DA"/>
    <w:rsid w:val="004D4123"/>
    <w:rsid w:val="004D62D6"/>
    <w:rsid w:val="004D78E6"/>
    <w:rsid w:val="004F0B8A"/>
    <w:rsid w:val="004F7277"/>
    <w:rsid w:val="00511293"/>
    <w:rsid w:val="005277A5"/>
    <w:rsid w:val="005379E4"/>
    <w:rsid w:val="00547D4B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B1317"/>
    <w:rsid w:val="005B71A3"/>
    <w:rsid w:val="005C1400"/>
    <w:rsid w:val="005C3D82"/>
    <w:rsid w:val="005D230F"/>
    <w:rsid w:val="005D5279"/>
    <w:rsid w:val="005E5146"/>
    <w:rsid w:val="005F39EE"/>
    <w:rsid w:val="005F3E5A"/>
    <w:rsid w:val="005F5F9A"/>
    <w:rsid w:val="005F6EA9"/>
    <w:rsid w:val="006011CD"/>
    <w:rsid w:val="00605826"/>
    <w:rsid w:val="00606070"/>
    <w:rsid w:val="00610D08"/>
    <w:rsid w:val="00615BF5"/>
    <w:rsid w:val="00617EC4"/>
    <w:rsid w:val="006206A1"/>
    <w:rsid w:val="006255BB"/>
    <w:rsid w:val="00654439"/>
    <w:rsid w:val="0065554E"/>
    <w:rsid w:val="00657916"/>
    <w:rsid w:val="00661B45"/>
    <w:rsid w:val="00671416"/>
    <w:rsid w:val="006816AC"/>
    <w:rsid w:val="00683A34"/>
    <w:rsid w:val="00696B3F"/>
    <w:rsid w:val="006B1415"/>
    <w:rsid w:val="006B6043"/>
    <w:rsid w:val="006C0A8C"/>
    <w:rsid w:val="006C270A"/>
    <w:rsid w:val="006D4684"/>
    <w:rsid w:val="006D6061"/>
    <w:rsid w:val="006E721A"/>
    <w:rsid w:val="006E780A"/>
    <w:rsid w:val="006F0580"/>
    <w:rsid w:val="006F2400"/>
    <w:rsid w:val="006F2EC0"/>
    <w:rsid w:val="006F5FD2"/>
    <w:rsid w:val="007062D0"/>
    <w:rsid w:val="00706A5C"/>
    <w:rsid w:val="00733ADD"/>
    <w:rsid w:val="00756EA0"/>
    <w:rsid w:val="00765769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4838"/>
    <w:rsid w:val="007E65A7"/>
    <w:rsid w:val="007E7B5C"/>
    <w:rsid w:val="00800494"/>
    <w:rsid w:val="0080107B"/>
    <w:rsid w:val="00804E40"/>
    <w:rsid w:val="0081196B"/>
    <w:rsid w:val="008203F4"/>
    <w:rsid w:val="0082470D"/>
    <w:rsid w:val="008249C1"/>
    <w:rsid w:val="008275DC"/>
    <w:rsid w:val="00840139"/>
    <w:rsid w:val="00841FA1"/>
    <w:rsid w:val="00844C6B"/>
    <w:rsid w:val="00863DE6"/>
    <w:rsid w:val="00866328"/>
    <w:rsid w:val="0087156F"/>
    <w:rsid w:val="008856E7"/>
    <w:rsid w:val="008906E3"/>
    <w:rsid w:val="008A02EB"/>
    <w:rsid w:val="008A0A73"/>
    <w:rsid w:val="008A1CB5"/>
    <w:rsid w:val="008A6A2D"/>
    <w:rsid w:val="008B09E5"/>
    <w:rsid w:val="008B421B"/>
    <w:rsid w:val="008B46F8"/>
    <w:rsid w:val="008C23B2"/>
    <w:rsid w:val="008C68C5"/>
    <w:rsid w:val="008D58A2"/>
    <w:rsid w:val="008D6BA3"/>
    <w:rsid w:val="008E26AF"/>
    <w:rsid w:val="008F1D22"/>
    <w:rsid w:val="008F4E95"/>
    <w:rsid w:val="008F727A"/>
    <w:rsid w:val="0091673B"/>
    <w:rsid w:val="00927300"/>
    <w:rsid w:val="0092789B"/>
    <w:rsid w:val="0094596A"/>
    <w:rsid w:val="00971F65"/>
    <w:rsid w:val="00974C45"/>
    <w:rsid w:val="009764DE"/>
    <w:rsid w:val="00981CEA"/>
    <w:rsid w:val="009A05EA"/>
    <w:rsid w:val="009A14A5"/>
    <w:rsid w:val="009A4019"/>
    <w:rsid w:val="009A7082"/>
    <w:rsid w:val="009C7432"/>
    <w:rsid w:val="009C7D83"/>
    <w:rsid w:val="009D1636"/>
    <w:rsid w:val="009D53B4"/>
    <w:rsid w:val="009F23D1"/>
    <w:rsid w:val="00A0765C"/>
    <w:rsid w:val="00A13FB8"/>
    <w:rsid w:val="00A24DA0"/>
    <w:rsid w:val="00A3181D"/>
    <w:rsid w:val="00A37717"/>
    <w:rsid w:val="00A40319"/>
    <w:rsid w:val="00A46E76"/>
    <w:rsid w:val="00A52627"/>
    <w:rsid w:val="00A613E0"/>
    <w:rsid w:val="00A6394D"/>
    <w:rsid w:val="00A82215"/>
    <w:rsid w:val="00A85B8B"/>
    <w:rsid w:val="00A93386"/>
    <w:rsid w:val="00A9368D"/>
    <w:rsid w:val="00A938BF"/>
    <w:rsid w:val="00A94C5B"/>
    <w:rsid w:val="00A971BF"/>
    <w:rsid w:val="00A97D90"/>
    <w:rsid w:val="00AA1DEE"/>
    <w:rsid w:val="00AB1285"/>
    <w:rsid w:val="00AB1D36"/>
    <w:rsid w:val="00AB60A7"/>
    <w:rsid w:val="00AC1FC7"/>
    <w:rsid w:val="00AD2D9D"/>
    <w:rsid w:val="00B06589"/>
    <w:rsid w:val="00B10E8C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62137"/>
    <w:rsid w:val="00B62FFE"/>
    <w:rsid w:val="00B738A9"/>
    <w:rsid w:val="00B77E0B"/>
    <w:rsid w:val="00B87931"/>
    <w:rsid w:val="00B92A58"/>
    <w:rsid w:val="00B93AE1"/>
    <w:rsid w:val="00B97375"/>
    <w:rsid w:val="00B9798B"/>
    <w:rsid w:val="00BB419D"/>
    <w:rsid w:val="00BE46CA"/>
    <w:rsid w:val="00BF0649"/>
    <w:rsid w:val="00BF13C3"/>
    <w:rsid w:val="00BF54F3"/>
    <w:rsid w:val="00BF7887"/>
    <w:rsid w:val="00C042DE"/>
    <w:rsid w:val="00C15ADB"/>
    <w:rsid w:val="00C17820"/>
    <w:rsid w:val="00C31B1F"/>
    <w:rsid w:val="00C4083F"/>
    <w:rsid w:val="00C47D15"/>
    <w:rsid w:val="00C56FA6"/>
    <w:rsid w:val="00C72FD8"/>
    <w:rsid w:val="00C87196"/>
    <w:rsid w:val="00C94506"/>
    <w:rsid w:val="00C94B9C"/>
    <w:rsid w:val="00C94E63"/>
    <w:rsid w:val="00CD7782"/>
    <w:rsid w:val="00CF3465"/>
    <w:rsid w:val="00CF3AEA"/>
    <w:rsid w:val="00CF5F48"/>
    <w:rsid w:val="00D0072A"/>
    <w:rsid w:val="00D010AD"/>
    <w:rsid w:val="00D0676D"/>
    <w:rsid w:val="00D1376F"/>
    <w:rsid w:val="00D150E4"/>
    <w:rsid w:val="00D22B66"/>
    <w:rsid w:val="00D23913"/>
    <w:rsid w:val="00D24DDA"/>
    <w:rsid w:val="00D252EA"/>
    <w:rsid w:val="00D2638D"/>
    <w:rsid w:val="00D27C0D"/>
    <w:rsid w:val="00D30FE0"/>
    <w:rsid w:val="00D32DBE"/>
    <w:rsid w:val="00D35BC3"/>
    <w:rsid w:val="00D3745B"/>
    <w:rsid w:val="00D37E5A"/>
    <w:rsid w:val="00D8578D"/>
    <w:rsid w:val="00DA0E13"/>
    <w:rsid w:val="00DC0B3E"/>
    <w:rsid w:val="00DC347A"/>
    <w:rsid w:val="00DD7633"/>
    <w:rsid w:val="00DF4168"/>
    <w:rsid w:val="00DF546D"/>
    <w:rsid w:val="00E247DF"/>
    <w:rsid w:val="00E25B09"/>
    <w:rsid w:val="00E4218D"/>
    <w:rsid w:val="00E523C1"/>
    <w:rsid w:val="00E60170"/>
    <w:rsid w:val="00E65A38"/>
    <w:rsid w:val="00E76EA4"/>
    <w:rsid w:val="00E77180"/>
    <w:rsid w:val="00E812C9"/>
    <w:rsid w:val="00E86A8E"/>
    <w:rsid w:val="00E87731"/>
    <w:rsid w:val="00E94D79"/>
    <w:rsid w:val="00EC5B63"/>
    <w:rsid w:val="00ED07EB"/>
    <w:rsid w:val="00ED1CE3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325F1"/>
    <w:rsid w:val="00F55FAF"/>
    <w:rsid w:val="00F667CD"/>
    <w:rsid w:val="00F73C74"/>
    <w:rsid w:val="00F814F2"/>
    <w:rsid w:val="00F922DF"/>
    <w:rsid w:val="00F971FF"/>
    <w:rsid w:val="00FB131B"/>
    <w:rsid w:val="00FC5A02"/>
    <w:rsid w:val="00FC63EE"/>
    <w:rsid w:val="00FC6E85"/>
    <w:rsid w:val="00FD6170"/>
    <w:rsid w:val="00FE1FBD"/>
    <w:rsid w:val="00FE7447"/>
    <w:rsid w:val="00FF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58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0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6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C0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58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0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6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C0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6EFA49DF7A7E866856861A52826C9649D2A1A6DAAEE2B7B82ABF4A5sCU6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ED3DD2A9A2C799E7F05338E21E203FA6E1BFAC92CE52034F4C626088lCT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4</cp:revision>
  <cp:lastPrinted>2014-12-12T08:20:00Z</cp:lastPrinted>
  <dcterms:created xsi:type="dcterms:W3CDTF">2014-12-12T08:37:00Z</dcterms:created>
  <dcterms:modified xsi:type="dcterms:W3CDTF">2014-12-16T06:58:00Z</dcterms:modified>
</cp:coreProperties>
</file>