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F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  <w:r>
        <w:rPr>
          <w:b/>
        </w:rPr>
        <w:t>ИНФОРМАЦИОННОЕ СООБЩЕНИЕ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A4693F" w:rsidRPr="00E510BC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</w:p>
    <w:p w:rsidR="00F619C7" w:rsidRPr="00FE5BDB" w:rsidRDefault="00A4693F" w:rsidP="00F619C7">
      <w:pPr>
        <w:ind w:firstLine="708"/>
        <w:jc w:val="both"/>
        <w:rPr>
          <w:color w:val="000000"/>
        </w:rPr>
      </w:pPr>
      <w:r>
        <w:rPr>
          <w:b/>
          <w:iCs/>
        </w:rPr>
        <w:tab/>
      </w:r>
      <w:r w:rsidR="00F619C7" w:rsidRPr="00FE5BDB">
        <w:rPr>
          <w:b/>
          <w:bCs/>
          <w:color w:val="000000"/>
        </w:rPr>
        <w:t>Администрация муниципального образования городского поселения «Нижний Одес» сообщает о продаже объекта недвижимого имущества, являющегося муниципальной собственностью муниципального образования городского поселения «Нижний Одес».</w:t>
      </w:r>
    </w:p>
    <w:p w:rsidR="00A4693F" w:rsidRPr="00FE5BDB" w:rsidRDefault="00A4693F" w:rsidP="002C78E6">
      <w:pPr>
        <w:jc w:val="both"/>
        <w:rPr>
          <w:b/>
        </w:rPr>
      </w:pPr>
    </w:p>
    <w:p w:rsidR="00A4693F" w:rsidRPr="00DB4EAA" w:rsidRDefault="00DB4EAA" w:rsidP="00DB4EAA">
      <w:pPr>
        <w:ind w:firstLine="709"/>
        <w:jc w:val="both"/>
        <w:rPr>
          <w:color w:val="000000"/>
        </w:rPr>
      </w:pPr>
      <w:r>
        <w:rPr>
          <w:b/>
        </w:rPr>
        <w:t xml:space="preserve">1. </w:t>
      </w:r>
      <w:r w:rsidR="00A4693F" w:rsidRPr="00FE5BDB">
        <w:rPr>
          <w:b/>
        </w:rPr>
        <w:t>Основание проведения торгов</w:t>
      </w:r>
      <w:r w:rsidR="00A4693F" w:rsidRPr="00FE5BDB">
        <w:t xml:space="preserve"> – </w:t>
      </w:r>
      <w:r w:rsidR="00F619C7" w:rsidRPr="00FE5BDB">
        <w:rPr>
          <w:color w:val="000000"/>
        </w:rPr>
        <w:t xml:space="preserve">Постановление администрации муниципального образования городского поселения «Нижний Одес» «Об условиях приватизации муниципального имущества» </w:t>
      </w:r>
      <w:r w:rsidR="00324351">
        <w:rPr>
          <w:color w:val="FF0000"/>
        </w:rPr>
        <w:t>от 27</w:t>
      </w:r>
      <w:r w:rsidR="00C05DF3">
        <w:rPr>
          <w:color w:val="FF0000"/>
        </w:rPr>
        <w:t xml:space="preserve"> июня 2016 года № 180</w:t>
      </w:r>
      <w:r w:rsidR="00F619C7" w:rsidRPr="00FE5BDB">
        <w:rPr>
          <w:color w:val="FF0000"/>
        </w:rPr>
        <w:t>.</w:t>
      </w:r>
    </w:p>
    <w:p w:rsidR="00A4693F" w:rsidRPr="00FE5BDB" w:rsidRDefault="00A4693F" w:rsidP="002C78E6">
      <w:pPr>
        <w:ind w:firstLine="708"/>
        <w:jc w:val="both"/>
      </w:pPr>
      <w:r w:rsidRPr="00FE5BDB">
        <w:rPr>
          <w:b/>
        </w:rPr>
        <w:t>2. Собственник выставляем</w:t>
      </w:r>
      <w:r w:rsidR="00B32DF8" w:rsidRPr="00FE5BDB">
        <w:rPr>
          <w:b/>
        </w:rPr>
        <w:t>ых</w:t>
      </w:r>
      <w:r w:rsidRPr="00FE5BDB">
        <w:rPr>
          <w:b/>
        </w:rPr>
        <w:t xml:space="preserve"> на аукцион объект</w:t>
      </w:r>
      <w:r w:rsidR="00B32DF8" w:rsidRPr="00FE5BDB">
        <w:rPr>
          <w:b/>
        </w:rPr>
        <w:t>ов</w:t>
      </w:r>
      <w:r w:rsidRPr="00FE5BDB">
        <w:rPr>
          <w:b/>
        </w:rPr>
        <w:t xml:space="preserve"> недвижимости </w:t>
      </w:r>
      <w:proofErr w:type="gramStart"/>
      <w:r w:rsidRPr="00FE5BDB">
        <w:rPr>
          <w:b/>
        </w:rPr>
        <w:t>–</w:t>
      </w:r>
      <w:r w:rsidR="0049340E" w:rsidRPr="00FE5BDB">
        <w:t>м</w:t>
      </w:r>
      <w:proofErr w:type="gramEnd"/>
      <w:r w:rsidRPr="00FE5BDB">
        <w:t xml:space="preserve">униципальное образование </w:t>
      </w:r>
      <w:r w:rsidR="00F619C7" w:rsidRPr="00FE5BDB">
        <w:t>городского поселения «Нижний Одес».</w:t>
      </w:r>
    </w:p>
    <w:p w:rsidR="00A4693F" w:rsidRPr="00FE5BDB" w:rsidRDefault="00A4693F" w:rsidP="002C78E6">
      <w:pPr>
        <w:tabs>
          <w:tab w:val="left" w:pos="720"/>
        </w:tabs>
        <w:jc w:val="both"/>
        <w:rPr>
          <w:b/>
        </w:rPr>
      </w:pPr>
      <w:r w:rsidRPr="00FE5BDB">
        <w:rPr>
          <w:b/>
        </w:rPr>
        <w:tab/>
        <w:t xml:space="preserve">3. Организатор </w:t>
      </w:r>
      <w:r w:rsidR="00B32DF8" w:rsidRPr="00FE5BDB">
        <w:rPr>
          <w:b/>
        </w:rPr>
        <w:t>аукциона</w:t>
      </w:r>
      <w:r w:rsidRPr="00FE5BDB">
        <w:rPr>
          <w:b/>
        </w:rPr>
        <w:t xml:space="preserve"> (Продавец) – </w:t>
      </w:r>
      <w:r w:rsidR="00F619C7" w:rsidRPr="00FE5BDB">
        <w:rPr>
          <w:color w:val="000000"/>
        </w:rPr>
        <w:t>администрация муниципального образования городского поселения «Нижний Одес».</w:t>
      </w:r>
    </w:p>
    <w:p w:rsidR="00A4693F" w:rsidRPr="00FE5BDB" w:rsidRDefault="00A4693F" w:rsidP="002C78E6">
      <w:pPr>
        <w:tabs>
          <w:tab w:val="left" w:pos="720"/>
        </w:tabs>
        <w:jc w:val="both"/>
      </w:pPr>
      <w:r w:rsidRPr="00FE5BDB">
        <w:rPr>
          <w:b/>
        </w:rPr>
        <w:tab/>
        <w:t>4.</w:t>
      </w:r>
      <w:r w:rsidR="00DB4EAA">
        <w:rPr>
          <w:b/>
        </w:rPr>
        <w:t xml:space="preserve"> </w:t>
      </w:r>
      <w:r w:rsidR="00B32DF8" w:rsidRPr="00FE5BDB">
        <w:rPr>
          <w:b/>
        </w:rPr>
        <w:t>С</w:t>
      </w:r>
      <w:r w:rsidRPr="00FE5BDB">
        <w:rPr>
          <w:b/>
        </w:rPr>
        <w:t xml:space="preserve">пособ приватизации – </w:t>
      </w:r>
      <w:r w:rsidRPr="00FE5BDB">
        <w:t>продажа объект</w:t>
      </w:r>
      <w:r w:rsidR="00813D41" w:rsidRPr="00FE5BDB">
        <w:t>ов</w:t>
      </w:r>
      <w:r w:rsidRPr="00FE5BDB">
        <w:t xml:space="preserve"> недвижимости на аукционе открытом по составу участников и </w:t>
      </w:r>
      <w:r w:rsidR="00395ECF" w:rsidRPr="00FE5BDB">
        <w:t>открытом</w:t>
      </w:r>
      <w:r w:rsidR="00813D41" w:rsidRPr="00FE5BDB">
        <w:t xml:space="preserve"> по </w:t>
      </w:r>
      <w:r w:rsidRPr="00FE5BDB">
        <w:t xml:space="preserve">форме подачи предложений о цене имущества, в </w:t>
      </w:r>
      <w:proofErr w:type="gramStart"/>
      <w:r w:rsidRPr="00FE5BDB">
        <w:t>порядке</w:t>
      </w:r>
      <w:proofErr w:type="gramEnd"/>
      <w:r w:rsidRPr="00FE5BDB">
        <w:t xml:space="preserve"> установленном Федеральным законом от 21.12.2001 № 178-ФЗ «О приватизации государственного и муниципального имущества». </w:t>
      </w:r>
    </w:p>
    <w:p w:rsidR="00A4693F" w:rsidRPr="00324351" w:rsidRDefault="00A4693F" w:rsidP="002C78E6">
      <w:pPr>
        <w:tabs>
          <w:tab w:val="left" w:pos="720"/>
        </w:tabs>
        <w:jc w:val="both"/>
        <w:rPr>
          <w:color w:val="FF0000"/>
        </w:rPr>
      </w:pPr>
      <w:r w:rsidRPr="00FE5BDB">
        <w:rPr>
          <w:b/>
        </w:rPr>
        <w:tab/>
      </w:r>
      <w:r w:rsidRPr="00324351">
        <w:rPr>
          <w:b/>
          <w:color w:val="FF0000"/>
        </w:rPr>
        <w:t>5. Начало приема заявок на участие в аукционе – с</w:t>
      </w:r>
      <w:r w:rsidR="00A2644D" w:rsidRPr="00324351">
        <w:rPr>
          <w:b/>
          <w:color w:val="FF0000"/>
        </w:rPr>
        <w:t xml:space="preserve"> 9 часов 00 минут</w:t>
      </w:r>
      <w:r w:rsidR="00F619C7" w:rsidRPr="00324351">
        <w:rPr>
          <w:b/>
          <w:color w:val="FF0000"/>
        </w:rPr>
        <w:t xml:space="preserve"> </w:t>
      </w:r>
      <w:r w:rsidR="00C05DF3">
        <w:rPr>
          <w:b/>
          <w:color w:val="FF0000"/>
        </w:rPr>
        <w:t>29 июн</w:t>
      </w:r>
      <w:r w:rsidR="00324351" w:rsidRPr="00324351">
        <w:rPr>
          <w:b/>
          <w:color w:val="FF0000"/>
        </w:rPr>
        <w:t xml:space="preserve">я </w:t>
      </w:r>
      <w:r w:rsidR="00395ECF" w:rsidRPr="00324351">
        <w:rPr>
          <w:b/>
          <w:color w:val="FF0000"/>
        </w:rPr>
        <w:t>2016</w:t>
      </w:r>
      <w:r w:rsidRPr="00324351">
        <w:rPr>
          <w:b/>
          <w:color w:val="FF0000"/>
        </w:rPr>
        <w:t xml:space="preserve"> года.</w:t>
      </w:r>
    </w:p>
    <w:p w:rsidR="00A4693F" w:rsidRPr="00324351" w:rsidRDefault="00A4693F" w:rsidP="002C78E6">
      <w:pPr>
        <w:tabs>
          <w:tab w:val="left" w:pos="720"/>
        </w:tabs>
        <w:jc w:val="both"/>
        <w:rPr>
          <w:b/>
          <w:color w:val="FF0000"/>
        </w:rPr>
      </w:pPr>
      <w:r w:rsidRPr="00324351">
        <w:rPr>
          <w:b/>
          <w:color w:val="FF0000"/>
        </w:rPr>
        <w:tab/>
        <w:t>6.</w:t>
      </w:r>
      <w:r w:rsidR="00FE5BDB" w:rsidRPr="00324351">
        <w:rPr>
          <w:b/>
          <w:color w:val="FF0000"/>
        </w:rPr>
        <w:t xml:space="preserve"> </w:t>
      </w:r>
      <w:r w:rsidRPr="00324351">
        <w:rPr>
          <w:b/>
          <w:color w:val="FF0000"/>
        </w:rPr>
        <w:t>Время и дата окончания приема заявок на участие в аукционе –</w:t>
      </w:r>
      <w:r w:rsidR="00C05DF3">
        <w:rPr>
          <w:b/>
          <w:color w:val="FF0000"/>
        </w:rPr>
        <w:t xml:space="preserve"> </w:t>
      </w:r>
      <w:r w:rsidRPr="00324351">
        <w:rPr>
          <w:b/>
          <w:color w:val="FF0000"/>
        </w:rPr>
        <w:t xml:space="preserve">17 часов </w:t>
      </w:r>
      <w:r w:rsidR="0049340E" w:rsidRPr="00324351">
        <w:rPr>
          <w:b/>
          <w:color w:val="FF0000"/>
        </w:rPr>
        <w:t>00</w:t>
      </w:r>
      <w:r w:rsidRPr="00324351">
        <w:rPr>
          <w:b/>
          <w:color w:val="FF0000"/>
        </w:rPr>
        <w:t xml:space="preserve"> минут </w:t>
      </w:r>
      <w:r w:rsidR="00C05DF3">
        <w:rPr>
          <w:b/>
          <w:color w:val="FF0000"/>
        </w:rPr>
        <w:t>09 августа</w:t>
      </w:r>
      <w:r w:rsidR="00395ECF" w:rsidRPr="00324351">
        <w:rPr>
          <w:b/>
          <w:color w:val="FF0000"/>
        </w:rPr>
        <w:t xml:space="preserve"> 2016</w:t>
      </w:r>
      <w:r w:rsidRPr="00324351">
        <w:rPr>
          <w:b/>
          <w:color w:val="FF0000"/>
        </w:rPr>
        <w:t xml:space="preserve"> года.</w:t>
      </w:r>
    </w:p>
    <w:p w:rsidR="00A4693F" w:rsidRPr="00FE5BDB" w:rsidRDefault="00A4693F" w:rsidP="00DB4EAA">
      <w:pPr>
        <w:ind w:firstLine="708"/>
        <w:jc w:val="both"/>
        <w:rPr>
          <w:color w:val="FF0000"/>
        </w:rPr>
      </w:pPr>
      <w:r w:rsidRPr="00FE5BDB">
        <w:rPr>
          <w:b/>
        </w:rPr>
        <w:t xml:space="preserve">7. </w:t>
      </w:r>
      <w:proofErr w:type="gramStart"/>
      <w:r w:rsidRPr="00FE5BDB">
        <w:rPr>
          <w:b/>
        </w:rPr>
        <w:t xml:space="preserve">Время и место приема заявок на участие в аукционе – </w:t>
      </w:r>
      <w:r w:rsidRPr="00FE5BDB">
        <w:t xml:space="preserve">рабочие дни понедельник-четверг с </w:t>
      </w:r>
      <w:r w:rsidR="00FE5BDB" w:rsidRPr="00FE5BDB">
        <w:t>9</w:t>
      </w:r>
      <w:r w:rsidRPr="00FE5BDB">
        <w:t xml:space="preserve"> часов </w:t>
      </w:r>
      <w:r w:rsidR="00FE5BDB" w:rsidRPr="00FE5BDB">
        <w:t>00</w:t>
      </w:r>
      <w:r w:rsidRPr="00FE5BDB">
        <w:t xml:space="preserve"> минут до 17 часов </w:t>
      </w:r>
      <w:r w:rsidR="00FE5BDB" w:rsidRPr="00FE5BDB">
        <w:t>20</w:t>
      </w:r>
      <w:r w:rsidRPr="00FE5BDB">
        <w:t xml:space="preserve"> минут, пятница - с </w:t>
      </w:r>
      <w:r w:rsidR="00FE5BDB" w:rsidRPr="00FE5BDB">
        <w:t>9</w:t>
      </w:r>
      <w:r w:rsidRPr="00FE5BDB">
        <w:t xml:space="preserve"> часов </w:t>
      </w:r>
      <w:r w:rsidR="00FE5BDB" w:rsidRPr="00FE5BDB">
        <w:t>00 минут до 16</w:t>
      </w:r>
      <w:r w:rsidRPr="00FE5BDB">
        <w:t xml:space="preserve"> часов </w:t>
      </w:r>
      <w:r w:rsidR="00FE5BDB" w:rsidRPr="00FE5BDB">
        <w:t>40</w:t>
      </w:r>
      <w:r w:rsidRPr="00FE5BDB">
        <w:t xml:space="preserve"> минут, перерыв на обед: с 13 часов 00 минут до 14 часов 00 минут (по московскому времени), по адресу:</w:t>
      </w:r>
      <w:proofErr w:type="gramEnd"/>
      <w:r w:rsidR="00FE5BDB" w:rsidRPr="00FE5BDB">
        <w:t xml:space="preserve"> </w:t>
      </w:r>
      <w:r w:rsidRPr="00FE5BDB">
        <w:t xml:space="preserve">Республика Коми, </w:t>
      </w:r>
      <w:proofErr w:type="gramStart"/>
      <w:r w:rsidRPr="00FE5BDB">
        <w:rPr>
          <w:iCs/>
        </w:rPr>
        <w:t>г</w:t>
      </w:r>
      <w:proofErr w:type="gramEnd"/>
      <w:r w:rsidRPr="00FE5BDB">
        <w:rPr>
          <w:iCs/>
        </w:rPr>
        <w:t xml:space="preserve">. Сосногорск, </w:t>
      </w:r>
      <w:r w:rsidR="00FE5BDB" w:rsidRPr="00FE5BDB">
        <w:rPr>
          <w:iCs/>
        </w:rPr>
        <w:t>пгт. Нижний Одес, пл. Ленина, д. 3</w:t>
      </w:r>
      <w:r w:rsidRPr="00FE5BDB">
        <w:rPr>
          <w:iCs/>
        </w:rPr>
        <w:t>,</w:t>
      </w:r>
      <w:r w:rsidRPr="00FE5BDB">
        <w:t xml:space="preserve">контактный телефон: 8 (82149) </w:t>
      </w:r>
      <w:r w:rsidR="00FE5BDB" w:rsidRPr="00FE5BDB">
        <w:t>2-22-84</w:t>
      </w:r>
      <w:r w:rsidRPr="00FE5BDB">
        <w:t>.</w:t>
      </w:r>
    </w:p>
    <w:p w:rsidR="00195970" w:rsidRPr="00FE5BDB" w:rsidRDefault="00DB4EAA" w:rsidP="002C78E6">
      <w:pPr>
        <w:tabs>
          <w:tab w:val="left" w:pos="480"/>
        </w:tabs>
        <w:jc w:val="both"/>
        <w:rPr>
          <w:b/>
        </w:rPr>
      </w:pPr>
      <w:r>
        <w:rPr>
          <w:b/>
        </w:rPr>
        <w:tab/>
      </w:r>
      <w:r w:rsidR="00A4693F" w:rsidRPr="00FE5BDB">
        <w:rPr>
          <w:b/>
        </w:rPr>
        <w:t>8. Время, дата и место определения участников аукциона</w:t>
      </w:r>
      <w:r w:rsidR="00195970" w:rsidRPr="00FE5BDB">
        <w:rPr>
          <w:b/>
        </w:rPr>
        <w:t>:</w:t>
      </w:r>
    </w:p>
    <w:p w:rsidR="00195970" w:rsidRPr="00FE5BDB" w:rsidRDefault="00195970" w:rsidP="00395ECF">
      <w:pPr>
        <w:tabs>
          <w:tab w:val="left" w:pos="480"/>
        </w:tabs>
        <w:jc w:val="both"/>
        <w:rPr>
          <w:b/>
          <w:color w:val="000000" w:themeColor="text1"/>
        </w:rPr>
      </w:pPr>
      <w:r w:rsidRPr="00FE5BDB">
        <w:rPr>
          <w:b/>
        </w:rPr>
        <w:tab/>
        <w:t xml:space="preserve">- по лоту № 1 </w:t>
      </w:r>
      <w:r w:rsidRPr="00324351">
        <w:rPr>
          <w:b/>
          <w:color w:val="FF0000"/>
        </w:rPr>
        <w:t>в</w:t>
      </w:r>
      <w:r w:rsidR="00FE5BDB" w:rsidRPr="00324351">
        <w:rPr>
          <w:b/>
          <w:color w:val="FF0000"/>
        </w:rPr>
        <w:t xml:space="preserve"> </w:t>
      </w:r>
      <w:r w:rsidR="00A4693F" w:rsidRPr="00324351">
        <w:rPr>
          <w:b/>
          <w:color w:val="FF0000"/>
        </w:rPr>
        <w:t>1</w:t>
      </w:r>
      <w:r w:rsidR="00FE5BDB" w:rsidRPr="00324351">
        <w:rPr>
          <w:b/>
          <w:color w:val="FF0000"/>
        </w:rPr>
        <w:t>4</w:t>
      </w:r>
      <w:r w:rsidR="00A4693F" w:rsidRPr="00324351">
        <w:rPr>
          <w:b/>
          <w:color w:val="FF0000"/>
        </w:rPr>
        <w:t xml:space="preserve"> часов</w:t>
      </w:r>
      <w:r w:rsidR="00FE5BDB" w:rsidRPr="00324351">
        <w:rPr>
          <w:b/>
          <w:color w:val="FF0000"/>
        </w:rPr>
        <w:t xml:space="preserve"> </w:t>
      </w:r>
      <w:r w:rsidR="009F724E" w:rsidRPr="00324351">
        <w:rPr>
          <w:b/>
          <w:color w:val="FF0000"/>
        </w:rPr>
        <w:t>00</w:t>
      </w:r>
      <w:r w:rsidR="00A4693F" w:rsidRPr="00324351">
        <w:rPr>
          <w:b/>
          <w:color w:val="FF0000"/>
        </w:rPr>
        <w:t xml:space="preserve"> минут </w:t>
      </w:r>
      <w:r w:rsidR="00C05DF3">
        <w:rPr>
          <w:b/>
          <w:color w:val="FF0000"/>
        </w:rPr>
        <w:t>11 августа</w:t>
      </w:r>
      <w:r w:rsidR="00395ECF" w:rsidRPr="00324351">
        <w:rPr>
          <w:b/>
          <w:color w:val="FF0000"/>
        </w:rPr>
        <w:t xml:space="preserve"> 2016</w:t>
      </w:r>
      <w:r w:rsidR="00A4693F" w:rsidRPr="00324351">
        <w:rPr>
          <w:b/>
          <w:color w:val="FF0000"/>
        </w:rPr>
        <w:t xml:space="preserve"> года</w:t>
      </w:r>
      <w:r w:rsidR="00395ECF" w:rsidRPr="00FE5BDB">
        <w:rPr>
          <w:b/>
          <w:color w:val="000000" w:themeColor="text1"/>
        </w:rPr>
        <w:t>,</w:t>
      </w:r>
    </w:p>
    <w:p w:rsidR="00FE5BDB" w:rsidRPr="00FE5BDB" w:rsidRDefault="00FE5BDB" w:rsidP="00FE5BDB">
      <w:pPr>
        <w:rPr>
          <w:color w:val="000000"/>
        </w:rPr>
      </w:pPr>
      <w:r w:rsidRPr="00FE5BDB">
        <w:rPr>
          <w:color w:val="000000"/>
        </w:rPr>
        <w:t xml:space="preserve">по адресу: Республика Коми, </w:t>
      </w:r>
      <w:proofErr w:type="gramStart"/>
      <w:r w:rsidRPr="00FE5BDB">
        <w:rPr>
          <w:color w:val="000000"/>
        </w:rPr>
        <w:t>г</w:t>
      </w:r>
      <w:proofErr w:type="gramEnd"/>
      <w:r w:rsidRPr="00FE5BDB">
        <w:rPr>
          <w:color w:val="000000"/>
        </w:rPr>
        <w:t>. Сосногорск, пгт. Нижний Одес, пл. Ленина, д. 3, контактный телефон: 8 (82149) 2-22-84, зал заседаний.</w:t>
      </w:r>
    </w:p>
    <w:p w:rsidR="00C24BFE" w:rsidRPr="00FE5BDB" w:rsidRDefault="00A4693F" w:rsidP="00C24BFE">
      <w:pPr>
        <w:tabs>
          <w:tab w:val="left" w:pos="480"/>
        </w:tabs>
        <w:jc w:val="both"/>
      </w:pPr>
      <w:r w:rsidRPr="00FE5BDB">
        <w:rPr>
          <w:b/>
        </w:rPr>
        <w:tab/>
      </w:r>
      <w:r w:rsidR="00C24BFE" w:rsidRPr="00FE5BDB">
        <w:rPr>
          <w:b/>
        </w:rPr>
        <w:t xml:space="preserve">9 . Время, дата и место </w:t>
      </w:r>
      <w:r w:rsidR="00395ECF" w:rsidRPr="00FE5BDB">
        <w:rPr>
          <w:b/>
        </w:rPr>
        <w:t>проведения аукциона</w:t>
      </w:r>
      <w:r w:rsidR="00C24BFE" w:rsidRPr="00FE5BDB">
        <w:t>:</w:t>
      </w:r>
    </w:p>
    <w:p w:rsidR="00195970" w:rsidRPr="00FE5BDB" w:rsidRDefault="00195970" w:rsidP="00395ECF">
      <w:pPr>
        <w:tabs>
          <w:tab w:val="left" w:pos="480"/>
        </w:tabs>
        <w:jc w:val="both"/>
        <w:rPr>
          <w:b/>
          <w:color w:val="000000" w:themeColor="text1"/>
        </w:rPr>
      </w:pPr>
      <w:r w:rsidRPr="00FE5BDB">
        <w:rPr>
          <w:b/>
        </w:rPr>
        <w:tab/>
        <w:t xml:space="preserve">- по лоту № 1 </w:t>
      </w:r>
      <w:r w:rsidRPr="00324351">
        <w:rPr>
          <w:b/>
          <w:color w:val="FF0000"/>
        </w:rPr>
        <w:t>в</w:t>
      </w:r>
      <w:r w:rsidR="00FE5BDB" w:rsidRPr="00324351">
        <w:rPr>
          <w:b/>
          <w:color w:val="FF0000"/>
        </w:rPr>
        <w:t xml:space="preserve"> </w:t>
      </w:r>
      <w:r w:rsidRPr="00324351">
        <w:rPr>
          <w:b/>
          <w:color w:val="FF0000"/>
        </w:rPr>
        <w:t>1</w:t>
      </w:r>
      <w:r w:rsidR="00FE5BDB" w:rsidRPr="00324351">
        <w:rPr>
          <w:b/>
          <w:color w:val="FF0000"/>
        </w:rPr>
        <w:t>4</w:t>
      </w:r>
      <w:r w:rsidRPr="00324351">
        <w:rPr>
          <w:b/>
          <w:color w:val="FF0000"/>
        </w:rPr>
        <w:t xml:space="preserve"> часов </w:t>
      </w:r>
      <w:r w:rsidR="009F724E" w:rsidRPr="00324351">
        <w:rPr>
          <w:b/>
          <w:color w:val="FF0000"/>
        </w:rPr>
        <w:t>00</w:t>
      </w:r>
      <w:r w:rsidRPr="00324351">
        <w:rPr>
          <w:b/>
          <w:color w:val="FF0000"/>
        </w:rPr>
        <w:t xml:space="preserve"> минут </w:t>
      </w:r>
      <w:r w:rsidR="000E5D1C">
        <w:rPr>
          <w:b/>
          <w:color w:val="FF0000"/>
        </w:rPr>
        <w:t>15</w:t>
      </w:r>
      <w:r w:rsidR="00C05DF3">
        <w:rPr>
          <w:b/>
          <w:color w:val="FF0000"/>
        </w:rPr>
        <w:t xml:space="preserve"> августа</w:t>
      </w:r>
      <w:r w:rsidR="00395ECF" w:rsidRPr="00324351">
        <w:rPr>
          <w:b/>
          <w:color w:val="FF0000"/>
        </w:rPr>
        <w:t xml:space="preserve"> 2016</w:t>
      </w:r>
      <w:r w:rsidRPr="00324351">
        <w:rPr>
          <w:b/>
          <w:color w:val="FF0000"/>
        </w:rPr>
        <w:t xml:space="preserve"> года</w:t>
      </w:r>
      <w:r w:rsidR="00395ECF" w:rsidRPr="00FE5BDB">
        <w:rPr>
          <w:b/>
          <w:color w:val="000000" w:themeColor="text1"/>
        </w:rPr>
        <w:t>,</w:t>
      </w:r>
    </w:p>
    <w:p w:rsidR="00FE5BDB" w:rsidRPr="00FE5BDB" w:rsidRDefault="00FE5BDB" w:rsidP="00FE5BDB">
      <w:pPr>
        <w:jc w:val="both"/>
        <w:rPr>
          <w:color w:val="000000"/>
        </w:rPr>
      </w:pPr>
      <w:r w:rsidRPr="00FE5BDB">
        <w:rPr>
          <w:color w:val="000000"/>
        </w:rPr>
        <w:t xml:space="preserve">по адресу: Республика Коми, </w:t>
      </w:r>
      <w:proofErr w:type="gramStart"/>
      <w:r w:rsidRPr="00FE5BDB">
        <w:rPr>
          <w:color w:val="000000"/>
        </w:rPr>
        <w:t>г</w:t>
      </w:r>
      <w:proofErr w:type="gramEnd"/>
      <w:r w:rsidRPr="00FE5BDB">
        <w:rPr>
          <w:color w:val="000000"/>
        </w:rPr>
        <w:t>. Сосногорск, пгт. Нижний Одес, пл. Ленина, д. 3, контактный телефон: 8 (82149) 2-22-84, зал заседаний.</w:t>
      </w:r>
    </w:p>
    <w:p w:rsidR="00A4693F" w:rsidRPr="00FE5BDB" w:rsidRDefault="00FE5BDB" w:rsidP="00FE5BDB">
      <w:pPr>
        <w:tabs>
          <w:tab w:val="left" w:pos="480"/>
        </w:tabs>
        <w:jc w:val="both"/>
        <w:rPr>
          <w:b/>
        </w:rPr>
      </w:pPr>
      <w:r>
        <w:rPr>
          <w:b/>
        </w:rPr>
        <w:tab/>
        <w:t xml:space="preserve">10. </w:t>
      </w:r>
      <w:r w:rsidR="00A4693F" w:rsidRPr="00FE5BDB">
        <w:rPr>
          <w:b/>
        </w:rPr>
        <w:t xml:space="preserve">Сведения о выставленных на аукцион объектах недвижимости: </w:t>
      </w:r>
    </w:p>
    <w:p w:rsidR="00920C16" w:rsidRPr="00694068" w:rsidRDefault="00920C16" w:rsidP="00920C16">
      <w:pPr>
        <w:tabs>
          <w:tab w:val="left" w:pos="480"/>
        </w:tabs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32"/>
        <w:gridCol w:w="1549"/>
        <w:gridCol w:w="1490"/>
        <w:gridCol w:w="1418"/>
      </w:tblGrid>
      <w:tr w:rsidR="00C96BA0" w:rsidRPr="00BF1C75" w:rsidTr="00FE5BDB">
        <w:trPr>
          <w:trHeight w:val="968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№ лота</w:t>
            </w:r>
          </w:p>
        </w:tc>
        <w:tc>
          <w:tcPr>
            <w:tcW w:w="4332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49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Начальная цена</w:t>
            </w:r>
            <w:r>
              <w:rPr>
                <w:sz w:val="20"/>
                <w:szCs w:val="20"/>
              </w:rPr>
              <w:t>, с учетом НДС</w:t>
            </w:r>
          </w:p>
        </w:tc>
        <w:tc>
          <w:tcPr>
            <w:tcW w:w="1490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Сумма задатка (руб.)</w:t>
            </w:r>
          </w:p>
          <w:p w:rsidR="00C96BA0" w:rsidRPr="007848EA" w:rsidRDefault="001374C4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6BA0" w:rsidRPr="007848EA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C96BA0" w:rsidRDefault="00C9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96BA0" w:rsidRPr="007848EA" w:rsidRDefault="00C96BA0" w:rsidP="00C96BA0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</w:p>
        </w:tc>
      </w:tr>
      <w:tr w:rsidR="00C96BA0" w:rsidRPr="00BF1C75" w:rsidTr="00F9347B">
        <w:trPr>
          <w:trHeight w:val="879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C96BA0" w:rsidRPr="0044089B" w:rsidRDefault="00FE5BDB" w:rsidP="0044089B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ar-SA"/>
              </w:rPr>
              <w:t>Нежилое помещение</w:t>
            </w:r>
            <w:r w:rsidRPr="00682247">
              <w:rPr>
                <w:color w:val="FF0000"/>
                <w:sz w:val="20"/>
                <w:szCs w:val="20"/>
                <w:lang w:eastAsia="ar-SA"/>
              </w:rPr>
              <w:t>, назнач</w:t>
            </w:r>
            <w:r>
              <w:rPr>
                <w:color w:val="FF0000"/>
                <w:sz w:val="20"/>
                <w:szCs w:val="20"/>
                <w:lang w:eastAsia="ar-SA"/>
              </w:rPr>
              <w:t>ение: нежилое, общая площадь 139,6  кв. м.,  1 этаж</w:t>
            </w:r>
            <w:r w:rsidRPr="00682247">
              <w:rPr>
                <w:color w:val="FF0000"/>
                <w:sz w:val="20"/>
                <w:szCs w:val="20"/>
                <w:lang w:eastAsia="ar-SA"/>
              </w:rPr>
              <w:t xml:space="preserve">. Адрес (местонахождение) объекта: Республика Коми, </w:t>
            </w:r>
            <w:proofErr w:type="gramStart"/>
            <w:r w:rsidRPr="00682247">
              <w:rPr>
                <w:color w:val="FF0000"/>
                <w:sz w:val="20"/>
                <w:szCs w:val="20"/>
                <w:lang w:eastAsia="ar-SA"/>
              </w:rPr>
              <w:t>г</w:t>
            </w:r>
            <w:proofErr w:type="gramEnd"/>
            <w:r w:rsidRPr="00682247">
              <w:rPr>
                <w:color w:val="FF0000"/>
                <w:sz w:val="20"/>
                <w:szCs w:val="20"/>
                <w:lang w:eastAsia="ar-SA"/>
              </w:rPr>
              <w:t xml:space="preserve">. Сосногорск, пгт. Нижний Одес, ул. Ленина, д. </w:t>
            </w:r>
            <w:r>
              <w:rPr>
                <w:color w:val="FF0000"/>
                <w:sz w:val="20"/>
                <w:szCs w:val="20"/>
                <w:lang w:eastAsia="ar-SA"/>
              </w:rPr>
              <w:t>14, пом. Н - 2</w:t>
            </w:r>
          </w:p>
        </w:tc>
        <w:tc>
          <w:tcPr>
            <w:tcW w:w="1549" w:type="dxa"/>
          </w:tcPr>
          <w:p w:rsidR="00C96BA0" w:rsidRDefault="00FE5BDB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eastAsia="ar-SA"/>
              </w:rPr>
              <w:t xml:space="preserve">2 110 000 </w:t>
            </w:r>
            <w:proofErr w:type="spellStart"/>
            <w:r w:rsidRPr="00682247">
              <w:rPr>
                <w:color w:val="FF0000"/>
                <w:sz w:val="20"/>
                <w:szCs w:val="20"/>
                <w:lang w:eastAsia="ar-SA"/>
              </w:rPr>
              <w:t>руб</w:t>
            </w:r>
            <w:proofErr w:type="spellEnd"/>
          </w:p>
          <w:p w:rsidR="00C96BA0" w:rsidRDefault="00C96BA0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0" w:type="dxa"/>
          </w:tcPr>
          <w:p w:rsidR="00C96BA0" w:rsidRDefault="00FE5BDB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422 000 </w:t>
            </w:r>
            <w:proofErr w:type="spellStart"/>
            <w:r>
              <w:rPr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96BA0" w:rsidRDefault="00C96BA0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95ECF" w:rsidRPr="00FE5BDB" w:rsidRDefault="00FE5BDB" w:rsidP="00437C8E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11</w:t>
      </w:r>
      <w:r w:rsidR="00DB4EAA">
        <w:rPr>
          <w:b/>
          <w:bCs/>
          <w:color w:val="000000"/>
          <w:spacing w:val="-1"/>
        </w:rPr>
        <w:t xml:space="preserve">. </w:t>
      </w:r>
      <w:r w:rsidR="00437C8E" w:rsidRPr="00FE5BDB">
        <w:rPr>
          <w:b/>
          <w:bCs/>
          <w:color w:val="000000"/>
          <w:spacing w:val="-1"/>
        </w:rPr>
        <w:t xml:space="preserve">«Шаг аукциона» </w:t>
      </w:r>
      <w:r w:rsidR="00437C8E" w:rsidRPr="00FE5BDB">
        <w:rPr>
          <w:bCs/>
          <w:color w:val="000000"/>
          <w:spacing w:val="-1"/>
        </w:rPr>
        <w:t xml:space="preserve">составляет </w:t>
      </w:r>
      <w:r w:rsidR="00437C8E" w:rsidRPr="00FE5BDB">
        <w:rPr>
          <w:b/>
          <w:bCs/>
          <w:color w:val="000000"/>
          <w:spacing w:val="-1"/>
        </w:rPr>
        <w:t>5 процентов</w:t>
      </w:r>
      <w:r w:rsidR="00437C8E" w:rsidRPr="00FE5BDB">
        <w:rPr>
          <w:bCs/>
          <w:color w:val="000000"/>
          <w:spacing w:val="-1"/>
        </w:rPr>
        <w:t xml:space="preserve"> от начальной цены продажи, составляет – </w:t>
      </w:r>
      <w:r w:rsidRPr="00FE5BDB">
        <w:rPr>
          <w:b/>
          <w:bCs/>
          <w:color w:val="000000"/>
          <w:spacing w:val="-1"/>
        </w:rPr>
        <w:t>105 500 рублей (сто пять тысяч пятьсот рублей).</w:t>
      </w:r>
    </w:p>
    <w:p w:rsidR="00867069" w:rsidRPr="00FE5BDB" w:rsidRDefault="00FE5BDB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  <w:spacing w:val="-2"/>
        </w:rPr>
        <w:t>12</w:t>
      </w:r>
      <w:r w:rsidR="00867069" w:rsidRPr="00FE5BDB">
        <w:rPr>
          <w:b/>
          <w:bCs/>
          <w:color w:val="000000"/>
          <w:spacing w:val="-2"/>
        </w:rPr>
        <w:t xml:space="preserve">. Суммы задатков </w:t>
      </w:r>
      <w:r w:rsidR="00867069" w:rsidRPr="00FE5BDB">
        <w:rPr>
          <w:color w:val="000000"/>
          <w:spacing w:val="-2"/>
        </w:rPr>
        <w:t xml:space="preserve">возвращаются участникам, за исключением </w:t>
      </w:r>
      <w:r w:rsidR="00867069" w:rsidRPr="00FE5BDB">
        <w:rPr>
          <w:color w:val="000000"/>
          <w:spacing w:val="1"/>
        </w:rPr>
        <w:t xml:space="preserve">его победителя, в течение пяти дней </w:t>
      </w:r>
      <w:proofErr w:type="gramStart"/>
      <w:r w:rsidR="00867069" w:rsidRPr="00FE5BDB">
        <w:rPr>
          <w:color w:val="000000"/>
          <w:spacing w:val="1"/>
        </w:rPr>
        <w:t>с даты подведения</w:t>
      </w:r>
      <w:proofErr w:type="gramEnd"/>
      <w:r w:rsidR="00867069" w:rsidRPr="00FE5BDB">
        <w:rPr>
          <w:color w:val="000000"/>
          <w:spacing w:val="1"/>
        </w:rPr>
        <w:t xml:space="preserve"> итогов аукциона.</w:t>
      </w:r>
    </w:p>
    <w:p w:rsidR="00867069" w:rsidRPr="00FE5BDB" w:rsidRDefault="00867069" w:rsidP="00867069">
      <w:pPr>
        <w:shd w:val="clear" w:color="auto" w:fill="FFFFFF"/>
        <w:ind w:firstLine="708"/>
        <w:jc w:val="both"/>
        <w:rPr>
          <w:b/>
          <w:color w:val="000000"/>
        </w:rPr>
      </w:pPr>
      <w:r w:rsidRPr="00FE5BDB">
        <w:rPr>
          <w:b/>
          <w:bCs/>
          <w:color w:val="000000"/>
          <w:spacing w:val="2"/>
        </w:rPr>
        <w:t>1</w:t>
      </w:r>
      <w:r w:rsidR="00FE5BDB">
        <w:rPr>
          <w:b/>
          <w:bCs/>
          <w:color w:val="000000"/>
          <w:spacing w:val="2"/>
        </w:rPr>
        <w:t>3</w:t>
      </w:r>
      <w:r w:rsidRPr="00FE5BDB">
        <w:rPr>
          <w:b/>
          <w:bCs/>
          <w:color w:val="000000"/>
          <w:spacing w:val="2"/>
        </w:rPr>
        <w:t xml:space="preserve">. Договор купли-продажи </w:t>
      </w:r>
      <w:r w:rsidRPr="00FE5BDB">
        <w:rPr>
          <w:b/>
          <w:color w:val="000000"/>
          <w:spacing w:val="2"/>
        </w:rPr>
        <w:t xml:space="preserve">заключается </w:t>
      </w:r>
      <w:r w:rsidR="001374C4" w:rsidRPr="00FE5BDB">
        <w:rPr>
          <w:b/>
          <w:color w:val="000000"/>
          <w:spacing w:val="2"/>
        </w:rPr>
        <w:t>в течени</w:t>
      </w:r>
      <w:proofErr w:type="gramStart"/>
      <w:r w:rsidR="001374C4" w:rsidRPr="00FE5BDB">
        <w:rPr>
          <w:b/>
          <w:color w:val="000000"/>
          <w:spacing w:val="2"/>
        </w:rPr>
        <w:t>и</w:t>
      </w:r>
      <w:proofErr w:type="gramEnd"/>
      <w:r w:rsidR="001374C4" w:rsidRPr="00FE5BDB">
        <w:rPr>
          <w:b/>
          <w:color w:val="000000"/>
          <w:spacing w:val="2"/>
        </w:rPr>
        <w:t xml:space="preserve"> пяти рабочих дней </w:t>
      </w:r>
      <w:r w:rsidRPr="00FE5BDB">
        <w:rPr>
          <w:b/>
          <w:color w:val="000000"/>
          <w:spacing w:val="2"/>
        </w:rPr>
        <w:t>с даты подве</w:t>
      </w:r>
      <w:r w:rsidRPr="00FE5BDB">
        <w:rPr>
          <w:b/>
          <w:color w:val="000000"/>
          <w:spacing w:val="2"/>
        </w:rPr>
        <w:softHyphen/>
        <w:t xml:space="preserve">дения итогов аукциона. При уклонении или отказе победителя аукциона от заключения в </w:t>
      </w:r>
      <w:r w:rsidR="001374C4" w:rsidRPr="00FE5BDB">
        <w:rPr>
          <w:b/>
          <w:color w:val="000000"/>
          <w:spacing w:val="2"/>
        </w:rPr>
        <w:t>установленный срок</w:t>
      </w:r>
      <w:r w:rsidRPr="00FE5BDB">
        <w:rPr>
          <w:b/>
          <w:color w:val="000000"/>
          <w:spacing w:val="2"/>
        </w:rPr>
        <w:t xml:space="preserve"> договора </w:t>
      </w:r>
      <w:r w:rsidRPr="00FE5BDB">
        <w:rPr>
          <w:b/>
          <w:color w:val="000000"/>
          <w:spacing w:val="1"/>
        </w:rPr>
        <w:t>купли-продажи</w:t>
      </w:r>
      <w:r w:rsidR="001374C4" w:rsidRPr="00FE5BDB">
        <w:rPr>
          <w:b/>
          <w:color w:val="000000"/>
          <w:spacing w:val="1"/>
        </w:rPr>
        <w:t xml:space="preserve"> имущества</w:t>
      </w:r>
      <w:r w:rsidRPr="00FE5BDB">
        <w:rPr>
          <w:b/>
          <w:color w:val="000000"/>
          <w:spacing w:val="1"/>
        </w:rPr>
        <w:t xml:space="preserve"> задаток ему не возвращается, и он утрачивает право на за</w:t>
      </w:r>
      <w:r w:rsidRPr="00FE5BDB">
        <w:rPr>
          <w:b/>
          <w:color w:val="000000"/>
          <w:spacing w:val="1"/>
        </w:rPr>
        <w:softHyphen/>
      </w:r>
      <w:r w:rsidRPr="00FE5BDB">
        <w:rPr>
          <w:b/>
          <w:color w:val="000000"/>
        </w:rPr>
        <w:t xml:space="preserve">ключение указанного договора. </w:t>
      </w:r>
    </w:p>
    <w:p w:rsidR="00867069" w:rsidRPr="00FE5BDB" w:rsidRDefault="00DB4EAA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t xml:space="preserve">14. </w:t>
      </w:r>
      <w:r w:rsidR="00867069" w:rsidRPr="00FE5BDB">
        <w:rPr>
          <w:b/>
          <w:bCs/>
          <w:color w:val="000000"/>
        </w:rPr>
        <w:t>Для участия в аукционе претенденту необходимо:</w:t>
      </w:r>
    </w:p>
    <w:p w:rsidR="00867069" w:rsidRPr="00FE5BDB" w:rsidRDefault="00867069" w:rsidP="00867069">
      <w:pPr>
        <w:shd w:val="clear" w:color="auto" w:fill="FFFFFF"/>
        <w:ind w:right="36"/>
        <w:jc w:val="both"/>
      </w:pPr>
      <w:r w:rsidRPr="00FE5BDB">
        <w:rPr>
          <w:color w:val="000000"/>
          <w:spacing w:val="2"/>
        </w:rPr>
        <w:lastRenderedPageBreak/>
        <w:t xml:space="preserve">- внести задаток в размере </w:t>
      </w:r>
      <w:r w:rsidR="001374C4" w:rsidRPr="00FE5BDB">
        <w:rPr>
          <w:color w:val="000000"/>
          <w:spacing w:val="2"/>
        </w:rPr>
        <w:t>2</w:t>
      </w:r>
      <w:r w:rsidRPr="00FE5BDB">
        <w:rPr>
          <w:color w:val="000000"/>
          <w:spacing w:val="2"/>
        </w:rPr>
        <w:t xml:space="preserve">0% от начальной цены продажи имущества по </w:t>
      </w:r>
      <w:r w:rsidRPr="00FE5BDB">
        <w:rPr>
          <w:color w:val="000000"/>
        </w:rPr>
        <w:t>следующим реквизитам:</w:t>
      </w:r>
    </w:p>
    <w:p w:rsidR="00FE5BDB" w:rsidRPr="00FE5BDB" w:rsidRDefault="00FE5BDB" w:rsidP="00FE5BDB">
      <w:pPr>
        <w:shd w:val="clear" w:color="auto" w:fill="FFFFFF"/>
        <w:ind w:firstLine="708"/>
        <w:jc w:val="both"/>
        <w:rPr>
          <w:b/>
        </w:rPr>
      </w:pPr>
      <w:r w:rsidRPr="00FE5BDB">
        <w:rPr>
          <w:b/>
        </w:rPr>
        <w:t xml:space="preserve">Получатель: Финуправление </w:t>
      </w:r>
      <w:r w:rsidR="00DB4EAA">
        <w:rPr>
          <w:b/>
        </w:rPr>
        <w:t xml:space="preserve">администрации МР </w:t>
      </w:r>
      <w:r w:rsidRPr="00FE5BDB">
        <w:rPr>
          <w:b/>
        </w:rPr>
        <w:t>«Сосногорск» (Администрация городского поселения «Нижний Одес»)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 xml:space="preserve">Счет: 403 028 103 281 950 060 06  в Отделение № 8617 Сбербанка России </w:t>
      </w:r>
      <w:proofErr w:type="gramStart"/>
      <w:r w:rsidRPr="00FE5BDB">
        <w:rPr>
          <w:b/>
        </w:rPr>
        <w:t>г</w:t>
      </w:r>
      <w:proofErr w:type="gramEnd"/>
      <w:r w:rsidRPr="00FE5BDB">
        <w:rPr>
          <w:b/>
        </w:rPr>
        <w:t>. Сыктывкар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 xml:space="preserve">корр. Счет: 301 018 104 000 </w:t>
      </w:r>
      <w:proofErr w:type="spellStart"/>
      <w:r w:rsidRPr="00FE5BDB">
        <w:rPr>
          <w:b/>
        </w:rPr>
        <w:t>000</w:t>
      </w:r>
      <w:proofErr w:type="spellEnd"/>
      <w:r w:rsidRPr="00FE5BDB">
        <w:rPr>
          <w:b/>
        </w:rPr>
        <w:t xml:space="preserve"> 006 40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>ИНН 1108019425      КПП 110801001   БИК  048 702 640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Назначение платежа (обязательно при заполнении платежных поручений)!!!:                                                                    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Л\С С9250000908-НИЖ </w:t>
      </w:r>
    </w:p>
    <w:p w:rsidR="00FE5BDB" w:rsidRPr="00FE5BDB" w:rsidRDefault="00FE5BDB" w:rsidP="00FE5BDB">
      <w:pPr>
        <w:ind w:firstLine="14"/>
        <w:jc w:val="both"/>
        <w:rPr>
          <w:color w:val="000000"/>
        </w:rPr>
      </w:pPr>
      <w:r w:rsidRPr="00FE5BDB">
        <w:rPr>
          <w:b/>
          <w:bCs/>
          <w:color w:val="000000"/>
        </w:rPr>
        <w:t>Назначение платежа: </w:t>
      </w:r>
      <w:r w:rsidRPr="00FE5BDB">
        <w:rPr>
          <w:b/>
          <w:bCs/>
          <w:color w:val="000000"/>
          <w:u w:val="single"/>
        </w:rPr>
        <w:t xml:space="preserve">Задаток для участия в аукционе по продаже объекта недвижимого имущества, адрес: </w:t>
      </w:r>
      <w:proofErr w:type="gramStart"/>
      <w:r w:rsidRPr="00FE5BDB">
        <w:rPr>
          <w:b/>
          <w:bCs/>
          <w:color w:val="000000"/>
          <w:u w:val="single"/>
        </w:rPr>
        <w:t>г</w:t>
      </w:r>
      <w:proofErr w:type="gramEnd"/>
      <w:r w:rsidRPr="00FE5BDB">
        <w:rPr>
          <w:b/>
          <w:bCs/>
          <w:color w:val="000000"/>
          <w:u w:val="single"/>
        </w:rPr>
        <w:t>. Сосногорск, пгт. Нижний Одес (указать адрес, номер лота)</w:t>
      </w:r>
      <w:r w:rsidRPr="00FE5BDB">
        <w:rPr>
          <w:color w:val="000000"/>
          <w:u w:val="single"/>
        </w:rPr>
        <w:t>.</w:t>
      </w:r>
    </w:p>
    <w:p w:rsidR="00867069" w:rsidRPr="00FE5BDB" w:rsidRDefault="00867069" w:rsidP="00FE5BDB">
      <w:pPr>
        <w:ind w:firstLine="708"/>
        <w:jc w:val="both"/>
        <w:rPr>
          <w:b/>
        </w:rPr>
      </w:pPr>
      <w:r w:rsidRPr="00FE5BDB">
        <w:rPr>
          <w:b/>
        </w:rP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867069" w:rsidRPr="00FE5BDB" w:rsidRDefault="00867069" w:rsidP="00867069">
      <w:pPr>
        <w:ind w:firstLine="708"/>
        <w:jc w:val="both"/>
      </w:pPr>
      <w:r w:rsidRPr="00FE5BDB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67069" w:rsidRPr="00FE5BDB" w:rsidRDefault="00867069" w:rsidP="00867069">
      <w:pPr>
        <w:shd w:val="clear" w:color="auto" w:fill="FFFFFF"/>
        <w:tabs>
          <w:tab w:val="left" w:pos="709"/>
        </w:tabs>
        <w:ind w:left="14" w:right="36"/>
        <w:jc w:val="both"/>
        <w:rPr>
          <w:b/>
          <w:bCs/>
          <w:color w:val="000000"/>
        </w:rPr>
      </w:pPr>
      <w:r w:rsidRPr="00FE5BDB">
        <w:rPr>
          <w:b/>
          <w:bCs/>
          <w:color w:val="000000"/>
          <w:spacing w:val="4"/>
        </w:rPr>
        <w:tab/>
      </w:r>
      <w:r w:rsidR="00694068" w:rsidRPr="00FE5BDB">
        <w:rPr>
          <w:b/>
          <w:bCs/>
          <w:color w:val="000000"/>
          <w:spacing w:val="4"/>
        </w:rPr>
        <w:t xml:space="preserve">15. </w:t>
      </w:r>
      <w:r w:rsidRPr="00FE5BDB">
        <w:rPr>
          <w:b/>
          <w:bCs/>
          <w:color w:val="000000"/>
          <w:spacing w:val="4"/>
        </w:rPr>
        <w:t>Для участия в торгах по продаже имущества претенденту необхо</w:t>
      </w:r>
      <w:r w:rsidRPr="00FE5BDB">
        <w:rPr>
          <w:b/>
          <w:bCs/>
          <w:color w:val="000000"/>
          <w:spacing w:val="-6"/>
        </w:rPr>
        <w:t>димо:</w:t>
      </w:r>
      <w:r w:rsidRPr="00FE5BDB">
        <w:rPr>
          <w:b/>
          <w:bCs/>
          <w:color w:val="000000"/>
        </w:rPr>
        <w:tab/>
      </w:r>
    </w:p>
    <w:p w:rsidR="00867069" w:rsidRPr="00FE5BDB" w:rsidRDefault="00867069" w:rsidP="00867069">
      <w:pPr>
        <w:shd w:val="clear" w:color="auto" w:fill="FFFFFF"/>
        <w:tabs>
          <w:tab w:val="left" w:pos="2357"/>
        </w:tabs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  <w:spacing w:val="2"/>
        </w:rPr>
        <w:t>для всех претендентов представить следующие документы: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заявку установленной формы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опись представленных документов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b/>
          <w:color w:val="000000"/>
          <w:spacing w:val="-2"/>
        </w:rPr>
      </w:pPr>
      <w:r w:rsidRPr="00FE5BDB">
        <w:rPr>
          <w:b/>
          <w:color w:val="000000"/>
        </w:rPr>
        <w:t>-</w:t>
      </w:r>
      <w:r w:rsidRPr="00FE5BDB">
        <w:rPr>
          <w:b/>
          <w:color w:val="000000"/>
        </w:rPr>
        <w:tab/>
      </w:r>
      <w:r w:rsidRPr="00FE5BDB">
        <w:rPr>
          <w:b/>
          <w:color w:val="000000"/>
          <w:spacing w:val="-2"/>
        </w:rPr>
        <w:t>платежный документ, подт</w:t>
      </w:r>
      <w:r w:rsidR="00114F22" w:rsidRPr="00FE5BDB">
        <w:rPr>
          <w:b/>
          <w:color w:val="000000"/>
          <w:spacing w:val="-2"/>
        </w:rPr>
        <w:t>верждающий перечисление задатка</w:t>
      </w:r>
      <w:r w:rsidR="00437C8E" w:rsidRPr="00FE5BDB">
        <w:rPr>
          <w:b/>
          <w:color w:val="000000"/>
          <w:spacing w:val="-2"/>
        </w:rPr>
        <w:t>.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ab/>
      </w:r>
      <w:r w:rsidRPr="00FE5BDB">
        <w:rPr>
          <w:b/>
          <w:bCs/>
          <w:color w:val="000000"/>
          <w:spacing w:val="-1"/>
        </w:rPr>
        <w:tab/>
        <w:t>Для физических лиц:</w:t>
      </w:r>
    </w:p>
    <w:p w:rsidR="00867069" w:rsidRPr="00FE5BDB" w:rsidRDefault="00867069" w:rsidP="00867069">
      <w:pPr>
        <w:shd w:val="clear" w:color="auto" w:fill="FFFFFF"/>
        <w:ind w:left="14" w:right="36" w:firstLine="694"/>
        <w:jc w:val="both"/>
        <w:rPr>
          <w:color w:val="000000"/>
        </w:rPr>
      </w:pPr>
      <w:r w:rsidRPr="00FE5BDB">
        <w:rPr>
          <w:color w:val="000000"/>
          <w:spacing w:val="5"/>
        </w:rPr>
        <w:t xml:space="preserve">Документ, удостоверяющий личность, представляет копии всех его листов; надлежащим образом оформленную </w:t>
      </w:r>
      <w:r w:rsidRPr="00FE5BDB">
        <w:rPr>
          <w:color w:val="000000"/>
          <w:spacing w:val="6"/>
        </w:rPr>
        <w:t xml:space="preserve">доверенность (в случае представления интересов претендента доверенным </w:t>
      </w:r>
      <w:r w:rsidRPr="00FE5BDB">
        <w:rPr>
          <w:color w:val="000000"/>
          <w:spacing w:val="-2"/>
        </w:rPr>
        <w:t>лицом).</w:t>
      </w:r>
    </w:p>
    <w:p w:rsidR="00867069" w:rsidRPr="00FE5BDB" w:rsidRDefault="00867069" w:rsidP="00867069">
      <w:pPr>
        <w:shd w:val="clear" w:color="auto" w:fill="FFFFFF"/>
        <w:spacing w:before="5"/>
        <w:ind w:left="14" w:right="36" w:firstLine="694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>Для юридических лиц: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заверенные копии учредительных документов;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r w:rsidRPr="00FE5BDB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r w:rsidRPr="00FE5BDB"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proofErr w:type="gramStart"/>
      <w:r w:rsidRPr="00FE5BDB"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7D2253" w:rsidRPr="00FE5BDB" w:rsidRDefault="00867069" w:rsidP="00F113AE">
      <w:pPr>
        <w:autoSpaceDE w:val="0"/>
        <w:autoSpaceDN w:val="0"/>
        <w:ind w:firstLine="708"/>
        <w:jc w:val="both"/>
        <w:rPr>
          <w:color w:val="FF0000"/>
        </w:rPr>
      </w:pPr>
      <w:r w:rsidRPr="00FE5BDB">
        <w:lastRenderedPageBreak/>
        <w:t>Дополнительная информация</w:t>
      </w:r>
      <w:r w:rsidR="00DB4EAA">
        <w:t xml:space="preserve"> по телефонам: 8 (82149) 2-23-83, 2-22-84</w:t>
      </w:r>
      <w:r w:rsidRPr="00FE5BDB">
        <w:t xml:space="preserve"> и на сайте </w:t>
      </w:r>
      <w:hyperlink r:id="rId5" w:history="1">
        <w:r w:rsidRPr="00FE5BDB">
          <w:rPr>
            <w:rStyle w:val="a5"/>
            <w:b/>
            <w:lang w:val="en-US"/>
          </w:rPr>
          <w:t>www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torgi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gov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ru</w:t>
        </w:r>
      </w:hyperlink>
      <w:r w:rsidRPr="00FE5BDB">
        <w:rPr>
          <w:b/>
          <w:u w:val="single"/>
        </w:rPr>
        <w:t>.</w:t>
      </w:r>
      <w:r w:rsidR="00DB4EAA">
        <w:rPr>
          <w:b/>
        </w:rPr>
        <w:t xml:space="preserve"> </w:t>
      </w:r>
      <w:r w:rsidRPr="00FE5BDB">
        <w:t>Все вопросы, касающиеся аукциона, не нашедшие отражения</w:t>
      </w:r>
      <w:r w:rsidR="00DB4EAA">
        <w:t xml:space="preserve"> </w:t>
      </w:r>
      <w:r w:rsidRPr="00FE5BDB">
        <w:t>в настоящем информационном сообщении о проведен</w:t>
      </w:r>
      <w:proofErr w:type="gramStart"/>
      <w:r w:rsidRPr="00FE5BDB">
        <w:t>ии ау</w:t>
      </w:r>
      <w:proofErr w:type="gramEnd"/>
      <w:r w:rsidRPr="00FE5BDB">
        <w:t>кциона, регулируются законодательством Российской Федерации</w:t>
      </w:r>
      <w:r w:rsidR="00694068" w:rsidRPr="00FE5BDB">
        <w:rPr>
          <w:b/>
          <w:bCs/>
          <w:color w:val="000000"/>
          <w:spacing w:val="-1"/>
        </w:rPr>
        <w:t>.</w:t>
      </w:r>
    </w:p>
    <w:p w:rsidR="007D2253" w:rsidRPr="00FE5BDB" w:rsidRDefault="007D2253" w:rsidP="007D2253"/>
    <w:p w:rsidR="00A4693F" w:rsidRDefault="00A4693F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Pr="00FE5BDB" w:rsidRDefault="00C05DF3" w:rsidP="007D2253">
      <w:pPr>
        <w:tabs>
          <w:tab w:val="left" w:pos="1485"/>
        </w:tabs>
      </w:pPr>
    </w:p>
    <w:sectPr w:rsidR="00C05DF3" w:rsidRPr="00FE5BDB" w:rsidSect="00351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6476595"/>
    <w:multiLevelType w:val="hybridMultilevel"/>
    <w:tmpl w:val="50FE8B6A"/>
    <w:lvl w:ilvl="0" w:tplc="CC347C62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F81271"/>
    <w:multiLevelType w:val="hybridMultilevel"/>
    <w:tmpl w:val="C11E512A"/>
    <w:lvl w:ilvl="0" w:tplc="7960CF6A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53511A13"/>
    <w:multiLevelType w:val="hybridMultilevel"/>
    <w:tmpl w:val="F8C2CC7A"/>
    <w:lvl w:ilvl="0" w:tplc="5776D2DC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37F73B7"/>
    <w:multiLevelType w:val="hybridMultilevel"/>
    <w:tmpl w:val="58BEE078"/>
    <w:lvl w:ilvl="0" w:tplc="A0846056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F41123A"/>
    <w:multiLevelType w:val="hybridMultilevel"/>
    <w:tmpl w:val="A3580F2A"/>
    <w:lvl w:ilvl="0" w:tplc="87F8A8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E6"/>
    <w:rsid w:val="00015E18"/>
    <w:rsid w:val="00025C5A"/>
    <w:rsid w:val="00030AF1"/>
    <w:rsid w:val="00054B8C"/>
    <w:rsid w:val="000A25F3"/>
    <w:rsid w:val="000B7776"/>
    <w:rsid w:val="000E5D1C"/>
    <w:rsid w:val="000F5F12"/>
    <w:rsid w:val="00114F22"/>
    <w:rsid w:val="0011576D"/>
    <w:rsid w:val="001159DC"/>
    <w:rsid w:val="001374C4"/>
    <w:rsid w:val="001638F6"/>
    <w:rsid w:val="00195970"/>
    <w:rsid w:val="001A2349"/>
    <w:rsid w:val="001C4189"/>
    <w:rsid w:val="002526F7"/>
    <w:rsid w:val="002B7D96"/>
    <w:rsid w:val="002C78E6"/>
    <w:rsid w:val="00324351"/>
    <w:rsid w:val="003322BC"/>
    <w:rsid w:val="00351E49"/>
    <w:rsid w:val="00371C3D"/>
    <w:rsid w:val="00390320"/>
    <w:rsid w:val="00395ECF"/>
    <w:rsid w:val="003C1134"/>
    <w:rsid w:val="00437C8E"/>
    <w:rsid w:val="0044089B"/>
    <w:rsid w:val="00451BC9"/>
    <w:rsid w:val="0049340E"/>
    <w:rsid w:val="004A3D87"/>
    <w:rsid w:val="004B71ED"/>
    <w:rsid w:val="004C71BC"/>
    <w:rsid w:val="004E5ACB"/>
    <w:rsid w:val="00511E2B"/>
    <w:rsid w:val="00530551"/>
    <w:rsid w:val="005407E0"/>
    <w:rsid w:val="0055630C"/>
    <w:rsid w:val="00586E83"/>
    <w:rsid w:val="005B55EA"/>
    <w:rsid w:val="005E6098"/>
    <w:rsid w:val="005E67CF"/>
    <w:rsid w:val="00636531"/>
    <w:rsid w:val="0066751D"/>
    <w:rsid w:val="006768AA"/>
    <w:rsid w:val="00694068"/>
    <w:rsid w:val="006A270F"/>
    <w:rsid w:val="006A30A9"/>
    <w:rsid w:val="006A3A8C"/>
    <w:rsid w:val="006F3EFA"/>
    <w:rsid w:val="00710CCD"/>
    <w:rsid w:val="00712491"/>
    <w:rsid w:val="00731158"/>
    <w:rsid w:val="007402E3"/>
    <w:rsid w:val="007617E6"/>
    <w:rsid w:val="00763680"/>
    <w:rsid w:val="007848EA"/>
    <w:rsid w:val="007D2253"/>
    <w:rsid w:val="007F36BF"/>
    <w:rsid w:val="00802861"/>
    <w:rsid w:val="00813D41"/>
    <w:rsid w:val="00816069"/>
    <w:rsid w:val="00821BB9"/>
    <w:rsid w:val="00827E82"/>
    <w:rsid w:val="00837DC6"/>
    <w:rsid w:val="00867069"/>
    <w:rsid w:val="0088033E"/>
    <w:rsid w:val="008A3BF8"/>
    <w:rsid w:val="008D51DA"/>
    <w:rsid w:val="00917BFC"/>
    <w:rsid w:val="00920C16"/>
    <w:rsid w:val="00955928"/>
    <w:rsid w:val="0096693B"/>
    <w:rsid w:val="00981E1F"/>
    <w:rsid w:val="009F724E"/>
    <w:rsid w:val="00A2644D"/>
    <w:rsid w:val="00A4693F"/>
    <w:rsid w:val="00AC2E16"/>
    <w:rsid w:val="00AC62D7"/>
    <w:rsid w:val="00B048AE"/>
    <w:rsid w:val="00B32DF8"/>
    <w:rsid w:val="00B81340"/>
    <w:rsid w:val="00BA316E"/>
    <w:rsid w:val="00BA727B"/>
    <w:rsid w:val="00BC0603"/>
    <w:rsid w:val="00BD5325"/>
    <w:rsid w:val="00BD6EF8"/>
    <w:rsid w:val="00BE107E"/>
    <w:rsid w:val="00BF1C75"/>
    <w:rsid w:val="00C05DF3"/>
    <w:rsid w:val="00C24BFE"/>
    <w:rsid w:val="00C71FF0"/>
    <w:rsid w:val="00C90627"/>
    <w:rsid w:val="00C92EFE"/>
    <w:rsid w:val="00C96BA0"/>
    <w:rsid w:val="00CA67BC"/>
    <w:rsid w:val="00CF2240"/>
    <w:rsid w:val="00D72D53"/>
    <w:rsid w:val="00D804CE"/>
    <w:rsid w:val="00D92C93"/>
    <w:rsid w:val="00DB4EAA"/>
    <w:rsid w:val="00DD5805"/>
    <w:rsid w:val="00DE1B64"/>
    <w:rsid w:val="00DE5008"/>
    <w:rsid w:val="00E255A5"/>
    <w:rsid w:val="00E510BC"/>
    <w:rsid w:val="00E6053F"/>
    <w:rsid w:val="00E6351B"/>
    <w:rsid w:val="00E84A08"/>
    <w:rsid w:val="00E9041B"/>
    <w:rsid w:val="00F05477"/>
    <w:rsid w:val="00F063F9"/>
    <w:rsid w:val="00F113AE"/>
    <w:rsid w:val="00F342B5"/>
    <w:rsid w:val="00F619C7"/>
    <w:rsid w:val="00F70C73"/>
    <w:rsid w:val="00F9133D"/>
    <w:rsid w:val="00F9347B"/>
    <w:rsid w:val="00FC7BD1"/>
    <w:rsid w:val="00FE0162"/>
    <w:rsid w:val="00FE5BDB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Пользователь</cp:lastModifiedBy>
  <cp:revision>53</cp:revision>
  <cp:lastPrinted>2016-06-27T14:43:00Z</cp:lastPrinted>
  <dcterms:created xsi:type="dcterms:W3CDTF">2014-11-10T08:25:00Z</dcterms:created>
  <dcterms:modified xsi:type="dcterms:W3CDTF">2016-06-27T14:43:00Z</dcterms:modified>
</cp:coreProperties>
</file>