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A25343" w:rsidRDefault="002A5CB7" w:rsidP="002A5CB7">
      <w:pPr>
        <w:ind w:left="3540" w:right="-5"/>
        <w:jc w:val="right"/>
      </w:pPr>
      <w:r w:rsidRPr="00A2534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73D" w:rsidRPr="00A25343">
        <w:rPr>
          <w:sz w:val="28"/>
          <w:szCs w:val="28"/>
        </w:rPr>
        <w:t xml:space="preserve"> </w:t>
      </w:r>
      <w:r w:rsidRPr="00A25343">
        <w:rPr>
          <w:sz w:val="28"/>
          <w:szCs w:val="34"/>
        </w:rPr>
        <w:t xml:space="preserve">                             </w:t>
      </w:r>
      <w:r w:rsidRPr="00A25343">
        <w:rPr>
          <w:b/>
          <w:sz w:val="26"/>
          <w:szCs w:val="26"/>
        </w:rPr>
        <w:t xml:space="preserve">          </w:t>
      </w:r>
      <w:r w:rsidRPr="00A25343">
        <w:br w:type="textWrapping" w:clear="all"/>
        <w:t xml:space="preserve">      </w:t>
      </w:r>
    </w:p>
    <w:p w:rsidR="002A5CB7" w:rsidRPr="00A25343" w:rsidRDefault="002A5CB7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 w:rsidRPr="00A25343">
        <w:t xml:space="preserve">                              </w:t>
      </w:r>
      <w:r w:rsidRPr="00A25343">
        <w:rPr>
          <w:sz w:val="18"/>
        </w:rPr>
        <w:t xml:space="preserve"> </w:t>
      </w:r>
      <w:r w:rsidRPr="00A25343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A25343">
        <w:rPr>
          <w:rFonts w:ascii="Times New Roman" w:hAnsi="Times New Roman"/>
          <w:bCs w:val="0"/>
          <w:i w:val="0"/>
          <w:sz w:val="18"/>
        </w:rPr>
        <w:t>Ö</w:t>
      </w:r>
      <w:r w:rsidRPr="00A25343">
        <w:rPr>
          <w:rFonts w:ascii="Times New Roman" w:hAnsi="Times New Roman"/>
          <w:i w:val="0"/>
          <w:sz w:val="18"/>
        </w:rPr>
        <w:t>ДЧ</w:t>
      </w:r>
      <w:r w:rsidRPr="00A25343">
        <w:rPr>
          <w:rFonts w:ascii="Times New Roman" w:hAnsi="Times New Roman"/>
          <w:bCs w:val="0"/>
          <w:i w:val="0"/>
          <w:sz w:val="18"/>
        </w:rPr>
        <w:t>Ö</w:t>
      </w:r>
      <w:r w:rsidRPr="00A25343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A25343" w:rsidRDefault="002A5CB7" w:rsidP="002A5CB7">
      <w:pPr>
        <w:ind w:left="-284" w:right="-5"/>
        <w:rPr>
          <w:b/>
          <w:bCs/>
          <w:sz w:val="18"/>
        </w:rPr>
      </w:pPr>
      <w:r w:rsidRPr="00A25343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           </w:t>
      </w:r>
    </w:p>
    <w:p w:rsidR="002A5CB7" w:rsidRPr="00A25343" w:rsidRDefault="002A5CB7" w:rsidP="002A5CB7">
      <w:pPr>
        <w:pStyle w:val="3"/>
        <w:ind w:left="1416" w:right="-5" w:firstLine="708"/>
        <w:rPr>
          <w:sz w:val="32"/>
        </w:rPr>
      </w:pPr>
      <w:r w:rsidRPr="00A25343">
        <w:rPr>
          <w:sz w:val="32"/>
        </w:rPr>
        <w:t xml:space="preserve">              </w:t>
      </w:r>
    </w:p>
    <w:p w:rsidR="002A5CB7" w:rsidRPr="00A25343" w:rsidRDefault="002A5CB7" w:rsidP="002A5CB7">
      <w:pPr>
        <w:pStyle w:val="3"/>
        <w:spacing w:before="0" w:after="0"/>
        <w:ind w:right="-6"/>
        <w:jc w:val="center"/>
        <w:rPr>
          <w:rFonts w:ascii="Times New Roman" w:hAnsi="Times New Roman"/>
          <w:sz w:val="32"/>
          <w:szCs w:val="32"/>
        </w:rPr>
      </w:pPr>
      <w:r w:rsidRPr="00A25343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A25343" w:rsidRDefault="002A5CB7" w:rsidP="002A5CB7">
      <w:pPr>
        <w:ind w:right="-6"/>
        <w:jc w:val="center"/>
        <w:rPr>
          <w:b/>
          <w:sz w:val="32"/>
          <w:szCs w:val="32"/>
        </w:rPr>
      </w:pPr>
      <w:proofErr w:type="gramStart"/>
      <w:r w:rsidRPr="00A25343">
        <w:rPr>
          <w:b/>
          <w:sz w:val="32"/>
          <w:szCs w:val="32"/>
        </w:rPr>
        <w:t>ШУÖМ</w:t>
      </w:r>
      <w:proofErr w:type="gramEnd"/>
    </w:p>
    <w:p w:rsidR="002A5CB7" w:rsidRPr="00A25343" w:rsidRDefault="002A5CB7" w:rsidP="002A5CB7">
      <w:pPr>
        <w:spacing w:before="100" w:beforeAutospacing="1"/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 xml:space="preserve">          от «</w:t>
      </w:r>
      <w:r w:rsidR="00A25343" w:rsidRPr="00A25343">
        <w:rPr>
          <w:bCs/>
          <w:sz w:val="28"/>
          <w:szCs w:val="28"/>
        </w:rPr>
        <w:t xml:space="preserve"> 28</w:t>
      </w:r>
      <w:r w:rsidRPr="00A25343">
        <w:rPr>
          <w:bCs/>
          <w:sz w:val="28"/>
          <w:szCs w:val="28"/>
        </w:rPr>
        <w:t xml:space="preserve"> » </w:t>
      </w:r>
      <w:r w:rsidR="00A25343" w:rsidRPr="00A25343">
        <w:rPr>
          <w:bCs/>
          <w:sz w:val="28"/>
          <w:szCs w:val="28"/>
        </w:rPr>
        <w:t>декабря</w:t>
      </w:r>
      <w:r w:rsidRPr="00A25343">
        <w:rPr>
          <w:bCs/>
          <w:sz w:val="28"/>
          <w:szCs w:val="28"/>
        </w:rPr>
        <w:t xml:space="preserve">  201</w:t>
      </w:r>
      <w:r w:rsidR="00A25343" w:rsidRPr="00A25343">
        <w:rPr>
          <w:bCs/>
          <w:sz w:val="28"/>
          <w:szCs w:val="28"/>
        </w:rPr>
        <w:t xml:space="preserve">8 </w:t>
      </w:r>
      <w:r w:rsidRPr="00A25343">
        <w:rPr>
          <w:bCs/>
          <w:sz w:val="28"/>
          <w:szCs w:val="28"/>
        </w:rPr>
        <w:t xml:space="preserve"> г.                                                                                       № </w:t>
      </w:r>
      <w:r w:rsidR="00A25343" w:rsidRPr="00A25343">
        <w:rPr>
          <w:bCs/>
          <w:sz w:val="28"/>
          <w:szCs w:val="28"/>
        </w:rPr>
        <w:t>396</w:t>
      </w:r>
    </w:p>
    <w:p w:rsidR="006F7574" w:rsidRPr="00A25343" w:rsidRDefault="00CE773D" w:rsidP="00BC6284">
      <w:pPr>
        <w:ind w:left="709"/>
        <w:jc w:val="both"/>
        <w:rPr>
          <w:sz w:val="28"/>
          <w:szCs w:val="28"/>
        </w:rPr>
      </w:pPr>
      <w:r w:rsidRPr="00A25343">
        <w:rPr>
          <w:sz w:val="28"/>
          <w:szCs w:val="28"/>
        </w:rPr>
        <w:t xml:space="preserve">  </w:t>
      </w:r>
    </w:p>
    <w:p w:rsidR="002B1931" w:rsidRDefault="00A25343" w:rsidP="00A25343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  <w:r w:rsidRPr="00A25343">
        <w:rPr>
          <w:sz w:val="28"/>
          <w:szCs w:val="28"/>
        </w:rPr>
        <w:t>Об утверждении порядка участия собственников</w:t>
      </w:r>
      <w:r w:rsidR="002B1931">
        <w:rPr>
          <w:sz w:val="28"/>
          <w:szCs w:val="28"/>
        </w:rPr>
        <w:t xml:space="preserve"> п</w:t>
      </w:r>
      <w:r w:rsidRPr="00A25343">
        <w:rPr>
          <w:sz w:val="28"/>
          <w:szCs w:val="28"/>
        </w:rPr>
        <w:t>омещений в многоквартирных домах, собственников</w:t>
      </w:r>
      <w:r w:rsidR="002B1931">
        <w:rPr>
          <w:sz w:val="28"/>
          <w:szCs w:val="28"/>
        </w:rPr>
        <w:t xml:space="preserve"> и</w:t>
      </w:r>
      <w:r w:rsidRPr="00A25343">
        <w:rPr>
          <w:sz w:val="28"/>
          <w:szCs w:val="28"/>
        </w:rPr>
        <w:t>ных зданий и сооружений, расположенных в границах</w:t>
      </w:r>
      <w:r w:rsidR="002B1931">
        <w:rPr>
          <w:sz w:val="28"/>
          <w:szCs w:val="28"/>
        </w:rPr>
        <w:t xml:space="preserve"> д</w:t>
      </w:r>
      <w:r w:rsidRPr="00A25343">
        <w:rPr>
          <w:sz w:val="28"/>
          <w:szCs w:val="28"/>
        </w:rPr>
        <w:t xml:space="preserve">воровой территории, подлежащей благоустройству, </w:t>
      </w:r>
    </w:p>
    <w:p w:rsidR="002B1931" w:rsidRDefault="00A25343" w:rsidP="00A25343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  <w:r w:rsidRPr="00A25343">
        <w:rPr>
          <w:sz w:val="28"/>
          <w:szCs w:val="28"/>
        </w:rPr>
        <w:t>в рамках реализации муниципальной программы "</w:t>
      </w:r>
      <w:r w:rsidR="002B1931">
        <w:rPr>
          <w:sz w:val="28"/>
          <w:szCs w:val="28"/>
        </w:rPr>
        <w:t>Ф</w:t>
      </w:r>
      <w:r w:rsidRPr="00A25343">
        <w:rPr>
          <w:sz w:val="28"/>
          <w:szCs w:val="28"/>
        </w:rPr>
        <w:t xml:space="preserve">ормирование комфортной городской среды" и порядка аккумулирования и расходования средств, направляемых на выполнение минимального и (или) дополнительного </w:t>
      </w:r>
    </w:p>
    <w:p w:rsidR="00A25343" w:rsidRPr="00A25343" w:rsidRDefault="00A25343" w:rsidP="00A25343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  <w:r w:rsidRPr="00A25343">
        <w:rPr>
          <w:sz w:val="28"/>
          <w:szCs w:val="28"/>
        </w:rPr>
        <w:t>перечня работ</w:t>
      </w:r>
    </w:p>
    <w:p w:rsidR="00A25343" w:rsidRPr="00A25343" w:rsidRDefault="00A25343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A25343" w:rsidRPr="00A25343" w:rsidRDefault="00A25343" w:rsidP="00A25343">
      <w:pPr>
        <w:ind w:left="709" w:firstLine="709"/>
        <w:jc w:val="both"/>
        <w:rPr>
          <w:bCs/>
          <w:sz w:val="28"/>
          <w:szCs w:val="28"/>
        </w:rPr>
      </w:pPr>
      <w:proofErr w:type="gramStart"/>
      <w:r w:rsidRPr="00A25343">
        <w:rPr>
          <w:bCs/>
          <w:sz w:val="28"/>
          <w:szCs w:val="28"/>
        </w:rPr>
        <w:t xml:space="preserve">В соответствии со </w:t>
      </w:r>
      <w:hyperlink r:id="rId8" w:history="1">
        <w:r w:rsidRPr="00A25343">
          <w:rPr>
            <w:rStyle w:val="a6"/>
            <w:bCs/>
            <w:color w:val="auto"/>
            <w:sz w:val="28"/>
            <w:szCs w:val="28"/>
            <w:u w:val="none"/>
          </w:rPr>
          <w:t>ст. 14</w:t>
        </w:r>
      </w:hyperlink>
      <w:r w:rsidRPr="00A25343">
        <w:rPr>
          <w:bCs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A25343">
          <w:rPr>
            <w:rStyle w:val="a6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A25343">
        <w:rPr>
          <w:bCs/>
          <w:sz w:val="28"/>
          <w:szCs w:val="28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Устава муниципального образования </w:t>
      </w:r>
      <w:r w:rsidR="00176F08">
        <w:rPr>
          <w:bCs/>
          <w:sz w:val="28"/>
          <w:szCs w:val="28"/>
        </w:rPr>
        <w:t>городского</w:t>
      </w:r>
      <w:proofErr w:type="gramEnd"/>
      <w:r w:rsidR="00176F08">
        <w:rPr>
          <w:bCs/>
          <w:sz w:val="28"/>
          <w:szCs w:val="28"/>
        </w:rPr>
        <w:t xml:space="preserve"> поселения</w:t>
      </w:r>
      <w:r w:rsidRPr="00A25343">
        <w:rPr>
          <w:bCs/>
          <w:sz w:val="28"/>
          <w:szCs w:val="28"/>
        </w:rPr>
        <w:t xml:space="preserve"> "</w:t>
      </w:r>
      <w:r w:rsidR="00176F08">
        <w:rPr>
          <w:bCs/>
          <w:sz w:val="28"/>
          <w:szCs w:val="28"/>
        </w:rPr>
        <w:t>Нижний Одес</w:t>
      </w:r>
      <w:r w:rsidRPr="00A25343">
        <w:rPr>
          <w:bCs/>
          <w:sz w:val="28"/>
          <w:szCs w:val="28"/>
        </w:rPr>
        <w:t>", в целях реализации в 2018</w:t>
      </w:r>
      <w:r w:rsidR="00176F08">
        <w:rPr>
          <w:bCs/>
          <w:sz w:val="28"/>
          <w:szCs w:val="28"/>
        </w:rPr>
        <w:t>-2024</w:t>
      </w:r>
      <w:r w:rsidRPr="00A25343">
        <w:rPr>
          <w:bCs/>
          <w:sz w:val="28"/>
          <w:szCs w:val="28"/>
        </w:rPr>
        <w:t xml:space="preserve"> году на территории </w:t>
      </w:r>
      <w:r w:rsidR="00176F08">
        <w:rPr>
          <w:bCs/>
          <w:sz w:val="28"/>
          <w:szCs w:val="28"/>
        </w:rPr>
        <w:t>МО ГП «Нижний Одес»</w:t>
      </w:r>
      <w:r w:rsidRPr="00A25343">
        <w:rPr>
          <w:bCs/>
          <w:sz w:val="28"/>
          <w:szCs w:val="28"/>
        </w:rPr>
        <w:t xml:space="preserve"> мероприятий по благоустройству дворовых территорий многоквартирных домов и муниципальных территорий общего пользования Администрация муниципального образования городского поселения «Нижний Одес»</w:t>
      </w:r>
    </w:p>
    <w:p w:rsidR="00A25343" w:rsidRDefault="00A25343" w:rsidP="00A25343">
      <w:pPr>
        <w:ind w:left="709" w:firstLine="709"/>
        <w:jc w:val="center"/>
        <w:rPr>
          <w:bCs/>
          <w:sz w:val="28"/>
          <w:szCs w:val="28"/>
        </w:rPr>
      </w:pPr>
    </w:p>
    <w:p w:rsidR="00A25343" w:rsidRPr="00A25343" w:rsidRDefault="00A25343" w:rsidP="00A25343">
      <w:pPr>
        <w:ind w:left="709" w:firstLine="709"/>
        <w:jc w:val="center"/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>ПОСТАНОВЛЯЕТ:</w:t>
      </w:r>
    </w:p>
    <w:p w:rsidR="00A25343" w:rsidRPr="00A25343" w:rsidRDefault="00A25343" w:rsidP="00A25343">
      <w:pPr>
        <w:ind w:left="709" w:firstLine="709"/>
        <w:jc w:val="both"/>
        <w:rPr>
          <w:bCs/>
          <w:sz w:val="28"/>
          <w:szCs w:val="28"/>
        </w:rPr>
      </w:pPr>
    </w:p>
    <w:p w:rsidR="00A25343" w:rsidRPr="00A25343" w:rsidRDefault="00A25343" w:rsidP="00A25343">
      <w:pPr>
        <w:ind w:left="709" w:firstLine="709"/>
        <w:jc w:val="both"/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 xml:space="preserve">1. Утвердить </w:t>
      </w:r>
      <w:hyperlink w:anchor="P42" w:history="1">
        <w:r w:rsidRPr="00A25343">
          <w:rPr>
            <w:rStyle w:val="a6"/>
            <w:bCs/>
            <w:color w:val="auto"/>
            <w:sz w:val="28"/>
            <w:szCs w:val="28"/>
            <w:u w:val="none"/>
          </w:rPr>
          <w:t>Порядок</w:t>
        </w:r>
      </w:hyperlink>
      <w:r w:rsidRPr="00A25343">
        <w:rPr>
          <w:bCs/>
          <w:sz w:val="28"/>
          <w:szCs w:val="28"/>
        </w:rPr>
        <w:t xml:space="preserve">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рамках реализации муниципальной программы "Формирование комфортной городской среды" и порядок аккумулирования и расходования средств, направляемых на выполнение минимального и (или) дополнительного перечня работ, согласно приложению 1 к настоящему постановлению.</w:t>
      </w:r>
    </w:p>
    <w:p w:rsidR="00A25343" w:rsidRPr="00A25343" w:rsidRDefault="00A25343" w:rsidP="00A25343">
      <w:pPr>
        <w:ind w:left="709" w:firstLine="709"/>
        <w:jc w:val="both"/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 xml:space="preserve">1.1. Утвердить типовую форму </w:t>
      </w:r>
      <w:hyperlink w:anchor="P141" w:history="1">
        <w:r w:rsidRPr="00A25343">
          <w:rPr>
            <w:rStyle w:val="a6"/>
            <w:bCs/>
            <w:color w:val="auto"/>
            <w:sz w:val="28"/>
            <w:szCs w:val="28"/>
            <w:u w:val="none"/>
          </w:rPr>
          <w:t>соглашения</w:t>
        </w:r>
      </w:hyperlink>
      <w:r w:rsidRPr="00A25343">
        <w:rPr>
          <w:bCs/>
          <w:sz w:val="28"/>
          <w:szCs w:val="28"/>
        </w:rPr>
        <w:t xml:space="preserve"> (договора) о финансовом участии заинтересованных лиц согласно приложению N 2 к настоящему постановлению.</w:t>
      </w:r>
    </w:p>
    <w:p w:rsidR="00A25343" w:rsidRPr="00A25343" w:rsidRDefault="00A25343" w:rsidP="00A25343">
      <w:pPr>
        <w:ind w:left="709" w:firstLine="709"/>
        <w:jc w:val="both"/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3A2641" w:rsidRDefault="00A25343" w:rsidP="00A25343">
      <w:pPr>
        <w:ind w:left="709" w:firstLine="709"/>
        <w:jc w:val="both"/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 xml:space="preserve">3. </w:t>
      </w:r>
      <w:proofErr w:type="gramStart"/>
      <w:r w:rsidRPr="00A25343">
        <w:rPr>
          <w:bCs/>
          <w:sz w:val="28"/>
          <w:szCs w:val="28"/>
        </w:rPr>
        <w:t>Контроль за</w:t>
      </w:r>
      <w:proofErr w:type="gramEnd"/>
      <w:r w:rsidRPr="00A25343">
        <w:rPr>
          <w:bCs/>
          <w:sz w:val="28"/>
          <w:szCs w:val="28"/>
        </w:rPr>
        <w:t xml:space="preserve"> исполнением настоящего постано</w:t>
      </w:r>
      <w:r w:rsidR="00614585">
        <w:rPr>
          <w:bCs/>
          <w:sz w:val="28"/>
          <w:szCs w:val="28"/>
        </w:rPr>
        <w:t xml:space="preserve">вления возложить на заместителя </w:t>
      </w:r>
      <w:r w:rsidRPr="00A25343">
        <w:rPr>
          <w:bCs/>
          <w:sz w:val="28"/>
          <w:szCs w:val="28"/>
        </w:rPr>
        <w:t xml:space="preserve">руководителя администрации </w:t>
      </w:r>
      <w:r w:rsidR="00614585">
        <w:rPr>
          <w:bCs/>
          <w:sz w:val="28"/>
          <w:szCs w:val="28"/>
        </w:rPr>
        <w:t>муниципального образования городского поселения «Нижний Одес».</w:t>
      </w:r>
    </w:p>
    <w:p w:rsidR="00614585" w:rsidRPr="00A25343" w:rsidRDefault="00614585" w:rsidP="00A25343">
      <w:pPr>
        <w:ind w:left="709" w:firstLine="709"/>
        <w:jc w:val="both"/>
        <w:rPr>
          <w:bCs/>
          <w:sz w:val="28"/>
          <w:szCs w:val="28"/>
        </w:rPr>
      </w:pPr>
    </w:p>
    <w:p w:rsidR="001F51A4" w:rsidRPr="00A25343" w:rsidRDefault="001F51A4" w:rsidP="00BC6284">
      <w:pPr>
        <w:ind w:left="709"/>
        <w:rPr>
          <w:bCs/>
          <w:sz w:val="28"/>
          <w:szCs w:val="28"/>
        </w:rPr>
      </w:pPr>
    </w:p>
    <w:p w:rsidR="009A21D9" w:rsidRDefault="00D41D20" w:rsidP="00975F66">
      <w:pPr>
        <w:ind w:left="709"/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>Р</w:t>
      </w:r>
      <w:r w:rsidR="006F7574" w:rsidRPr="00A25343">
        <w:rPr>
          <w:bCs/>
          <w:sz w:val="28"/>
          <w:szCs w:val="28"/>
        </w:rPr>
        <w:t>уководител</w:t>
      </w:r>
      <w:r w:rsidRPr="00A25343">
        <w:rPr>
          <w:bCs/>
          <w:sz w:val="28"/>
          <w:szCs w:val="28"/>
        </w:rPr>
        <w:t>ь</w:t>
      </w:r>
      <w:r w:rsidR="006F7574" w:rsidRPr="00A25343">
        <w:rPr>
          <w:bCs/>
          <w:sz w:val="28"/>
          <w:szCs w:val="28"/>
        </w:rPr>
        <w:t xml:space="preserve"> администрации  </w:t>
      </w:r>
      <w:r w:rsidR="001F51A4" w:rsidRPr="00A25343">
        <w:rPr>
          <w:bCs/>
          <w:sz w:val="28"/>
          <w:szCs w:val="28"/>
        </w:rPr>
        <w:t xml:space="preserve">                                                                  </w:t>
      </w:r>
      <w:r w:rsidR="00975F66" w:rsidRPr="00A25343">
        <w:rPr>
          <w:bCs/>
          <w:sz w:val="28"/>
          <w:szCs w:val="28"/>
        </w:rPr>
        <w:t>Ю.С.Аксенов</w:t>
      </w: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E01F3D" w:rsidRDefault="00E01F3D" w:rsidP="00975F66">
      <w:pPr>
        <w:ind w:left="709"/>
        <w:rPr>
          <w:bCs/>
          <w:sz w:val="28"/>
          <w:szCs w:val="28"/>
        </w:rPr>
      </w:pPr>
    </w:p>
    <w:p w:rsidR="00E01F3D" w:rsidRDefault="00E01F3D" w:rsidP="00975F66">
      <w:pPr>
        <w:ind w:left="709"/>
        <w:rPr>
          <w:bCs/>
          <w:sz w:val="28"/>
          <w:szCs w:val="28"/>
        </w:rPr>
      </w:pP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614585" w:rsidRPr="00614585" w:rsidRDefault="00614585" w:rsidP="00614585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lastRenderedPageBreak/>
        <w:t>Утвержден</w:t>
      </w:r>
    </w:p>
    <w:p w:rsidR="00614585" w:rsidRPr="00614585" w:rsidRDefault="00614585" w:rsidP="00614585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>Постановлением</w:t>
      </w:r>
    </w:p>
    <w:p w:rsidR="00614585" w:rsidRPr="00614585" w:rsidRDefault="00614585" w:rsidP="00614585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ГП «Нижний Одес»</w:t>
      </w:r>
    </w:p>
    <w:p w:rsidR="00614585" w:rsidRPr="00614585" w:rsidRDefault="00614585" w:rsidP="00614585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 xml:space="preserve">от </w:t>
      </w:r>
      <w:r>
        <w:rPr>
          <w:sz w:val="28"/>
          <w:szCs w:val="28"/>
        </w:rPr>
        <w:t>28 декабря</w:t>
      </w:r>
      <w:r w:rsidRPr="00614585">
        <w:rPr>
          <w:sz w:val="28"/>
          <w:szCs w:val="28"/>
        </w:rPr>
        <w:t xml:space="preserve"> 2018 г. N </w:t>
      </w:r>
      <w:r>
        <w:rPr>
          <w:sz w:val="28"/>
          <w:szCs w:val="28"/>
        </w:rPr>
        <w:t>396</w:t>
      </w:r>
    </w:p>
    <w:p w:rsidR="00614585" w:rsidRPr="00614585" w:rsidRDefault="00614585" w:rsidP="00614585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>(приложение 1)</w:t>
      </w:r>
    </w:p>
    <w:p w:rsidR="00614585" w:rsidRPr="00614585" w:rsidRDefault="00614585" w:rsidP="00614585">
      <w:pPr>
        <w:ind w:left="709"/>
        <w:rPr>
          <w:sz w:val="28"/>
          <w:szCs w:val="28"/>
        </w:rPr>
      </w:pPr>
    </w:p>
    <w:p w:rsidR="00614585" w:rsidRPr="00614585" w:rsidRDefault="00614585" w:rsidP="00614585">
      <w:pPr>
        <w:ind w:left="709"/>
        <w:jc w:val="center"/>
        <w:rPr>
          <w:sz w:val="28"/>
          <w:szCs w:val="28"/>
        </w:rPr>
      </w:pPr>
      <w:bookmarkStart w:id="0" w:name="P42"/>
      <w:bookmarkEnd w:id="0"/>
      <w:r w:rsidRPr="0061458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УЧАСТИЯ СОБСТВЕННИКОВ ПОМЕЩЕНИЙ В МНОГОКВАРТИРНЫХ ДОМАХ,</w:t>
      </w:r>
      <w:r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СОБСТВЕННИКОВ ИНЫХ ЗДАНИЙ И СООРУЖЕНИЙ, РАСПОЛОЖЕННЫХ</w:t>
      </w:r>
      <w:r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В ГРАНИЦАХ ДВОРОВОЙ ТЕРРИТОРИИ, ПОДЛЕЖАЩЕЙ БЛАГОУСТРОЙСТВУ,</w:t>
      </w:r>
      <w:r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В РАМКАХ РЕАЛИЗАЦИИ МУНИЦИПАЛЬНОЙ ПРОГРАММЫ "ФОРМИРОВАНИЕ</w:t>
      </w:r>
    </w:p>
    <w:p w:rsidR="00614585" w:rsidRPr="00614585" w:rsidRDefault="00614585" w:rsidP="00614585">
      <w:pPr>
        <w:ind w:left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КОМФОРТНОЙ ГОРОДСКОЙ СРЕДЫ" И ПОРЯДОК АККУМУЛИРОВАНИЯ</w:t>
      </w:r>
    </w:p>
    <w:p w:rsidR="00614585" w:rsidRPr="00614585" w:rsidRDefault="00614585" w:rsidP="00614585">
      <w:pPr>
        <w:ind w:left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И РАСХОДОВАНИЯ СРЕДСТВ, НАПРАВЛЯЕМЫХ НА ВЫПОЛНЕНИЕ</w:t>
      </w:r>
    </w:p>
    <w:p w:rsidR="00614585" w:rsidRPr="00614585" w:rsidRDefault="00614585" w:rsidP="00614585">
      <w:pPr>
        <w:ind w:left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МИНИМАЛЬНОГО И ДОПОЛНИТЕЛЬНОГО ПЕРЕЧНЯ РАБОТ</w:t>
      </w:r>
    </w:p>
    <w:p w:rsidR="00614585" w:rsidRPr="00614585" w:rsidRDefault="00614585" w:rsidP="00614585">
      <w:pPr>
        <w:ind w:left="709"/>
        <w:rPr>
          <w:sz w:val="28"/>
          <w:szCs w:val="28"/>
        </w:rPr>
      </w:pPr>
    </w:p>
    <w:p w:rsidR="00614585" w:rsidRPr="00614585" w:rsidRDefault="00614585" w:rsidP="00614585">
      <w:pPr>
        <w:ind w:left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1. Общие положения</w:t>
      </w:r>
    </w:p>
    <w:p w:rsidR="00614585" w:rsidRPr="00614585" w:rsidRDefault="00614585" w:rsidP="00614585">
      <w:pPr>
        <w:ind w:left="709"/>
        <w:rPr>
          <w:sz w:val="28"/>
          <w:szCs w:val="28"/>
        </w:rPr>
      </w:pP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1.1. </w:t>
      </w:r>
      <w:proofErr w:type="gramStart"/>
      <w:r w:rsidRPr="00614585">
        <w:rPr>
          <w:sz w:val="28"/>
          <w:szCs w:val="28"/>
        </w:rPr>
        <w:t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участия.</w:t>
      </w:r>
      <w:proofErr w:type="gramEnd"/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1.2. Заинтересованные лица имеют право принять участие в реализации мероприятий по благоустройству дворовой территории, предусмотренных Программой "Формирование комфортной городской среды" (далее - Программа), путем выбора доли такого участия.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1.3. В целях реализации настоящего Порядка используются следующие понятия: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а) перечень дополнительных видов работ - перечень работ по благоустройству дворовой территории, осуществляемый при условии финансового участия (</w:t>
      </w:r>
      <w:proofErr w:type="spellStart"/>
      <w:r w:rsidRPr="00614585">
        <w:rPr>
          <w:sz w:val="28"/>
          <w:szCs w:val="28"/>
        </w:rPr>
        <w:t>софинансирования</w:t>
      </w:r>
      <w:proofErr w:type="spellEnd"/>
      <w:r w:rsidRPr="00614585">
        <w:rPr>
          <w:sz w:val="28"/>
          <w:szCs w:val="28"/>
        </w:rPr>
        <w:t>) заинтересованных лиц в выполнении указанных видов работ в размере не менее 5 процентов от общей стоимости соответствующего вида работ;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б) 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перечня дополнительных видов работ по благоустройству дворовых территорий;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в) финансовое участие - финансирование выполнения видов работ из перечня дополнительных видов работ по благоустройству дворовых территорий за счет участия заинтересованных лиц составляет не менее 5 процентов от стоимости мероприятий по благоустройству дворовой территории, но не превышает 50 процентов, в случае если заинтересованными лицами не определен иной размер доли;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г) общественная комиссия - комиссия, создаваемая в соответствии с постановлением Администрации </w:t>
      </w:r>
      <w:r w:rsidR="00176F08">
        <w:rPr>
          <w:sz w:val="28"/>
          <w:szCs w:val="28"/>
        </w:rPr>
        <w:t>МО ГП «Нижний Одес»</w:t>
      </w:r>
      <w:r w:rsidRPr="00614585">
        <w:rPr>
          <w:sz w:val="28"/>
          <w:szCs w:val="28"/>
        </w:rPr>
        <w:t xml:space="preserve"> для рассмотрения и </w:t>
      </w:r>
      <w:r w:rsidRPr="00614585">
        <w:rPr>
          <w:sz w:val="28"/>
          <w:szCs w:val="28"/>
        </w:rPr>
        <w:lastRenderedPageBreak/>
        <w:t xml:space="preserve">оценки предложений заинтересованных лиц, а также реализации </w:t>
      </w:r>
      <w:proofErr w:type="gramStart"/>
      <w:r w:rsidRPr="00614585">
        <w:rPr>
          <w:sz w:val="28"/>
          <w:szCs w:val="28"/>
        </w:rPr>
        <w:t>контроля за</w:t>
      </w:r>
      <w:proofErr w:type="gramEnd"/>
      <w:r w:rsidRPr="00614585">
        <w:rPr>
          <w:sz w:val="28"/>
          <w:szCs w:val="28"/>
        </w:rPr>
        <w:t xml:space="preserve"> реализацией приоритетного проекта.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4C6393">
      <w:pPr>
        <w:ind w:left="709" w:firstLine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2. Порядок финансового и (или) трудового участия</w:t>
      </w:r>
    </w:p>
    <w:p w:rsidR="00614585" w:rsidRPr="00614585" w:rsidRDefault="00614585" w:rsidP="004C6393">
      <w:pPr>
        <w:ind w:left="709" w:firstLine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заинтересованных лиц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2.1.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2.2. На собрании собственников, жителей многоквартирног</w:t>
      </w:r>
      <w:proofErr w:type="gramStart"/>
      <w:r w:rsidRPr="00614585">
        <w:rPr>
          <w:sz w:val="28"/>
          <w:szCs w:val="28"/>
        </w:rPr>
        <w:t>о(</w:t>
      </w:r>
      <w:proofErr w:type="spellStart"/>
      <w:proofErr w:type="gramEnd"/>
      <w:r w:rsidRPr="00614585">
        <w:rPr>
          <w:sz w:val="28"/>
          <w:szCs w:val="28"/>
        </w:rPr>
        <w:t>ых</w:t>
      </w:r>
      <w:proofErr w:type="spellEnd"/>
      <w:r w:rsidRPr="00614585">
        <w:rPr>
          <w:sz w:val="28"/>
          <w:szCs w:val="28"/>
        </w:rPr>
        <w:t>) домов обсуждаются условия о трудовом (</w:t>
      </w:r>
      <w:proofErr w:type="spellStart"/>
      <w:r w:rsidRPr="00614585">
        <w:rPr>
          <w:sz w:val="28"/>
          <w:szCs w:val="28"/>
        </w:rPr>
        <w:t>неденежном</w:t>
      </w:r>
      <w:proofErr w:type="spellEnd"/>
      <w:r w:rsidRPr="00614585">
        <w:rPr>
          <w:sz w:val="28"/>
          <w:szCs w:val="28"/>
        </w:rPr>
        <w:t>) участии собственников, жителей многоквартирного(</w:t>
      </w:r>
      <w:proofErr w:type="spellStart"/>
      <w:r w:rsidRPr="00614585">
        <w:rPr>
          <w:sz w:val="28"/>
          <w:szCs w:val="28"/>
        </w:rPr>
        <w:t>ых</w:t>
      </w:r>
      <w:proofErr w:type="spellEnd"/>
      <w:r w:rsidRPr="00614585">
        <w:rPr>
          <w:sz w:val="28"/>
          <w:szCs w:val="28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2.3. Трудовое участие граждан может быть внесено в виде следующих мероприятий, не требующих специальной квалификации, таких как: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- субботники;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- подготовка дворовой территории к началу работ (земляные работы);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-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- участие в озеленении территории - высадка растений, создание клумб, уборка территории;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2.4.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</w:t>
      </w:r>
      <w:r w:rsidR="004C6393">
        <w:rPr>
          <w:sz w:val="28"/>
          <w:szCs w:val="28"/>
        </w:rPr>
        <w:t>ей</w:t>
      </w:r>
      <w:r w:rsidRPr="00614585">
        <w:rPr>
          <w:sz w:val="28"/>
          <w:szCs w:val="28"/>
        </w:rPr>
        <w:t xml:space="preserve"> муниципального </w:t>
      </w:r>
      <w:r w:rsidR="004C6393">
        <w:rPr>
          <w:sz w:val="28"/>
          <w:szCs w:val="28"/>
        </w:rPr>
        <w:t>образования городского поселения</w:t>
      </w:r>
      <w:r w:rsidRPr="00614585">
        <w:rPr>
          <w:sz w:val="28"/>
          <w:szCs w:val="28"/>
        </w:rPr>
        <w:t xml:space="preserve"> "</w:t>
      </w:r>
      <w:r w:rsidR="004C6393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 xml:space="preserve">" (далее - </w:t>
      </w:r>
      <w:r w:rsidR="004C6393">
        <w:rPr>
          <w:sz w:val="28"/>
          <w:szCs w:val="28"/>
        </w:rPr>
        <w:t>администрация</w:t>
      </w:r>
      <w:r w:rsidRPr="00614585">
        <w:rPr>
          <w:sz w:val="28"/>
          <w:szCs w:val="28"/>
        </w:rPr>
        <w:t xml:space="preserve">) на официальном Интернет-сайте муниципального образования </w:t>
      </w:r>
      <w:r w:rsidR="004C6393">
        <w:rPr>
          <w:sz w:val="28"/>
          <w:szCs w:val="28"/>
        </w:rPr>
        <w:t>городского поселения</w:t>
      </w:r>
      <w:r w:rsidRPr="00614585">
        <w:rPr>
          <w:sz w:val="28"/>
          <w:szCs w:val="28"/>
        </w:rPr>
        <w:t xml:space="preserve"> "</w:t>
      </w:r>
      <w:r w:rsidR="004C6393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>": http://</w:t>
      </w:r>
      <w:r w:rsidR="004C6393">
        <w:rPr>
          <w:sz w:val="28"/>
          <w:szCs w:val="28"/>
        </w:rPr>
        <w:t>нижний-одес</w:t>
      </w:r>
      <w:proofErr w:type="gramStart"/>
      <w:r w:rsidR="004C6393">
        <w:rPr>
          <w:sz w:val="28"/>
          <w:szCs w:val="28"/>
        </w:rPr>
        <w:t>.р</w:t>
      </w:r>
      <w:proofErr w:type="gramEnd"/>
      <w:r w:rsidR="004C6393">
        <w:rPr>
          <w:sz w:val="28"/>
          <w:szCs w:val="28"/>
        </w:rPr>
        <w:t>ф</w:t>
      </w:r>
      <w:r w:rsidRPr="00614585">
        <w:rPr>
          <w:sz w:val="28"/>
          <w:szCs w:val="28"/>
        </w:rPr>
        <w:t>, а также непосредственно в многоквартирных домах на информационных стендах.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2.5.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уполномоченный орган муниципального образования соответствующий отчет о проведении мероприятий с трудовым участием граждан, приложением к такому отчету фото-, видеоматериалов.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2.6.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Программой.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2.7. Устанавливается минимальная доля финансового участия заинтересованных лиц в выполнении дополнительного перечня работ по </w:t>
      </w:r>
      <w:r w:rsidRPr="00614585">
        <w:rPr>
          <w:sz w:val="28"/>
          <w:szCs w:val="28"/>
        </w:rPr>
        <w:lastRenderedPageBreak/>
        <w:t>благоустройству дворовых территорий в размере не менее 5% от стоимости мероприятий по благоустройству дворовой территории.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2.8. 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адреса многоквартирного жилого дома.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2.9.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2.10. Документы, подтверждающие форму участия заинтересованных лиц в реализации мероприятий по благоустройству, предусмотренных перечнем дополнительных видов работ, предоставляются в </w:t>
      </w:r>
      <w:r w:rsidR="004C6393">
        <w:rPr>
          <w:sz w:val="28"/>
          <w:szCs w:val="28"/>
        </w:rPr>
        <w:t>администрацию</w:t>
      </w:r>
      <w:r w:rsidRPr="00614585">
        <w:rPr>
          <w:sz w:val="28"/>
          <w:szCs w:val="28"/>
        </w:rPr>
        <w:t>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614585">
        <w:rPr>
          <w:sz w:val="28"/>
          <w:szCs w:val="28"/>
        </w:rPr>
        <w:t>дств с ф</w:t>
      </w:r>
      <w:proofErr w:type="gramEnd"/>
      <w:r w:rsidRPr="00614585">
        <w:rPr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Документы, подтверждающие финансовое участие, представляются в </w:t>
      </w:r>
      <w:r w:rsidR="00EF5F0A">
        <w:rPr>
          <w:sz w:val="28"/>
          <w:szCs w:val="28"/>
        </w:rPr>
        <w:t>а</w:t>
      </w:r>
      <w:r w:rsidR="00E01F3D">
        <w:rPr>
          <w:sz w:val="28"/>
          <w:szCs w:val="28"/>
        </w:rPr>
        <w:t>дминистрацию</w:t>
      </w:r>
      <w:r w:rsidRPr="00614585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proofErr w:type="gramStart"/>
      <w:r w:rsidRPr="00614585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614585">
        <w:rPr>
          <w:sz w:val="28"/>
          <w:szCs w:val="28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Документы, подтверждающие труд</w:t>
      </w:r>
      <w:r w:rsidR="00EF5F0A">
        <w:rPr>
          <w:sz w:val="28"/>
          <w:szCs w:val="28"/>
        </w:rPr>
        <w:t xml:space="preserve">овое участие, представляются в администрацию </w:t>
      </w:r>
      <w:r w:rsidRPr="00614585">
        <w:rPr>
          <w:sz w:val="28"/>
          <w:szCs w:val="28"/>
        </w:rPr>
        <w:t>не позднее 10 календарных дней со дня окончания работ, выполняемых заинтересованными лицами.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4C6393">
      <w:pPr>
        <w:ind w:left="709" w:firstLine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3. Условия аккумулирования и расходования средств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3.1. </w:t>
      </w:r>
      <w:proofErr w:type="gramStart"/>
      <w:r w:rsidRPr="00614585">
        <w:rPr>
          <w:sz w:val="28"/>
          <w:szCs w:val="28"/>
        </w:rPr>
        <w:t xml:space="preserve">После утверждения </w:t>
      </w:r>
      <w:proofErr w:type="spellStart"/>
      <w:r w:rsidRPr="00614585">
        <w:rPr>
          <w:sz w:val="28"/>
          <w:szCs w:val="28"/>
        </w:rPr>
        <w:t>дизайн-проекта</w:t>
      </w:r>
      <w:proofErr w:type="spellEnd"/>
      <w:r w:rsidRPr="00614585">
        <w:rPr>
          <w:sz w:val="28"/>
          <w:szCs w:val="28"/>
        </w:rPr>
        <w:t xml:space="preserve"> общественной рабочей комиссией и его согласования с представителем заинтересованных лиц </w:t>
      </w:r>
      <w:r w:rsidR="004C6393">
        <w:rPr>
          <w:sz w:val="28"/>
          <w:szCs w:val="28"/>
        </w:rPr>
        <w:t>администрация</w:t>
      </w:r>
      <w:r w:rsidRPr="00614585">
        <w:rPr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 о финансовом участии заинтересованных лиц,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</w:t>
      </w:r>
      <w:proofErr w:type="gramEnd"/>
      <w:r w:rsidRPr="00614585">
        <w:rPr>
          <w:sz w:val="28"/>
          <w:szCs w:val="28"/>
        </w:rPr>
        <w:t xml:space="preserve"> лиц в случаях определенных соглашением.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3.2. Объем денежных средств, подлежащих перечислению заинтересованными лицами, определяется сметным расчетом и (или) иным способом расчета стоимости работ по благоустройству дворовой территории, а также объема работ, указанного в </w:t>
      </w:r>
      <w:proofErr w:type="spellStart"/>
      <w:proofErr w:type="gramStart"/>
      <w:r w:rsidRPr="00614585">
        <w:rPr>
          <w:sz w:val="28"/>
          <w:szCs w:val="28"/>
        </w:rPr>
        <w:t>дизайн-проекте</w:t>
      </w:r>
      <w:proofErr w:type="spellEnd"/>
      <w:proofErr w:type="gramEnd"/>
      <w:r w:rsidRPr="00614585">
        <w:rPr>
          <w:sz w:val="28"/>
          <w:szCs w:val="28"/>
        </w:rPr>
        <w:t xml:space="preserve">, и составляет не менее 5 </w:t>
      </w:r>
      <w:r w:rsidRPr="00614585">
        <w:rPr>
          <w:sz w:val="28"/>
          <w:szCs w:val="28"/>
        </w:rPr>
        <w:lastRenderedPageBreak/>
        <w:t>процентов от общей стоимости соответствующего вида работ из перечня дополнительных видов работ.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3.3. Форма финансового участия граждан в выполнении дополнительного перечня работ по благоустройству дворовых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не менее 10 процентов от общей стоимости соответствующего вида работ по благоустройству дворовых территорий.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3.4. </w:t>
      </w:r>
      <w:r w:rsidR="004C6393">
        <w:rPr>
          <w:sz w:val="28"/>
          <w:szCs w:val="28"/>
        </w:rPr>
        <w:t>Администрация</w:t>
      </w:r>
      <w:r w:rsidRPr="00614585">
        <w:rPr>
          <w:sz w:val="28"/>
          <w:szCs w:val="28"/>
        </w:rPr>
        <w:t xml:space="preserve"> в срок до 1 февраля текущего года направля</w:t>
      </w:r>
      <w:r w:rsidR="004C6393">
        <w:rPr>
          <w:sz w:val="28"/>
          <w:szCs w:val="28"/>
        </w:rPr>
        <w:t>ет</w:t>
      </w:r>
      <w:r w:rsidRPr="00614585">
        <w:rPr>
          <w:sz w:val="28"/>
          <w:szCs w:val="28"/>
        </w:rPr>
        <w:t xml:space="preserve"> письменное уведомление о принятии решения о благоустройстве дворовой территории в текущем году (далее - решение):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1) товариществу собственников жилья, жилищному, жилищно-строительному кооперативу или иному специализированному потребительскому кооперативу, управляющей организации, которые осуществляют управление многоквартирным домом (далее - уполномоченные организации), в отношении которого принято соответствующее решение;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2) представителям собственников помещений в многоквартирном доме дворовой территории (уполномоченных общим собранием собственников помещений в многоквартирном доме) (далее - уполномоченные лица).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3.5. Сбор и учет средств собственников помещений многоквартирных домов, иных заинтересованных лиц осуществляют в соответствии с наделенными полномочиями общим собранием собственников помещений в многоквартирном доме: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1 - уполномоченной организацией;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2 - уполномоченные лица.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3.6. </w:t>
      </w:r>
      <w:r w:rsidR="00EF5F0A">
        <w:rPr>
          <w:sz w:val="28"/>
          <w:szCs w:val="28"/>
        </w:rPr>
        <w:t>Администрация</w:t>
      </w:r>
      <w:r w:rsidRPr="00614585">
        <w:rPr>
          <w:sz w:val="28"/>
          <w:szCs w:val="28"/>
        </w:rPr>
        <w:t xml:space="preserve"> после утверждения </w:t>
      </w:r>
      <w:proofErr w:type="spellStart"/>
      <w:proofErr w:type="gramStart"/>
      <w:r w:rsidRPr="00614585">
        <w:rPr>
          <w:sz w:val="28"/>
          <w:szCs w:val="28"/>
        </w:rPr>
        <w:t>дизайн-проекта</w:t>
      </w:r>
      <w:proofErr w:type="spellEnd"/>
      <w:proofErr w:type="gramEnd"/>
      <w:r w:rsidRPr="00614585">
        <w:rPr>
          <w:sz w:val="28"/>
          <w:szCs w:val="28"/>
        </w:rPr>
        <w:t xml:space="preserve"> благоустройства дворовой территории многоквартирного дома заключают с уполномоченной организацией (уполномоченным лицом) соглашение,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территорий, порядок и сроки их перечисления и расходования.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3.7. Уполномоченные организации в течение 10 рабочих дней со дня получения уведомления открывают счет для аккумулирования средств собственников помещений в многоквартирном доме, иных заинтересованных лиц в целях обеспечения финансового участия в реализации мероприятий и уведомляют об открытии счета </w:t>
      </w:r>
      <w:r w:rsidR="00EF5F0A">
        <w:rPr>
          <w:sz w:val="28"/>
          <w:szCs w:val="28"/>
        </w:rPr>
        <w:t>администрацию</w:t>
      </w:r>
      <w:r w:rsidRPr="00614585">
        <w:rPr>
          <w:sz w:val="28"/>
          <w:szCs w:val="28"/>
        </w:rPr>
        <w:t>, представителей заинтересованных лиц, собственников помещений в многоквартирных домах.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3.8. Уполномоченные лица осуществляют сбор средств собственников помещений многоквартирных домов, иных заинтересованных лиц в порядке, установленном общим собранием собственников помещений в многоквартирном доме.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proofErr w:type="gramStart"/>
      <w:r w:rsidRPr="00614585">
        <w:rPr>
          <w:sz w:val="28"/>
          <w:szCs w:val="28"/>
        </w:rPr>
        <w:t xml:space="preserve">В случае принятия решения об аккумулировании средств собственников помещений в многоквартирном доме, иных заинтересованных лиц на отдельном счете, уполномоченное общим собранием собственников помещений в многоквартирном доме лицо в течение 10 рабочих дней со дня получения уведомления, открывает счет для аккумулирования средств собственников помещений в многоквартирном доме, иных заинтересованных лиц в целях </w:t>
      </w:r>
      <w:r w:rsidRPr="00614585">
        <w:rPr>
          <w:sz w:val="28"/>
          <w:szCs w:val="28"/>
        </w:rPr>
        <w:lastRenderedPageBreak/>
        <w:t>обеспечения финансового участия в реализации мероприятий и уведомляет об</w:t>
      </w:r>
      <w:proofErr w:type="gramEnd"/>
      <w:r w:rsidRPr="00614585">
        <w:rPr>
          <w:sz w:val="28"/>
          <w:szCs w:val="28"/>
        </w:rPr>
        <w:t xml:space="preserve"> </w:t>
      </w:r>
      <w:proofErr w:type="gramStart"/>
      <w:r w:rsidRPr="00614585">
        <w:rPr>
          <w:sz w:val="28"/>
          <w:szCs w:val="28"/>
        </w:rPr>
        <w:t>открытии</w:t>
      </w:r>
      <w:proofErr w:type="gramEnd"/>
      <w:r w:rsidRPr="00614585">
        <w:rPr>
          <w:sz w:val="28"/>
          <w:szCs w:val="28"/>
        </w:rPr>
        <w:t xml:space="preserve"> счета </w:t>
      </w:r>
      <w:r w:rsidR="00EF5F0A">
        <w:rPr>
          <w:sz w:val="28"/>
          <w:szCs w:val="28"/>
        </w:rPr>
        <w:t>администрацию</w:t>
      </w:r>
      <w:r w:rsidRPr="00614585">
        <w:rPr>
          <w:sz w:val="28"/>
          <w:szCs w:val="28"/>
        </w:rPr>
        <w:t>, представителей заинтересованных лиц, собственников помещений в многоквартирных домах.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3.9. Счета открываются и обслуживаются в российских кредитных организациях, размер собственных средств (капитала) которых составляет не менее чем двадцать миллиардов рублей.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3.10. Уполномоченные организации (уполномоченные лица) обеспечивают перечисление средств, аккумулированных на счете, в доход бюджета муниципального образования городского поселения "</w:t>
      </w:r>
      <w:r w:rsidR="00817A38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>" в соответствии с условиями соглашения.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3.11. Средства, поступившие от уполномоченных организаций (уполномоченных лиц), направляются на увеличение расходов бюджета соответственно целям предоставления,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3.12. Информацию о поступивших (поступающих) денежных средствах </w:t>
      </w:r>
      <w:r w:rsidR="00817A38">
        <w:rPr>
          <w:sz w:val="28"/>
          <w:szCs w:val="28"/>
        </w:rPr>
        <w:t>администрация</w:t>
      </w:r>
      <w:r w:rsidRPr="00614585">
        <w:rPr>
          <w:sz w:val="28"/>
          <w:szCs w:val="28"/>
        </w:rPr>
        <w:t xml:space="preserve"> размещает (обновляет) на официальном Интернет-сайте муниципального образования муниципального района городского поселения "</w:t>
      </w:r>
      <w:r w:rsidR="00817A38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>": http://</w:t>
      </w:r>
      <w:r w:rsidR="00817A38">
        <w:rPr>
          <w:sz w:val="28"/>
          <w:szCs w:val="28"/>
        </w:rPr>
        <w:t>нижний-одес</w:t>
      </w:r>
      <w:proofErr w:type="gramStart"/>
      <w:r w:rsidR="00817A38">
        <w:rPr>
          <w:sz w:val="28"/>
          <w:szCs w:val="28"/>
        </w:rPr>
        <w:t>.р</w:t>
      </w:r>
      <w:proofErr w:type="gramEnd"/>
      <w:r w:rsidR="00817A38">
        <w:rPr>
          <w:sz w:val="28"/>
          <w:szCs w:val="28"/>
        </w:rPr>
        <w:t>ф</w:t>
      </w:r>
      <w:r w:rsidRPr="00614585">
        <w:rPr>
          <w:sz w:val="28"/>
          <w:szCs w:val="28"/>
        </w:rPr>
        <w:t>/ ежемесячно, с указанием адреса многоквартирного жилого дома.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3.13. </w:t>
      </w:r>
      <w:r w:rsidR="00817A38">
        <w:rPr>
          <w:sz w:val="28"/>
          <w:szCs w:val="28"/>
        </w:rPr>
        <w:t>Администрация</w:t>
      </w:r>
      <w:r w:rsidRPr="00614585">
        <w:rPr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рабочей комиссии.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3.14. В случае</w:t>
      </w:r>
      <w:proofErr w:type="gramStart"/>
      <w:r w:rsidRPr="00614585">
        <w:rPr>
          <w:sz w:val="28"/>
          <w:szCs w:val="28"/>
        </w:rPr>
        <w:t>,</w:t>
      </w:r>
      <w:proofErr w:type="gramEnd"/>
      <w:r w:rsidRPr="00614585">
        <w:rPr>
          <w:sz w:val="28"/>
          <w:szCs w:val="28"/>
        </w:rPr>
        <w:t xml:space="preserve"> если стоимость дополнительного перечня работ по благоустройству дворовой территории (по итогам осуществления закупочных процедур, а также фактического выполнения работ) будет меньше плановой стоимости, остаток средств, поступивших от уполномоченных организаций (уполномоченных лиц), используется в порядке, установленном соглашением.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3.15. Главный </w:t>
      </w:r>
      <w:r w:rsidR="00817A38">
        <w:rPr>
          <w:sz w:val="28"/>
          <w:szCs w:val="28"/>
        </w:rPr>
        <w:t>администратор доходов - а</w:t>
      </w:r>
      <w:r w:rsidRPr="00614585">
        <w:rPr>
          <w:sz w:val="28"/>
          <w:szCs w:val="28"/>
        </w:rPr>
        <w:t>дминистрация осуществля</w:t>
      </w:r>
      <w:r w:rsidR="00817A38">
        <w:rPr>
          <w:sz w:val="28"/>
          <w:szCs w:val="28"/>
        </w:rPr>
        <w:t xml:space="preserve">ет </w:t>
      </w:r>
      <w:r w:rsidRPr="00614585">
        <w:rPr>
          <w:sz w:val="28"/>
          <w:szCs w:val="28"/>
        </w:rPr>
        <w:t>контроль за правильностью, полнотой и своевременностью зачисления данных сре</w:t>
      </w:r>
      <w:proofErr w:type="gramStart"/>
      <w:r w:rsidRPr="00614585">
        <w:rPr>
          <w:sz w:val="28"/>
          <w:szCs w:val="28"/>
        </w:rPr>
        <w:t>дств в р</w:t>
      </w:r>
      <w:proofErr w:type="gramEnd"/>
      <w:r w:rsidRPr="00614585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3.16. </w:t>
      </w:r>
      <w:proofErr w:type="gramStart"/>
      <w:r w:rsidRPr="00614585">
        <w:rPr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</w:t>
      </w:r>
      <w:hyperlink r:id="rId10" w:history="1">
        <w:r w:rsidRPr="00817A38">
          <w:rPr>
            <w:rStyle w:val="a6"/>
            <w:sz w:val="28"/>
            <w:szCs w:val="28"/>
            <w:u w:val="none"/>
          </w:rPr>
          <w:t>закона</w:t>
        </w:r>
      </w:hyperlink>
      <w:r w:rsidRPr="00614585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а также с учетом стоимости фактически выполненных работ.</w:t>
      </w:r>
      <w:proofErr w:type="gramEnd"/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bookmarkStart w:id="1" w:name="P107"/>
      <w:bookmarkEnd w:id="1"/>
      <w:r w:rsidRPr="00614585">
        <w:rPr>
          <w:sz w:val="28"/>
          <w:szCs w:val="28"/>
        </w:rPr>
        <w:t>3.17. Перечисление денежных средств заинтересованными лицами осуществляется в течение десяти дней с момента подписания соглашения о финансовом участии заинтересованных лиц.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В случае</w:t>
      </w:r>
      <w:proofErr w:type="gramStart"/>
      <w:r w:rsidRPr="00614585">
        <w:rPr>
          <w:sz w:val="28"/>
          <w:szCs w:val="28"/>
        </w:rPr>
        <w:t>,</w:t>
      </w:r>
      <w:proofErr w:type="gramEnd"/>
      <w:r w:rsidRPr="00614585">
        <w:rPr>
          <w:sz w:val="28"/>
          <w:szCs w:val="28"/>
        </w:rPr>
        <w:t xml:space="preserve"> если денежные средства в полном объеме не будут перечислены в срок, установленный в </w:t>
      </w:r>
      <w:hyperlink w:anchor="P107" w:history="1">
        <w:r w:rsidRPr="00817A38">
          <w:rPr>
            <w:rStyle w:val="a6"/>
            <w:sz w:val="28"/>
            <w:szCs w:val="28"/>
            <w:u w:val="none"/>
          </w:rPr>
          <w:t>абзаце первом</w:t>
        </w:r>
      </w:hyperlink>
      <w:r w:rsidRPr="00614585">
        <w:rPr>
          <w:sz w:val="28"/>
          <w:szCs w:val="28"/>
        </w:rPr>
        <w:t xml:space="preserve"> настоящего пункта, то заявка такого многоквартирного дома в части выполнения перечня дополнительных видов работ по благоустройству территории выполнению не подлежит.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lastRenderedPageBreak/>
        <w:t>Перечень дворовых территорий, подлежащих благоустройству в рамках муниципальной программы "Формирование комфортной городской среды",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приоритетным проектом. В таком случае заинтересованные лица, дворовые территории которых были включены в приоритетный прое</w:t>
      </w:r>
      <w:proofErr w:type="gramStart"/>
      <w:r w:rsidRPr="00614585">
        <w:rPr>
          <w:sz w:val="28"/>
          <w:szCs w:val="28"/>
        </w:rPr>
        <w:t>кт в св</w:t>
      </w:r>
      <w:proofErr w:type="gramEnd"/>
      <w:r w:rsidRPr="00614585">
        <w:rPr>
          <w:sz w:val="28"/>
          <w:szCs w:val="28"/>
        </w:rPr>
        <w:t xml:space="preserve">язи с корректировкой и их заявка предусматривает выполнение работ из перечня дополнительных видов работ, обязуются перечислить денежные средства в порядке и на условиях, определенных соглашением. </w:t>
      </w:r>
      <w:r w:rsidR="00817A38">
        <w:rPr>
          <w:sz w:val="28"/>
          <w:szCs w:val="28"/>
        </w:rPr>
        <w:t>Администрация</w:t>
      </w:r>
      <w:r w:rsidRPr="00614585">
        <w:rPr>
          <w:sz w:val="28"/>
          <w:szCs w:val="28"/>
        </w:rPr>
        <w:t xml:space="preserve"> осуществляет учет поступающих от заинтересованных лиц денежных сре</w:t>
      </w:r>
      <w:proofErr w:type="gramStart"/>
      <w:r w:rsidRPr="00614585">
        <w:rPr>
          <w:sz w:val="28"/>
          <w:szCs w:val="28"/>
        </w:rPr>
        <w:t>дств в р</w:t>
      </w:r>
      <w:proofErr w:type="gramEnd"/>
      <w:r w:rsidRPr="00614585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3.18. </w:t>
      </w:r>
      <w:r w:rsidR="00EF5F0A">
        <w:rPr>
          <w:sz w:val="28"/>
          <w:szCs w:val="28"/>
        </w:rPr>
        <w:t xml:space="preserve">Администрация </w:t>
      </w:r>
      <w:r w:rsidRPr="00614585">
        <w:rPr>
          <w:sz w:val="28"/>
          <w:szCs w:val="28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рабочей комиссии.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3.19. Денежные средства считаются поступившими в доход бюджета муниципального образования городского поселения "</w:t>
      </w:r>
      <w:r w:rsidR="00817A38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>" с момента их зачисления на лицевой счет Администрации.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3.20. В течение десяти рабочих дней со дня перечисления средств </w:t>
      </w:r>
      <w:r w:rsidR="00817A38">
        <w:rPr>
          <w:sz w:val="28"/>
          <w:szCs w:val="28"/>
        </w:rPr>
        <w:t>администрация</w:t>
      </w:r>
      <w:r w:rsidRPr="00614585">
        <w:rPr>
          <w:sz w:val="28"/>
          <w:szCs w:val="28"/>
        </w:rPr>
        <w:t xml:space="preserve"> направляет в Финансовое управление администрации муниципального образования муниципального района "Сосногорск (далее - Финансовое управление) копию заключенного соглашения.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3.21. На сумму поступивших средств увеличиваются бюджетные ассигнования </w:t>
      </w:r>
      <w:r w:rsidR="00817A38">
        <w:rPr>
          <w:sz w:val="28"/>
          <w:szCs w:val="28"/>
        </w:rPr>
        <w:t>администрации</w:t>
      </w:r>
      <w:r w:rsidRPr="00614585">
        <w:rPr>
          <w:sz w:val="28"/>
          <w:szCs w:val="28"/>
        </w:rPr>
        <w:t xml:space="preserve"> с последующим доведением в установленном порядке лимитов бюджетных обязатель</w:t>
      </w:r>
      <w:proofErr w:type="gramStart"/>
      <w:r w:rsidRPr="00614585">
        <w:rPr>
          <w:sz w:val="28"/>
          <w:szCs w:val="28"/>
        </w:rPr>
        <w:t>ств дл</w:t>
      </w:r>
      <w:proofErr w:type="gramEnd"/>
      <w:r w:rsidRPr="00614585">
        <w:rPr>
          <w:sz w:val="28"/>
          <w:szCs w:val="28"/>
        </w:rPr>
        <w:t>я осуществления целевых расходов, предусмотренных приоритетным проектом.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3.22. </w:t>
      </w:r>
      <w:proofErr w:type="gramStart"/>
      <w:r w:rsidRPr="00614585">
        <w:rPr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817A38">
        <w:rPr>
          <w:sz w:val="28"/>
          <w:szCs w:val="28"/>
        </w:rPr>
        <w:t>администрацией</w:t>
      </w:r>
      <w:r w:rsidRPr="00614585">
        <w:rPr>
          <w:sz w:val="28"/>
          <w:szCs w:val="28"/>
        </w:rPr>
        <w:t xml:space="preserve"> на финансирование перечня дополнительных видов работ по благоустройству дворовых территорий в соответствии с утвержденным </w:t>
      </w:r>
      <w:proofErr w:type="spellStart"/>
      <w:r w:rsidRPr="00614585">
        <w:rPr>
          <w:sz w:val="28"/>
          <w:szCs w:val="28"/>
        </w:rPr>
        <w:t>дизайн-проектом</w:t>
      </w:r>
      <w:proofErr w:type="spellEnd"/>
      <w:r w:rsidRPr="00614585">
        <w:rPr>
          <w:sz w:val="28"/>
          <w:szCs w:val="28"/>
        </w:rPr>
        <w:t xml:space="preserve">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3.23.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041DBF">
      <w:pPr>
        <w:ind w:left="709" w:firstLine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 xml:space="preserve">4. </w:t>
      </w:r>
      <w:proofErr w:type="gramStart"/>
      <w:r w:rsidRPr="00614585">
        <w:rPr>
          <w:sz w:val="28"/>
          <w:szCs w:val="28"/>
        </w:rPr>
        <w:t>Контроль за</w:t>
      </w:r>
      <w:proofErr w:type="gramEnd"/>
      <w:r w:rsidRPr="00614585">
        <w:rPr>
          <w:sz w:val="28"/>
          <w:szCs w:val="28"/>
        </w:rPr>
        <w:t xml:space="preserve"> соблюдением условий порядка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4.1. </w:t>
      </w:r>
      <w:proofErr w:type="gramStart"/>
      <w:r w:rsidRPr="00614585">
        <w:rPr>
          <w:sz w:val="28"/>
          <w:szCs w:val="28"/>
        </w:rPr>
        <w:t>Контроль за</w:t>
      </w:r>
      <w:proofErr w:type="gramEnd"/>
      <w:r w:rsidRPr="00614585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041DBF">
        <w:rPr>
          <w:sz w:val="28"/>
          <w:szCs w:val="28"/>
        </w:rPr>
        <w:t>администрацией</w:t>
      </w:r>
      <w:r w:rsidRPr="00614585">
        <w:rPr>
          <w:sz w:val="28"/>
          <w:szCs w:val="28"/>
        </w:rPr>
        <w:t>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4.2. 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lastRenderedPageBreak/>
        <w:t xml:space="preserve">- </w:t>
      </w:r>
      <w:proofErr w:type="spellStart"/>
      <w:r w:rsidRPr="00614585">
        <w:rPr>
          <w:sz w:val="28"/>
          <w:szCs w:val="28"/>
        </w:rPr>
        <w:t>непредоставления</w:t>
      </w:r>
      <w:proofErr w:type="spellEnd"/>
      <w:r w:rsidRPr="00614585">
        <w:rPr>
          <w:sz w:val="28"/>
          <w:szCs w:val="28"/>
        </w:rPr>
        <w:t xml:space="preserve"> заинтересованными лицами доступа к проведению благоустройства на дворовой территории;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- возникновения обстоятельств непреодолимой силы;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614585" w:rsidRPr="00614585" w:rsidRDefault="00614585" w:rsidP="00614585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614585">
      <w:pPr>
        <w:ind w:left="709" w:firstLine="709"/>
        <w:rPr>
          <w:sz w:val="28"/>
          <w:szCs w:val="28"/>
        </w:rPr>
      </w:pPr>
    </w:p>
    <w:p w:rsidR="00614585" w:rsidRPr="00614585" w:rsidRDefault="00614585" w:rsidP="00614585">
      <w:pPr>
        <w:ind w:left="709" w:firstLine="709"/>
        <w:rPr>
          <w:sz w:val="28"/>
          <w:szCs w:val="28"/>
        </w:rPr>
      </w:pPr>
    </w:p>
    <w:p w:rsidR="00614585" w:rsidRPr="00614585" w:rsidRDefault="00614585" w:rsidP="00614585">
      <w:pPr>
        <w:ind w:left="709" w:firstLine="709"/>
        <w:rPr>
          <w:sz w:val="28"/>
          <w:szCs w:val="28"/>
        </w:rPr>
      </w:pPr>
    </w:p>
    <w:p w:rsidR="00614585" w:rsidRPr="00614585" w:rsidRDefault="00614585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041DBF" w:rsidRDefault="00041DBF" w:rsidP="00614585">
      <w:pPr>
        <w:ind w:left="709" w:firstLine="709"/>
        <w:rPr>
          <w:sz w:val="28"/>
          <w:szCs w:val="28"/>
        </w:rPr>
      </w:pPr>
    </w:p>
    <w:p w:rsidR="00614585" w:rsidRPr="00614585" w:rsidRDefault="00614585" w:rsidP="00041DBF">
      <w:pPr>
        <w:ind w:left="709" w:firstLine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lastRenderedPageBreak/>
        <w:t>Утвержден</w:t>
      </w:r>
    </w:p>
    <w:p w:rsidR="00614585" w:rsidRPr="00614585" w:rsidRDefault="00614585" w:rsidP="00041DBF">
      <w:pPr>
        <w:ind w:left="709" w:firstLine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>Постановлением</w:t>
      </w:r>
    </w:p>
    <w:p w:rsidR="00614585" w:rsidRPr="00614585" w:rsidRDefault="00614585" w:rsidP="00041DBF">
      <w:pPr>
        <w:ind w:left="709" w:firstLine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 xml:space="preserve">администрации муниципального </w:t>
      </w:r>
      <w:r w:rsidR="00041DBF">
        <w:rPr>
          <w:sz w:val="28"/>
          <w:szCs w:val="28"/>
        </w:rPr>
        <w:t>образования</w:t>
      </w:r>
    </w:p>
    <w:p w:rsidR="00614585" w:rsidRPr="00614585" w:rsidRDefault="00041DBF" w:rsidP="00041DBF">
      <w:pPr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614585" w:rsidRPr="00614585">
        <w:rPr>
          <w:sz w:val="28"/>
          <w:szCs w:val="28"/>
        </w:rPr>
        <w:t>"</w:t>
      </w:r>
      <w:r>
        <w:rPr>
          <w:sz w:val="28"/>
          <w:szCs w:val="28"/>
        </w:rPr>
        <w:t>Нижний Одес</w:t>
      </w:r>
      <w:r w:rsidR="00614585" w:rsidRPr="00614585">
        <w:rPr>
          <w:sz w:val="28"/>
          <w:szCs w:val="28"/>
        </w:rPr>
        <w:t>"</w:t>
      </w:r>
    </w:p>
    <w:p w:rsidR="00614585" w:rsidRPr="00614585" w:rsidRDefault="00614585" w:rsidP="00041DBF">
      <w:pPr>
        <w:ind w:left="709" w:firstLine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 xml:space="preserve">от </w:t>
      </w:r>
      <w:r w:rsidR="00041DBF">
        <w:rPr>
          <w:sz w:val="28"/>
          <w:szCs w:val="28"/>
        </w:rPr>
        <w:t>28</w:t>
      </w:r>
      <w:r w:rsidRPr="00614585">
        <w:rPr>
          <w:sz w:val="28"/>
          <w:szCs w:val="28"/>
        </w:rPr>
        <w:t xml:space="preserve"> </w:t>
      </w:r>
      <w:r w:rsidR="00041DBF">
        <w:rPr>
          <w:sz w:val="28"/>
          <w:szCs w:val="28"/>
        </w:rPr>
        <w:t>декабря 2019</w:t>
      </w:r>
      <w:r w:rsidRPr="00614585">
        <w:rPr>
          <w:sz w:val="28"/>
          <w:szCs w:val="28"/>
        </w:rPr>
        <w:t xml:space="preserve"> г. N </w:t>
      </w:r>
      <w:r w:rsidR="00041DBF">
        <w:rPr>
          <w:sz w:val="28"/>
          <w:szCs w:val="28"/>
        </w:rPr>
        <w:t>396</w:t>
      </w:r>
    </w:p>
    <w:p w:rsidR="00614585" w:rsidRPr="00614585" w:rsidRDefault="00614585" w:rsidP="00041DBF">
      <w:pPr>
        <w:ind w:left="709" w:firstLine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>(приложение 2)</w:t>
      </w:r>
    </w:p>
    <w:p w:rsidR="00614585" w:rsidRPr="00614585" w:rsidRDefault="00614585" w:rsidP="00614585">
      <w:pPr>
        <w:ind w:left="709" w:firstLine="709"/>
        <w:rPr>
          <w:sz w:val="28"/>
          <w:szCs w:val="28"/>
        </w:rPr>
      </w:pPr>
    </w:p>
    <w:p w:rsidR="00614585" w:rsidRPr="00614585" w:rsidRDefault="00614585" w:rsidP="00614585">
      <w:pPr>
        <w:ind w:left="709"/>
        <w:rPr>
          <w:sz w:val="28"/>
          <w:szCs w:val="28"/>
        </w:rPr>
      </w:pPr>
    </w:p>
    <w:p w:rsidR="00614585" w:rsidRPr="00614585" w:rsidRDefault="00614585" w:rsidP="00041DBF">
      <w:pPr>
        <w:ind w:left="709"/>
        <w:jc w:val="center"/>
        <w:rPr>
          <w:sz w:val="28"/>
          <w:szCs w:val="28"/>
        </w:rPr>
      </w:pPr>
      <w:bookmarkStart w:id="2" w:name="P141"/>
      <w:bookmarkEnd w:id="2"/>
      <w:r w:rsidRPr="00614585">
        <w:rPr>
          <w:sz w:val="28"/>
          <w:szCs w:val="28"/>
        </w:rPr>
        <w:t>Типовая форма</w:t>
      </w:r>
    </w:p>
    <w:p w:rsidR="00614585" w:rsidRPr="00614585" w:rsidRDefault="00614585" w:rsidP="00041DBF">
      <w:pPr>
        <w:ind w:left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соглашения (договора)</w:t>
      </w:r>
    </w:p>
    <w:p w:rsidR="00614585" w:rsidRPr="00614585" w:rsidRDefault="00614585" w:rsidP="00041DBF">
      <w:pPr>
        <w:ind w:left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о финансовом участии заинтересованных лиц</w:t>
      </w:r>
    </w:p>
    <w:p w:rsidR="00614585" w:rsidRPr="00614585" w:rsidRDefault="00614585" w:rsidP="00614585">
      <w:pPr>
        <w:ind w:left="709"/>
        <w:rPr>
          <w:sz w:val="28"/>
          <w:szCs w:val="28"/>
        </w:rPr>
      </w:pPr>
    </w:p>
    <w:p w:rsidR="00614585" w:rsidRPr="00614585" w:rsidRDefault="00041DBF" w:rsidP="0061458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Нижний Одес</w:t>
      </w:r>
      <w:r w:rsidR="00614585" w:rsidRPr="006145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</w:t>
      </w:r>
      <w:r w:rsidR="00614585" w:rsidRPr="00614585">
        <w:rPr>
          <w:sz w:val="28"/>
          <w:szCs w:val="28"/>
        </w:rPr>
        <w:t xml:space="preserve"> "____" _____________ 20__ г.</w:t>
      </w:r>
    </w:p>
    <w:p w:rsidR="00614585" w:rsidRPr="00614585" w:rsidRDefault="00614585" w:rsidP="00614585">
      <w:pPr>
        <w:ind w:left="709"/>
        <w:rPr>
          <w:sz w:val="28"/>
          <w:szCs w:val="28"/>
        </w:rPr>
      </w:pPr>
    </w:p>
    <w:p w:rsidR="00614585" w:rsidRPr="00614585" w:rsidRDefault="00614585" w:rsidP="00041DBF">
      <w:pPr>
        <w:ind w:left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</w:t>
      </w:r>
      <w:r w:rsidR="00041DBF">
        <w:rPr>
          <w:sz w:val="28"/>
          <w:szCs w:val="28"/>
        </w:rPr>
        <w:t>Администрация</w:t>
      </w:r>
      <w:r w:rsidRPr="00614585">
        <w:rPr>
          <w:sz w:val="28"/>
          <w:szCs w:val="28"/>
        </w:rPr>
        <w:t xml:space="preserve"> муниципального</w:t>
      </w:r>
      <w:r w:rsidR="00041DBF">
        <w:rPr>
          <w:sz w:val="28"/>
          <w:szCs w:val="28"/>
        </w:rPr>
        <w:t xml:space="preserve"> образование городского поселения </w:t>
      </w:r>
      <w:r w:rsidRPr="00614585">
        <w:rPr>
          <w:sz w:val="28"/>
          <w:szCs w:val="28"/>
        </w:rPr>
        <w:t xml:space="preserve"> "</w:t>
      </w:r>
      <w:r w:rsidR="00041DBF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>" в лице ___________ (дал</w:t>
      </w:r>
      <w:r w:rsidR="00041DBF">
        <w:rPr>
          <w:sz w:val="28"/>
          <w:szCs w:val="28"/>
        </w:rPr>
        <w:t xml:space="preserve">ее - </w:t>
      </w:r>
      <w:r w:rsidR="00EF5F0A">
        <w:rPr>
          <w:sz w:val="28"/>
          <w:szCs w:val="28"/>
        </w:rPr>
        <w:t>Администрация</w:t>
      </w:r>
      <w:r w:rsidR="00041DBF">
        <w:rPr>
          <w:sz w:val="28"/>
          <w:szCs w:val="28"/>
        </w:rPr>
        <w:t xml:space="preserve">), и </w:t>
      </w:r>
      <w:proofErr w:type="spellStart"/>
      <w:r w:rsidR="00041DBF">
        <w:rPr>
          <w:sz w:val="28"/>
          <w:szCs w:val="28"/>
        </w:rPr>
        <w:t>_________в</w:t>
      </w:r>
      <w:proofErr w:type="spellEnd"/>
      <w:r w:rsidR="00041DBF">
        <w:rPr>
          <w:sz w:val="28"/>
          <w:szCs w:val="28"/>
        </w:rPr>
        <w:t xml:space="preserve"> лице ____________</w:t>
      </w:r>
      <w:r w:rsidRPr="00614585">
        <w:rPr>
          <w:sz w:val="28"/>
          <w:szCs w:val="28"/>
        </w:rPr>
        <w:t xml:space="preserve">, действующий на основании __________________ (далее </w:t>
      </w:r>
      <w:proofErr w:type="gramStart"/>
      <w:r w:rsidR="00041DBF">
        <w:rPr>
          <w:sz w:val="28"/>
          <w:szCs w:val="28"/>
        </w:rPr>
        <w:t>–п</w:t>
      </w:r>
      <w:proofErr w:type="gramEnd"/>
      <w:r w:rsidR="00041DBF">
        <w:rPr>
          <w:sz w:val="28"/>
          <w:szCs w:val="28"/>
        </w:rPr>
        <w:t xml:space="preserve">редставитель </w:t>
      </w:r>
      <w:r w:rsidRPr="00614585">
        <w:rPr>
          <w:sz w:val="28"/>
          <w:szCs w:val="28"/>
        </w:rPr>
        <w:t>заинтересованных лиц), вместе именуемые "Стороны", заключили</w:t>
      </w:r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настоящее  соглашение  о  финансовом  участии заинтересованных лиц (далее -</w:t>
      </w:r>
    </w:p>
    <w:p w:rsidR="00614585" w:rsidRPr="00614585" w:rsidRDefault="00614585" w:rsidP="00041DBF">
      <w:pPr>
        <w:ind w:left="709"/>
        <w:jc w:val="both"/>
        <w:rPr>
          <w:sz w:val="28"/>
          <w:szCs w:val="28"/>
        </w:rPr>
      </w:pPr>
      <w:proofErr w:type="gramStart"/>
      <w:r w:rsidRPr="00614585">
        <w:rPr>
          <w:sz w:val="28"/>
          <w:szCs w:val="28"/>
        </w:rPr>
        <w:t>Соглашение) о нижеследующем:</w:t>
      </w:r>
      <w:proofErr w:type="gramEnd"/>
    </w:p>
    <w:p w:rsidR="00614585" w:rsidRPr="00614585" w:rsidRDefault="00614585" w:rsidP="00614585">
      <w:pPr>
        <w:ind w:left="709"/>
        <w:rPr>
          <w:sz w:val="28"/>
          <w:szCs w:val="28"/>
        </w:rPr>
      </w:pPr>
    </w:p>
    <w:p w:rsidR="00614585" w:rsidRPr="00614585" w:rsidRDefault="00614585" w:rsidP="00041DBF">
      <w:pPr>
        <w:ind w:left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1. Предмет соглашения</w:t>
      </w:r>
    </w:p>
    <w:p w:rsidR="00614585" w:rsidRPr="00614585" w:rsidRDefault="00614585" w:rsidP="00614585">
      <w:pPr>
        <w:ind w:left="709"/>
        <w:rPr>
          <w:sz w:val="28"/>
          <w:szCs w:val="28"/>
        </w:rPr>
      </w:pPr>
    </w:p>
    <w:p w:rsidR="00614585" w:rsidRPr="00614585" w:rsidRDefault="00614585" w:rsidP="00041DBF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1.1.   </w:t>
      </w:r>
      <w:proofErr w:type="gramStart"/>
      <w:r w:rsidRPr="00614585">
        <w:rPr>
          <w:sz w:val="28"/>
          <w:szCs w:val="28"/>
        </w:rPr>
        <w:t>Настоящее   Соглашение   регламентирует   отношения   Сторон  по</w:t>
      </w:r>
      <w:r w:rsidR="00527AA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аккумулированию   средств   заинтересованных   лиц   в   целях   реализации</w:t>
      </w:r>
      <w:r w:rsidR="00527AA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 xml:space="preserve">муниципальной </w:t>
      </w:r>
      <w:hyperlink r:id="rId11" w:history="1">
        <w:r w:rsidRPr="00614585">
          <w:rPr>
            <w:rStyle w:val="a6"/>
            <w:sz w:val="28"/>
            <w:szCs w:val="28"/>
          </w:rPr>
          <w:t>программы</w:t>
        </w:r>
      </w:hyperlink>
      <w:r w:rsidRPr="00614585">
        <w:rPr>
          <w:sz w:val="28"/>
          <w:szCs w:val="28"/>
        </w:rPr>
        <w:t xml:space="preserve"> "Формирование комфортной городской среды" на  территории  муниципального образования городского поселения</w:t>
      </w:r>
      <w:r w:rsidR="00527AA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"</w:t>
      </w:r>
      <w:r w:rsidR="00527AAB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>",   утвержденной  постановлением  администрации  муниципального</w:t>
      </w:r>
      <w:r w:rsidR="00041DBF">
        <w:rPr>
          <w:sz w:val="28"/>
          <w:szCs w:val="28"/>
        </w:rPr>
        <w:t xml:space="preserve"> </w:t>
      </w:r>
      <w:r w:rsidR="00527AAB">
        <w:rPr>
          <w:sz w:val="28"/>
          <w:szCs w:val="28"/>
        </w:rPr>
        <w:t xml:space="preserve">образования городского поселения </w:t>
      </w:r>
      <w:r w:rsidRPr="00614585">
        <w:rPr>
          <w:sz w:val="28"/>
          <w:szCs w:val="28"/>
        </w:rPr>
        <w:t xml:space="preserve"> "</w:t>
      </w:r>
      <w:r w:rsidR="00527AAB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 xml:space="preserve">"  от </w:t>
      </w:r>
      <w:r w:rsidR="00527AAB">
        <w:rPr>
          <w:sz w:val="28"/>
          <w:szCs w:val="28"/>
        </w:rPr>
        <w:t>23.10.</w:t>
      </w:r>
      <w:r w:rsidRPr="00614585">
        <w:rPr>
          <w:sz w:val="28"/>
          <w:szCs w:val="28"/>
        </w:rPr>
        <w:t xml:space="preserve">.2017 N </w:t>
      </w:r>
      <w:r w:rsidR="00527AAB">
        <w:rPr>
          <w:sz w:val="28"/>
          <w:szCs w:val="28"/>
        </w:rPr>
        <w:t>324</w:t>
      </w:r>
      <w:r w:rsidRPr="00614585">
        <w:rPr>
          <w:sz w:val="28"/>
          <w:szCs w:val="28"/>
        </w:rPr>
        <w:t xml:space="preserve">, в соответствии с </w:t>
      </w:r>
      <w:hyperlink w:anchor="P3" w:history="1">
        <w:r w:rsidRPr="00614585">
          <w:rPr>
            <w:rStyle w:val="a6"/>
            <w:sz w:val="28"/>
            <w:szCs w:val="28"/>
          </w:rPr>
          <w:t>постановлением</w:t>
        </w:r>
      </w:hyperlink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 xml:space="preserve">администрации  муниципального  </w:t>
      </w:r>
      <w:r w:rsidR="00527AAB">
        <w:rPr>
          <w:sz w:val="28"/>
          <w:szCs w:val="28"/>
        </w:rPr>
        <w:t xml:space="preserve">образования городского поселения </w:t>
      </w:r>
      <w:r w:rsidRPr="00614585">
        <w:rPr>
          <w:sz w:val="28"/>
          <w:szCs w:val="28"/>
        </w:rPr>
        <w:t xml:space="preserve"> "</w:t>
      </w:r>
      <w:r w:rsidR="00527AAB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 xml:space="preserve">" от </w:t>
      </w:r>
      <w:r w:rsidR="00527AAB">
        <w:rPr>
          <w:sz w:val="28"/>
          <w:szCs w:val="28"/>
        </w:rPr>
        <w:t>28.12.2018</w:t>
      </w:r>
      <w:r w:rsidRPr="00614585">
        <w:rPr>
          <w:sz w:val="28"/>
          <w:szCs w:val="28"/>
        </w:rPr>
        <w:t xml:space="preserve"> N </w:t>
      </w:r>
      <w:r w:rsidR="00527AAB">
        <w:rPr>
          <w:sz w:val="28"/>
          <w:szCs w:val="28"/>
        </w:rPr>
        <w:t>396</w:t>
      </w:r>
      <w:r w:rsidRPr="00614585">
        <w:rPr>
          <w:sz w:val="28"/>
          <w:szCs w:val="28"/>
        </w:rPr>
        <w:t xml:space="preserve"> "Об</w:t>
      </w:r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утверждении  Порядка  участия</w:t>
      </w:r>
      <w:proofErr w:type="gramEnd"/>
      <w:r w:rsidRPr="00614585">
        <w:rPr>
          <w:sz w:val="28"/>
          <w:szCs w:val="28"/>
        </w:rPr>
        <w:t xml:space="preserve">  </w:t>
      </w:r>
      <w:proofErr w:type="gramStart"/>
      <w:r w:rsidRPr="00614585">
        <w:rPr>
          <w:sz w:val="28"/>
          <w:szCs w:val="28"/>
        </w:rPr>
        <w:t>собственников  помещений  в  многоквартирных</w:t>
      </w:r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домах,  собственников  иных  зданий  и сооружений, расположенных в границах</w:t>
      </w:r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дворовой   территории,  подлежащей  благоустройству,  в  рамках  реализации</w:t>
      </w:r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муниципальной программы "Формирование комфортной городской среды" и порядк</w:t>
      </w:r>
      <w:r w:rsidR="00EF5F0A">
        <w:rPr>
          <w:sz w:val="28"/>
          <w:szCs w:val="28"/>
        </w:rPr>
        <w:t>а</w:t>
      </w:r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аккумулирования   и   расходования   средств,  направляемых  на  выполнение</w:t>
      </w:r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минимального  и  (или) дополнительного перечня работ", на основании решения</w:t>
      </w:r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общего   собрания   собственников   помещений   в   многоквартирном   доме,</w:t>
      </w:r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собственников  иных  зданий и сооружений, расположенных в границах дворовой</w:t>
      </w:r>
      <w:proofErr w:type="gramEnd"/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 xml:space="preserve">территории,   подлежащей   благоустройству,   </w:t>
      </w:r>
      <w:proofErr w:type="gramStart"/>
      <w:r w:rsidRPr="00614585">
        <w:rPr>
          <w:sz w:val="28"/>
          <w:szCs w:val="28"/>
        </w:rPr>
        <w:t>оформленного</w:t>
      </w:r>
      <w:proofErr w:type="gramEnd"/>
      <w:r w:rsidRPr="00614585">
        <w:rPr>
          <w:sz w:val="28"/>
          <w:szCs w:val="28"/>
        </w:rPr>
        <w:t xml:space="preserve">  соответствующим</w:t>
      </w:r>
      <w:r w:rsidR="00041DBF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протоколом.</w:t>
      </w:r>
    </w:p>
    <w:p w:rsidR="00614585" w:rsidRPr="00614585" w:rsidRDefault="00614585" w:rsidP="00041DBF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1.2.     Место    расположения    дворовой    территории,    подлежащей</w:t>
      </w:r>
      <w:r w:rsidR="00E72BA7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 xml:space="preserve">благоустройству: </w:t>
      </w:r>
      <w:proofErr w:type="spellStart"/>
      <w:r w:rsidR="00527AAB">
        <w:rPr>
          <w:sz w:val="28"/>
          <w:szCs w:val="28"/>
        </w:rPr>
        <w:t>пт</w:t>
      </w:r>
      <w:r w:rsidRPr="00614585">
        <w:rPr>
          <w:sz w:val="28"/>
          <w:szCs w:val="28"/>
        </w:rPr>
        <w:t>г</w:t>
      </w:r>
      <w:proofErr w:type="spellEnd"/>
      <w:r w:rsidRPr="00614585">
        <w:rPr>
          <w:sz w:val="28"/>
          <w:szCs w:val="28"/>
        </w:rPr>
        <w:t xml:space="preserve">. </w:t>
      </w:r>
      <w:r w:rsidR="00527AAB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>, _____</w:t>
      </w:r>
      <w:r w:rsidR="00527AAB">
        <w:rPr>
          <w:sz w:val="28"/>
          <w:szCs w:val="28"/>
        </w:rPr>
        <w:t>____________________________</w:t>
      </w:r>
      <w:r w:rsidRPr="00614585">
        <w:rPr>
          <w:sz w:val="28"/>
          <w:szCs w:val="28"/>
        </w:rPr>
        <w:t>_____.</w:t>
      </w:r>
    </w:p>
    <w:p w:rsidR="00614585" w:rsidRPr="00614585" w:rsidRDefault="00614585" w:rsidP="00041DBF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E72BA7">
      <w:pPr>
        <w:ind w:left="709"/>
        <w:jc w:val="center"/>
        <w:rPr>
          <w:sz w:val="28"/>
          <w:szCs w:val="28"/>
        </w:rPr>
      </w:pPr>
      <w:r w:rsidRPr="00614585">
        <w:rPr>
          <w:sz w:val="28"/>
          <w:szCs w:val="28"/>
        </w:rPr>
        <w:t>2. Права и обязанности сторон</w:t>
      </w:r>
    </w:p>
    <w:p w:rsidR="00614585" w:rsidRPr="00614585" w:rsidRDefault="00614585" w:rsidP="00614585">
      <w:pPr>
        <w:ind w:left="709"/>
        <w:rPr>
          <w:sz w:val="28"/>
          <w:szCs w:val="28"/>
        </w:rPr>
      </w:pPr>
    </w:p>
    <w:p w:rsidR="00614585" w:rsidRPr="00614585" w:rsidRDefault="00614585" w:rsidP="00FD1F4B">
      <w:pPr>
        <w:ind w:left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</w:t>
      </w:r>
      <w:r w:rsidR="00FD1F4B">
        <w:rPr>
          <w:sz w:val="28"/>
          <w:szCs w:val="28"/>
        </w:rPr>
        <w:t xml:space="preserve">          </w:t>
      </w:r>
      <w:r w:rsidRPr="00614585">
        <w:rPr>
          <w:sz w:val="28"/>
          <w:szCs w:val="28"/>
        </w:rPr>
        <w:t>2.1. Представителю заинтересованных лиц: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lastRenderedPageBreak/>
        <w:t xml:space="preserve">    2.1.1.   не   позднее  десяти  дней  с  момента  подписания  настоящего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Соглашения  обеспечить  перечисление  средств, аккумулированных на счете, в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доход бюджета муниципального образования городского поселения "</w:t>
      </w:r>
      <w:r w:rsidR="00527AAB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>",</w:t>
      </w:r>
      <w:r w:rsidR="00527AA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в  размере  ___ процентов от общей стоимости мероприятий по благоустройству</w:t>
      </w:r>
      <w:r w:rsidR="00527AA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дворовой  территории в рамках дополнительного перечня работ, что составляет</w:t>
      </w:r>
      <w:r w:rsidR="00527AA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(прописью) _____ руб. ______ коп</w:t>
      </w:r>
      <w:proofErr w:type="gramStart"/>
      <w:r w:rsidRPr="00614585">
        <w:rPr>
          <w:sz w:val="28"/>
          <w:szCs w:val="28"/>
        </w:rPr>
        <w:t>.;</w:t>
      </w:r>
      <w:proofErr w:type="gramEnd"/>
    </w:p>
    <w:p w:rsidR="00527AAB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2.1.2.   не  позднее  2  дней  со  дня  перечисления  денежных  сре</w:t>
      </w:r>
      <w:proofErr w:type="gramStart"/>
      <w:r w:rsidRPr="00614585">
        <w:rPr>
          <w:sz w:val="28"/>
          <w:szCs w:val="28"/>
        </w:rPr>
        <w:t>дств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пр</w:t>
      </w:r>
      <w:proofErr w:type="gramEnd"/>
      <w:r w:rsidRPr="00614585">
        <w:rPr>
          <w:sz w:val="28"/>
          <w:szCs w:val="28"/>
        </w:rPr>
        <w:t xml:space="preserve">едставить   в  </w:t>
      </w:r>
      <w:r w:rsidR="00527AAB">
        <w:rPr>
          <w:sz w:val="28"/>
          <w:szCs w:val="28"/>
        </w:rPr>
        <w:t>администрацию</w:t>
      </w:r>
      <w:r w:rsidRPr="00614585">
        <w:rPr>
          <w:sz w:val="28"/>
          <w:szCs w:val="28"/>
        </w:rPr>
        <w:t xml:space="preserve">  копии  документов,  подтверждающих  финансовое</w:t>
      </w:r>
      <w:r w:rsidR="00527AA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участие (платежных поручений о перечислении или внесении средств на лицевой</w:t>
      </w:r>
      <w:r w:rsidR="00527AA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счет).</w:t>
      </w:r>
    </w:p>
    <w:p w:rsidR="00FD1F4B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Денежные средства считаются поступившими в доход бюджета муниципального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образования  городского  поселения  "</w:t>
      </w:r>
      <w:r w:rsidR="00FD1F4B">
        <w:rPr>
          <w:sz w:val="28"/>
          <w:szCs w:val="28"/>
        </w:rPr>
        <w:t>Нижний Одес</w:t>
      </w:r>
      <w:r w:rsidRPr="00614585">
        <w:rPr>
          <w:sz w:val="28"/>
          <w:szCs w:val="28"/>
        </w:rPr>
        <w:t>" с момента их зачисления на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лицевой  счет администратора дох</w:t>
      </w:r>
      <w:r w:rsidR="00FD1F4B">
        <w:rPr>
          <w:sz w:val="28"/>
          <w:szCs w:val="28"/>
        </w:rPr>
        <w:t>одов бюджета - Администрации МО ГП «Нижний Одес».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В  случае если денежные средства в полном объеме не будут перечислены в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 xml:space="preserve">срок,  установленный  в  </w:t>
      </w:r>
      <w:hyperlink w:anchor="P233" w:history="1">
        <w:r w:rsidRPr="00614585">
          <w:rPr>
            <w:rStyle w:val="a6"/>
            <w:sz w:val="28"/>
            <w:szCs w:val="28"/>
          </w:rPr>
          <w:t>п. 3.1</w:t>
        </w:r>
      </w:hyperlink>
      <w:r w:rsidRPr="00614585">
        <w:rPr>
          <w:sz w:val="28"/>
          <w:szCs w:val="28"/>
        </w:rPr>
        <w:t xml:space="preserve">   настоящего  Соглашения,  то заявка такого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многоквартирного дома в части выполнения перечня дополнительных видов работ</w:t>
      </w:r>
    </w:p>
    <w:p w:rsidR="00614585" w:rsidRPr="00614585" w:rsidRDefault="00EF5F0A" w:rsidP="00EF5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4585" w:rsidRPr="00614585">
        <w:rPr>
          <w:sz w:val="28"/>
          <w:szCs w:val="28"/>
        </w:rPr>
        <w:t>по благоустройству территории выполнению не подлежит.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2.1.3.  Отобразить  поступившие  средства  в  доходной  части  местного</w:t>
      </w:r>
    </w:p>
    <w:p w:rsidR="00614585" w:rsidRPr="00614585" w:rsidRDefault="00614585" w:rsidP="00EF5F0A">
      <w:pPr>
        <w:ind w:left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бюджета по коду 924 207 05030 130000180 "Прочие безвозмездные поступления в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бюджеты городских поселений".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2.2. </w:t>
      </w:r>
      <w:r w:rsidR="00EF5F0A">
        <w:rPr>
          <w:sz w:val="28"/>
          <w:szCs w:val="28"/>
        </w:rPr>
        <w:t>Администрации</w:t>
      </w:r>
      <w:r w:rsidRPr="00614585">
        <w:rPr>
          <w:sz w:val="28"/>
          <w:szCs w:val="28"/>
        </w:rPr>
        <w:t>: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2.2.1.  Обеспечить  учет  поступающих  от заинтересованных лиц денежных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средств.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2.2.2.  Обеспечить  ежемесячное  размещение (обновление) на официальном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 xml:space="preserve">Интернет    сайте    муниципального   образования   </w:t>
      </w:r>
      <w:r w:rsidR="00FD1F4B">
        <w:rPr>
          <w:sz w:val="28"/>
          <w:szCs w:val="28"/>
        </w:rPr>
        <w:t>городского поселения «Нижний Одес»</w:t>
      </w:r>
      <w:r w:rsidRPr="00614585">
        <w:rPr>
          <w:sz w:val="28"/>
          <w:szCs w:val="28"/>
        </w:rPr>
        <w:t>:    http://</w:t>
      </w:r>
      <w:r w:rsidR="00FD1F4B">
        <w:rPr>
          <w:sz w:val="28"/>
          <w:szCs w:val="28"/>
        </w:rPr>
        <w:t>нижний-одес</w:t>
      </w:r>
      <w:proofErr w:type="gramStart"/>
      <w:r w:rsidR="00FD1F4B">
        <w:rPr>
          <w:sz w:val="28"/>
          <w:szCs w:val="28"/>
        </w:rPr>
        <w:t>.р</w:t>
      </w:r>
      <w:proofErr w:type="gramEnd"/>
      <w:r w:rsidR="00FD1F4B">
        <w:rPr>
          <w:sz w:val="28"/>
          <w:szCs w:val="28"/>
        </w:rPr>
        <w:t>ф</w:t>
      </w:r>
      <w:r w:rsidRPr="00614585">
        <w:rPr>
          <w:sz w:val="28"/>
          <w:szCs w:val="28"/>
        </w:rPr>
        <w:t xml:space="preserve">    информации   о   поступивших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(поступающих) от заинтересованных лиц денежных средствах.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2.2.3.  Обеспечить направление данных о поступивших от заинтересованных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лиц денежных средствах в адрес общественной рабочей комиссии.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2.2.4.  Направить  в  течение  десяти  рабочих дней со дня перечисления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сре</w:t>
      </w:r>
      <w:proofErr w:type="gramStart"/>
      <w:r w:rsidRPr="00614585">
        <w:rPr>
          <w:sz w:val="28"/>
          <w:szCs w:val="28"/>
        </w:rPr>
        <w:t>дств  в  Ф</w:t>
      </w:r>
      <w:proofErr w:type="gramEnd"/>
      <w:r w:rsidRPr="00614585">
        <w:rPr>
          <w:sz w:val="28"/>
          <w:szCs w:val="28"/>
        </w:rPr>
        <w:t>инансовое  управление администрации муниципального образования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муниципального  района  "Сосногорск  (далее  - Финансовое управление) копию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заключенного соглашения.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2.2.5.    Обеспечить    возврат   аккумулированных   денежных   средств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заинтересованным  лицам  в  срок  до  31  декабря  ____  года при следующих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условиях: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- экономии денежных средств, по итогам проведения конкурсных процедур;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-   неисполнения   работ   по   благоустройству   дворовой   территории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многоквартирного дома по вине подрядной организации;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-  не  предоставления  заинтересованными  лицами  доступа  к проведению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благоустройства на дворовой территории;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- возникновения обстоятельств непреодолимой силы;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-    возникновения    иных    случаев,    предусмотренных   </w:t>
      </w:r>
      <w:proofErr w:type="gramStart"/>
      <w:r w:rsidRPr="00614585">
        <w:rPr>
          <w:sz w:val="28"/>
          <w:szCs w:val="28"/>
        </w:rPr>
        <w:t>действующим</w:t>
      </w:r>
      <w:proofErr w:type="gramEnd"/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>законодательством.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lastRenderedPageBreak/>
        <w:t xml:space="preserve">    2.2.6. Осуществлять </w:t>
      </w:r>
      <w:proofErr w:type="gramStart"/>
      <w:r w:rsidRPr="00614585">
        <w:rPr>
          <w:sz w:val="28"/>
          <w:szCs w:val="28"/>
        </w:rPr>
        <w:t>контроль за</w:t>
      </w:r>
      <w:proofErr w:type="gramEnd"/>
      <w:r w:rsidRPr="00614585">
        <w:rPr>
          <w:sz w:val="28"/>
          <w:szCs w:val="28"/>
        </w:rPr>
        <w:t xml:space="preserve"> целевым расходованием аккумулированных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денежных   средств   заинтересованных   лиц   в  соответствии  с  бюджетным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законодательством.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2.2.7.   В   случае  изменения  платежных  реквизитов,  незамедлительно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уведомить    представителя    заинтересованных    лиц   путем   направления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соответствующего письменного извещения.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                      3. Порядок расходования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bookmarkStart w:id="3" w:name="P233"/>
      <w:bookmarkEnd w:id="3"/>
      <w:r w:rsidRPr="00614585">
        <w:rPr>
          <w:sz w:val="28"/>
          <w:szCs w:val="28"/>
        </w:rPr>
        <w:t xml:space="preserve">    3.1.  Расходование  денежных  средств  осуществляется  путем принятия и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оплаты  обязательств  в  соответствии с бюджетным законодательством и иными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нормативными правовыми актами, регулирующими бюджетные правоотношения.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3.2. Расходование аккумулированных денежных средств заинтересованных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лиц  на  финансирование перечня дополнительных видов работ осуществляется в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 xml:space="preserve">рамках  Федерального  </w:t>
      </w:r>
      <w:hyperlink r:id="rId12" w:history="1">
        <w:r w:rsidRPr="00614585">
          <w:rPr>
            <w:rStyle w:val="a6"/>
            <w:sz w:val="28"/>
            <w:szCs w:val="28"/>
          </w:rPr>
          <w:t>закона</w:t>
        </w:r>
      </w:hyperlink>
      <w:r w:rsidRPr="00614585">
        <w:rPr>
          <w:sz w:val="28"/>
          <w:szCs w:val="28"/>
        </w:rPr>
        <w:t xml:space="preserve">  от  5 апреля 2013 года N 44-ФЗ "О контрактной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системе   в   сфере   закупок   товаров,   работ,   услуг  для  обеспечения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государственных и муниципальных нужд".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3.3.   Денежные  средства  носят  целевой  характер  и  не  могут  быть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использованы  на  другие  цели,  включая  направление  денежных  средств на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банковские  депозиты,  приобретение  активов  (валютных  ценностей,  ценных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бумаг,   иного   имущества),  осуществление  расходов  без  документального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обоснования   таких   расходов,   а  также  на  проведение  мероприятий  по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благоустройству в отношении иных дворовых территорий.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                    4. Срок действия соглашения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FD1F4B" w:rsidP="00FD1F4B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4585" w:rsidRPr="00614585">
        <w:rPr>
          <w:sz w:val="28"/>
          <w:szCs w:val="28"/>
        </w:rPr>
        <w:t>4.1.  Настоящее  соглашение  вступает в силу с момента его подписания и</w:t>
      </w:r>
      <w:r>
        <w:rPr>
          <w:sz w:val="28"/>
          <w:szCs w:val="28"/>
        </w:rPr>
        <w:t xml:space="preserve"> </w:t>
      </w:r>
      <w:r w:rsidR="00614585" w:rsidRPr="00614585">
        <w:rPr>
          <w:sz w:val="28"/>
          <w:szCs w:val="28"/>
        </w:rPr>
        <w:t>действует до 31 декабря _______ года.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                         5. Особые условия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5.1.  При  выполнении  настоящего  Соглашения  Стороны  руководствуются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действующим законодательством Российской Федерации.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5.2.  Стороны  несут  ответственность  за  неисполнение обязательств по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настоящему Соглашению в соответствии с действующим законодательством.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5.3.  Споры  по  настоящему Соглашению решаются путем переговоров или в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5.4.  Изменение  Соглашения  осуществляется  в  письменной форме в виде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дополнительных соглашений, которые являются его неотъемлемой частью.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5.5.   Настоящее  Соглашение  составлено  в  2-х  экземплярах,  имеющих</w:t>
      </w:r>
      <w:r w:rsidR="00FD1F4B">
        <w:rPr>
          <w:sz w:val="28"/>
          <w:szCs w:val="28"/>
        </w:rPr>
        <w:t xml:space="preserve"> </w:t>
      </w:r>
      <w:r w:rsidRPr="00614585">
        <w:rPr>
          <w:sz w:val="28"/>
          <w:szCs w:val="28"/>
        </w:rPr>
        <w:t>одинаковую юридическую силу.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                        6. Реквизиты сторон</w:t>
      </w:r>
    </w:p>
    <w:p w:rsidR="00614585" w:rsidRPr="00614585" w:rsidRDefault="00614585" w:rsidP="00FD1F4B">
      <w:pPr>
        <w:ind w:left="709" w:firstLine="709"/>
        <w:jc w:val="both"/>
        <w:rPr>
          <w:sz w:val="28"/>
          <w:szCs w:val="28"/>
        </w:rPr>
      </w:pPr>
    </w:p>
    <w:p w:rsidR="00614585" w:rsidRPr="00A25343" w:rsidRDefault="00614585" w:rsidP="00176F08">
      <w:pPr>
        <w:ind w:left="709" w:firstLine="709"/>
        <w:jc w:val="both"/>
        <w:rPr>
          <w:sz w:val="28"/>
          <w:szCs w:val="28"/>
        </w:rPr>
      </w:pPr>
      <w:r w:rsidRPr="00614585">
        <w:rPr>
          <w:sz w:val="28"/>
          <w:szCs w:val="28"/>
        </w:rPr>
        <w:t xml:space="preserve">    </w:t>
      </w:r>
    </w:p>
    <w:sectPr w:rsidR="00614585" w:rsidRPr="00A25343" w:rsidSect="00BD77E3">
      <w:footerReference w:type="default" r:id="rId13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1C" w:rsidRDefault="00B0501C" w:rsidP="002429F9">
      <w:r>
        <w:separator/>
      </w:r>
    </w:p>
  </w:endnote>
  <w:endnote w:type="continuationSeparator" w:id="0">
    <w:p w:rsidR="00B0501C" w:rsidRDefault="00B0501C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1C" w:rsidRDefault="00B0501C" w:rsidP="002429F9">
      <w:r>
        <w:separator/>
      </w:r>
    </w:p>
  </w:footnote>
  <w:footnote w:type="continuationSeparator" w:id="0">
    <w:p w:rsidR="00B0501C" w:rsidRDefault="00B0501C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9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3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38"/>
  </w:num>
  <w:num w:numId="5">
    <w:abstractNumId w:val="7"/>
  </w:num>
  <w:num w:numId="6">
    <w:abstractNumId w:val="15"/>
  </w:num>
  <w:num w:numId="7">
    <w:abstractNumId w:val="37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25"/>
  </w:num>
  <w:num w:numId="13">
    <w:abstractNumId w:val="5"/>
  </w:num>
  <w:num w:numId="14">
    <w:abstractNumId w:val="39"/>
  </w:num>
  <w:num w:numId="15">
    <w:abstractNumId w:val="42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18"/>
  </w:num>
  <w:num w:numId="21">
    <w:abstractNumId w:val="28"/>
  </w:num>
  <w:num w:numId="22">
    <w:abstractNumId w:val="0"/>
  </w:num>
  <w:num w:numId="23">
    <w:abstractNumId w:val="29"/>
  </w:num>
  <w:num w:numId="24">
    <w:abstractNumId w:val="1"/>
  </w:num>
  <w:num w:numId="25">
    <w:abstractNumId w:val="16"/>
  </w:num>
  <w:num w:numId="26">
    <w:abstractNumId w:val="26"/>
  </w:num>
  <w:num w:numId="27">
    <w:abstractNumId w:val="4"/>
  </w:num>
  <w:num w:numId="28">
    <w:abstractNumId w:val="3"/>
  </w:num>
  <w:num w:numId="29">
    <w:abstractNumId w:val="9"/>
  </w:num>
  <w:num w:numId="30">
    <w:abstractNumId w:val="22"/>
  </w:num>
  <w:num w:numId="31">
    <w:abstractNumId w:val="20"/>
  </w:num>
  <w:num w:numId="32">
    <w:abstractNumId w:val="32"/>
  </w:num>
  <w:num w:numId="33">
    <w:abstractNumId w:val="6"/>
  </w:num>
  <w:num w:numId="34">
    <w:abstractNumId w:val="27"/>
  </w:num>
  <w:num w:numId="35">
    <w:abstractNumId w:val="17"/>
  </w:num>
  <w:num w:numId="36">
    <w:abstractNumId w:val="41"/>
  </w:num>
  <w:num w:numId="37">
    <w:abstractNumId w:val="31"/>
  </w:num>
  <w:num w:numId="38">
    <w:abstractNumId w:val="21"/>
  </w:num>
  <w:num w:numId="39">
    <w:abstractNumId w:val="30"/>
  </w:num>
  <w:num w:numId="40">
    <w:abstractNumId w:val="36"/>
  </w:num>
  <w:num w:numId="41">
    <w:abstractNumId w:val="34"/>
  </w:num>
  <w:num w:numId="42">
    <w:abstractNumId w:val="40"/>
  </w:num>
  <w:num w:numId="43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1DBF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56D9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4B39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1793F"/>
    <w:rsid w:val="00A25343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BA7"/>
    <w:rsid w:val="00E72F23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1F4B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477DFF69A0228D8913A0C3311AD34B01341D1599158D95B5A1CFB9CFE9D7B19E9BB5074C6A15804F850415D76BC5C4BC4449A85V62D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88477DFF69A0228D8913A0C3311AD34B01343D65F9158D95B5A1CFB9CFE9D7B0BE9E35974CBB40C56A2074C5EV72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8477DFF69A0228D8913A1A307DF330B51918DA5E975A8B070F1AACC3AE9B2E59A9BD003587A70D55BC054D5F75F60D0C8F4B988C7A1F1C536DBB84VE2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477DFF69A0228D8913A0C3311AD34B01343D65F9158D95B5A1CFB9CFE9D7B0BE9E35974CBB40C56A2074C5EV72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477DFF69A0228D8913A0C3311AD34B11A43D35D9458D95B5A1CFB9CFE9D7B0BE9E35974CBB40C56A2074C5EV72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27784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2017-08-29T06:14:00Z</cp:lastPrinted>
  <dcterms:created xsi:type="dcterms:W3CDTF">2019-03-28T11:49:00Z</dcterms:created>
  <dcterms:modified xsi:type="dcterms:W3CDTF">2019-03-28T12:04:00Z</dcterms:modified>
</cp:coreProperties>
</file>