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FC10CE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FC10CE">
        <w:rPr>
          <w:color w:val="FF0000"/>
          <w:sz w:val="32"/>
          <w:szCs w:val="32"/>
        </w:rPr>
        <w:t xml:space="preserve">           </w:t>
      </w:r>
      <w:r w:rsidRPr="00FC10CE">
        <w:rPr>
          <w:b/>
          <w:color w:val="FF0000"/>
          <w:sz w:val="32"/>
          <w:szCs w:val="32"/>
        </w:rPr>
        <w:t xml:space="preserve">          </w:t>
      </w:r>
      <w:r w:rsidRPr="00FC10CE">
        <w:rPr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10CE">
        <w:rPr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10CE">
        <w:rPr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10CE">
        <w:rPr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10CE">
        <w:rPr>
          <w:color w:val="FF0000"/>
          <w:sz w:val="32"/>
          <w:szCs w:val="32"/>
          <w:u w:val="single"/>
        </w:rPr>
        <w:br w:type="textWrapping" w:clear="all"/>
      </w:r>
      <w:r w:rsidRPr="00FC10CE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69300D" w:rsidRDefault="009654AF" w:rsidP="009654AF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9654AF" w:rsidRPr="009654AF" w:rsidRDefault="001D2026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84080A">
        <w:rPr>
          <w:rFonts w:ascii="Times New Roman" w:hAnsi="Times New Roman" w:cs="Times New Roman"/>
          <w:sz w:val="28"/>
          <w:szCs w:val="28"/>
        </w:rPr>
        <w:t>17</w:t>
      </w:r>
      <w:r w:rsidR="00CE076D">
        <w:rPr>
          <w:rFonts w:ascii="Times New Roman" w:hAnsi="Times New Roman" w:cs="Times New Roman"/>
          <w:sz w:val="28"/>
          <w:szCs w:val="28"/>
        </w:rPr>
        <w:t xml:space="preserve"> </w:t>
      </w:r>
      <w:r w:rsidR="00776CC3">
        <w:rPr>
          <w:rFonts w:ascii="Times New Roman" w:hAnsi="Times New Roman" w:cs="Times New Roman"/>
          <w:sz w:val="28"/>
          <w:szCs w:val="28"/>
        </w:rPr>
        <w:t xml:space="preserve">» </w:t>
      </w:r>
      <w:r w:rsidR="00CE076D">
        <w:rPr>
          <w:rFonts w:ascii="Times New Roman" w:hAnsi="Times New Roman" w:cs="Times New Roman"/>
          <w:sz w:val="28"/>
          <w:szCs w:val="28"/>
        </w:rPr>
        <w:t xml:space="preserve">июня  </w:t>
      </w:r>
      <w:r w:rsidR="009654AF" w:rsidRPr="009654AF">
        <w:rPr>
          <w:rFonts w:ascii="Times New Roman" w:hAnsi="Times New Roman" w:cs="Times New Roman"/>
          <w:sz w:val="28"/>
          <w:szCs w:val="28"/>
        </w:rPr>
        <w:t>20</w:t>
      </w:r>
      <w:r w:rsidR="00CE076D">
        <w:rPr>
          <w:rFonts w:ascii="Times New Roman" w:hAnsi="Times New Roman" w:cs="Times New Roman"/>
          <w:sz w:val="28"/>
          <w:szCs w:val="28"/>
        </w:rPr>
        <w:t>22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521C8A">
        <w:rPr>
          <w:rFonts w:ascii="Times New Roman" w:hAnsi="Times New Roman" w:cs="Times New Roman"/>
          <w:sz w:val="28"/>
          <w:szCs w:val="28"/>
        </w:rPr>
        <w:t xml:space="preserve">     </w:t>
      </w:r>
      <w:r w:rsidR="0084080A">
        <w:rPr>
          <w:rFonts w:ascii="Times New Roman" w:hAnsi="Times New Roman" w:cs="Times New Roman"/>
          <w:sz w:val="28"/>
          <w:szCs w:val="28"/>
        </w:rPr>
        <w:t xml:space="preserve">№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84080A">
        <w:rPr>
          <w:rFonts w:ascii="Times New Roman" w:hAnsi="Times New Roman" w:cs="Times New Roman"/>
          <w:sz w:val="28"/>
          <w:szCs w:val="28"/>
        </w:rPr>
        <w:t>163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4AF" w:rsidRPr="00776CC3" w:rsidRDefault="009654AF" w:rsidP="009654A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="00CE076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</w:t>
      </w:r>
      <w:r w:rsidR="00CE076D" w:rsidRPr="00776CC3">
        <w:rPr>
          <w:rFonts w:ascii="Times New Roman" w:hAnsi="Times New Roman" w:cs="Times New Roman"/>
          <w:b w:val="0"/>
          <w:sz w:val="28"/>
          <w:szCs w:val="28"/>
        </w:rPr>
        <w:t>регламент предоставления муниципальной услуги «</w:t>
      </w:r>
      <w:r w:rsidR="00CE076D">
        <w:rPr>
          <w:rFonts w:ascii="Times New Roman" w:hAnsi="Times New Roman" w:cs="Times New Roman"/>
          <w:b w:val="0"/>
          <w:sz w:val="28"/>
          <w:szCs w:val="28"/>
        </w:rPr>
        <w:t>Признание помещения жилым помещением, жилого помещений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</w:r>
      <w:r w:rsidR="00CE076D" w:rsidRPr="00776CC3">
        <w:rPr>
          <w:rFonts w:ascii="Times New Roman" w:hAnsi="Times New Roman" w:cs="Times New Roman"/>
          <w:b w:val="0"/>
          <w:sz w:val="28"/>
          <w:szCs w:val="28"/>
        </w:rPr>
        <w:t>»</w:t>
      </w:r>
      <w:r w:rsidR="00CE076D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E076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«Нижний Одес» </w:t>
      </w:r>
      <w:r w:rsidR="0084080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2</w:t>
      </w:r>
      <w:r w:rsidR="00FF5CB2" w:rsidRPr="00FF5CB2">
        <w:rPr>
          <w:rFonts w:ascii="Times New Roman" w:hAnsi="Times New Roman" w:cs="Times New Roman"/>
          <w:b w:val="0"/>
          <w:sz w:val="28"/>
          <w:szCs w:val="28"/>
        </w:rPr>
        <w:t>8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0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228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684F" w:rsidRDefault="0098024E" w:rsidP="00E6684F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Федеральным законом </w:t>
      </w:r>
      <w:r w:rsidR="00CE076D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27.07.2010 № 210-ФЗ «Об организации предоставления государственных и муниципальных услуг», постановления Правительства Российской Федерации от 28.01.2006 № 47 «Об утверждении Положения </w:t>
      </w:r>
      <w:r w:rsidR="00CE076D" w:rsidRPr="00CE076D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городского поселения «Нижний Одес»   </w:t>
      </w:r>
      <w:proofErr w:type="gramEnd"/>
    </w:p>
    <w:p w:rsidR="009654AF" w:rsidRPr="00E6684F" w:rsidRDefault="009654AF" w:rsidP="00E6684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84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6684F" w:rsidRDefault="0056352C" w:rsidP="00E6684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E076D"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r w:rsidR="00CE076D" w:rsidRPr="00776CC3"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муниципальной услуги «</w:t>
      </w:r>
      <w:r w:rsidR="00CE076D">
        <w:rPr>
          <w:rFonts w:ascii="Times New Roman" w:hAnsi="Times New Roman" w:cs="Times New Roman"/>
          <w:b w:val="0"/>
          <w:sz w:val="28"/>
          <w:szCs w:val="28"/>
        </w:rPr>
        <w:t>Признание помещения жилым помещением, жилого помещений непригодным для проживания</w:t>
      </w:r>
      <w:r w:rsidR="00FC10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E076D">
        <w:rPr>
          <w:rFonts w:ascii="Times New Roman" w:hAnsi="Times New Roman" w:cs="Times New Roman"/>
          <w:b w:val="0"/>
          <w:sz w:val="28"/>
          <w:szCs w:val="28"/>
        </w:rPr>
        <w:t>многоквартирного дома аварийным и подлежащим сносу или реконструкции</w:t>
      </w:r>
      <w:r w:rsidR="00FC10CE">
        <w:rPr>
          <w:rFonts w:ascii="Times New Roman" w:hAnsi="Times New Roman" w:cs="Times New Roman"/>
          <w:b w:val="0"/>
          <w:sz w:val="28"/>
          <w:szCs w:val="28"/>
        </w:rPr>
        <w:t>, садового дома жилым домом и жилого дома садовым домом</w:t>
      </w:r>
      <w:r w:rsidR="00CE076D" w:rsidRPr="00776CC3">
        <w:rPr>
          <w:rFonts w:ascii="Times New Roman" w:hAnsi="Times New Roman" w:cs="Times New Roman"/>
          <w:b w:val="0"/>
          <w:sz w:val="28"/>
          <w:szCs w:val="28"/>
        </w:rPr>
        <w:t>»</w:t>
      </w:r>
      <w:r w:rsidR="00CE076D">
        <w:rPr>
          <w:rFonts w:ascii="Times New Roman" w:hAnsi="Times New Roman" w:cs="Times New Roman"/>
          <w:b w:val="0"/>
          <w:sz w:val="28"/>
          <w:szCs w:val="28"/>
        </w:rPr>
        <w:t xml:space="preserve"> (далее – регламент) утвержденного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E076D">
        <w:rPr>
          <w:rFonts w:ascii="Times New Roman" w:hAnsi="Times New Roman" w:cs="Times New Roman"/>
          <w:b w:val="0"/>
          <w:sz w:val="28"/>
          <w:szCs w:val="28"/>
        </w:rPr>
        <w:t>м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CB2" w:rsidRPr="00776CC3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«Нижний Одес» от 2</w:t>
      </w:r>
      <w:r w:rsidR="00FF5CB2" w:rsidRPr="00FF5CB2">
        <w:rPr>
          <w:rFonts w:ascii="Times New Roman" w:hAnsi="Times New Roman" w:cs="Times New Roman"/>
          <w:b w:val="0"/>
          <w:sz w:val="28"/>
          <w:szCs w:val="28"/>
        </w:rPr>
        <w:t>8</w:t>
      </w:r>
      <w:r w:rsidR="00FF5CB2" w:rsidRPr="00776CC3">
        <w:rPr>
          <w:rFonts w:ascii="Times New Roman" w:hAnsi="Times New Roman" w:cs="Times New Roman"/>
          <w:b w:val="0"/>
          <w:sz w:val="28"/>
          <w:szCs w:val="28"/>
        </w:rPr>
        <w:t>.1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0</w:t>
      </w:r>
      <w:r w:rsidR="00FF5CB2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5</w:t>
      </w:r>
      <w:r w:rsidR="00FF5CB2" w:rsidRPr="00776CC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228</w:t>
      </w:r>
      <w:r w:rsidR="00CE07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</w:p>
    <w:p w:rsidR="00CE076D" w:rsidRDefault="00F901F4" w:rsidP="00E6684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E076D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3.4. абзац с 9 по 14 изложить в следующей редакции: </w:t>
      </w:r>
    </w:p>
    <w:p w:rsidR="00FC10CE" w:rsidRDefault="00FC10CE" w:rsidP="00FC10C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</w:t>
      </w:r>
      <w:r w:rsidR="00CE076D" w:rsidRPr="00FC10CE">
        <w:rPr>
          <w:color w:val="22272F"/>
          <w:sz w:val="28"/>
          <w:szCs w:val="28"/>
        </w:rPr>
        <w:t>«По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CE076D" w:rsidRPr="00FC10CE" w:rsidRDefault="00CE076D" w:rsidP="00FC10C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C10CE">
        <w:rPr>
          <w:color w:val="22272F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076D" w:rsidRPr="00FC10CE" w:rsidRDefault="00CE076D" w:rsidP="00FC10C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 w:rsidRPr="00FC10CE">
        <w:rPr>
          <w:color w:val="22272F"/>
          <w:sz w:val="28"/>
          <w:szCs w:val="28"/>
        </w:rPr>
        <w:lastRenderedPageBreak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076D" w:rsidRPr="00FC10CE" w:rsidRDefault="00CE076D" w:rsidP="00FC10C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 w:rsidRPr="00FC10CE">
        <w:rPr>
          <w:color w:val="22272F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FC10CE">
        <w:rPr>
          <w:color w:val="22272F"/>
          <w:sz w:val="28"/>
          <w:szCs w:val="28"/>
        </w:rPr>
        <w:t>непригодным</w:t>
      </w:r>
      <w:proofErr w:type="gramEnd"/>
      <w:r w:rsidRPr="00FC10CE">
        <w:rPr>
          <w:color w:val="22272F"/>
          <w:sz w:val="28"/>
          <w:szCs w:val="28"/>
        </w:rPr>
        <w:t xml:space="preserve"> для проживания;</w:t>
      </w:r>
    </w:p>
    <w:p w:rsidR="00CE076D" w:rsidRPr="00FC10CE" w:rsidRDefault="00CE076D" w:rsidP="00FC10CE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 w:rsidRPr="00FC10CE">
        <w:rPr>
          <w:color w:val="22272F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FC10CE">
        <w:rPr>
          <w:color w:val="22272F"/>
          <w:sz w:val="28"/>
          <w:szCs w:val="28"/>
        </w:rPr>
        <w:t>непригодным</w:t>
      </w:r>
      <w:proofErr w:type="gramEnd"/>
      <w:r w:rsidRPr="00FC10CE">
        <w:rPr>
          <w:color w:val="22272F"/>
          <w:sz w:val="28"/>
          <w:szCs w:val="28"/>
        </w:rPr>
        <w:t xml:space="preserve"> для проживания;</w:t>
      </w:r>
    </w:p>
    <w:p w:rsidR="00CE076D" w:rsidRPr="00FC10CE" w:rsidRDefault="00CE076D" w:rsidP="00FC10CE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8"/>
          <w:szCs w:val="28"/>
        </w:rPr>
      </w:pPr>
      <w:r w:rsidRPr="00FC10CE">
        <w:rPr>
          <w:color w:val="22272F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076D" w:rsidRPr="00FC10CE" w:rsidRDefault="00CE076D" w:rsidP="00FC10CE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8"/>
          <w:szCs w:val="28"/>
        </w:rPr>
      </w:pPr>
      <w:r w:rsidRPr="00FC10CE">
        <w:rPr>
          <w:color w:val="22272F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076D" w:rsidRDefault="00CE076D" w:rsidP="00FC10CE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8"/>
          <w:szCs w:val="28"/>
        </w:rPr>
      </w:pPr>
      <w:r w:rsidRPr="00FC10CE">
        <w:rPr>
          <w:color w:val="22272F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FC10CE">
        <w:rPr>
          <w:color w:val="22272F"/>
          <w:sz w:val="28"/>
          <w:szCs w:val="28"/>
        </w:rPr>
        <w:t>.</w:t>
      </w:r>
      <w:r w:rsidR="001D2815" w:rsidRPr="00FC10CE">
        <w:rPr>
          <w:color w:val="22272F"/>
          <w:sz w:val="28"/>
          <w:szCs w:val="28"/>
        </w:rPr>
        <w:t>»;</w:t>
      </w:r>
      <w:proofErr w:type="gramEnd"/>
    </w:p>
    <w:p w:rsidR="00FC10CE" w:rsidRPr="00FC10CE" w:rsidRDefault="00FC10CE" w:rsidP="00FC10CE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8"/>
          <w:szCs w:val="28"/>
        </w:rPr>
      </w:pPr>
    </w:p>
    <w:p w:rsidR="00FC10CE" w:rsidRPr="00CB4052" w:rsidRDefault="00FC10CE" w:rsidP="00FC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0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4052">
        <w:rPr>
          <w:rFonts w:ascii="Times New Roman" w:hAnsi="Times New Roman" w:cs="Times New Roman"/>
          <w:sz w:val="28"/>
          <w:szCs w:val="28"/>
        </w:rPr>
        <w:t>. в пункте 3.4. абзацы с 16 по 27 изложить в следующей редакции:</w:t>
      </w:r>
    </w:p>
    <w:p w:rsidR="00FC10CE" w:rsidRPr="00CB4052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«</w:t>
      </w:r>
      <w:r w:rsidRPr="00CB4052">
        <w:rPr>
          <w:rFonts w:ascii="Times New Roman" w:hAnsi="Times New Roman" w:cs="Times New Roman"/>
          <w:sz w:val="28"/>
          <w:szCs w:val="28"/>
        </w:rPr>
        <w:t>В случае принятия Комиссией решения о необходимости проведения</w:t>
      </w:r>
      <w:r w:rsidRPr="00CB4052">
        <w:rPr>
          <w:rFonts w:ascii="Times New Roman" w:hAnsi="Times New Roman" w:cs="Times New Roman"/>
          <w:sz w:val="28"/>
          <w:szCs w:val="28"/>
        </w:rPr>
        <w:br/>
        <w:t>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(либо иным способом, установленным Администрацией).</w:t>
      </w:r>
    </w:p>
    <w:p w:rsidR="00FC10CE" w:rsidRPr="00CB4052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4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052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Комиссией секретарь Комиссии составляет акт обследования помещения по форме, установленной постановлением Правительства РФ от 28 января 2006  года № 47 «Об утверждении Положения 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реконструкции» в трех экземплярах и направляет его для подписания членам Комиссии, согласно приложению № 2 к настоящему постановлению; </w:t>
      </w:r>
      <w:proofErr w:type="gramEnd"/>
    </w:p>
    <w:p w:rsidR="00FC10CE" w:rsidRPr="00CB4052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4052">
        <w:rPr>
          <w:rFonts w:ascii="Times New Roman" w:hAnsi="Times New Roman" w:cs="Times New Roman"/>
          <w:sz w:val="28"/>
          <w:szCs w:val="28"/>
        </w:rPr>
        <w:t>Максимальный срок подписания акта членом Комиссии составляет не более 3 дней.</w:t>
      </w:r>
    </w:p>
    <w:p w:rsidR="00FC10CE" w:rsidRPr="00CB4052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4052">
        <w:rPr>
          <w:rFonts w:ascii="Times New Roman" w:hAnsi="Times New Roman" w:cs="Times New Roman"/>
          <w:sz w:val="28"/>
          <w:szCs w:val="28"/>
        </w:rPr>
        <w:t>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Комиссии.</w:t>
      </w:r>
    </w:p>
    <w:p w:rsidR="00FC10CE" w:rsidRPr="00CB4052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4052">
        <w:rPr>
          <w:rFonts w:ascii="Times New Roman" w:hAnsi="Times New Roman" w:cs="Times New Roman"/>
          <w:sz w:val="28"/>
          <w:szCs w:val="28"/>
        </w:rPr>
        <w:t>Максимальный срок выполнения указанного действия составляет  3 дня.</w:t>
      </w:r>
    </w:p>
    <w:p w:rsidR="00FC10CE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4052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заявителем документов, акта обследования помещения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4052">
        <w:rPr>
          <w:rFonts w:ascii="Times New Roman" w:hAnsi="Times New Roman" w:cs="Times New Roman"/>
          <w:sz w:val="28"/>
          <w:szCs w:val="28"/>
        </w:rPr>
        <w:t xml:space="preserve"> одно из следующих решений (в виде заключения), согласно приложению № 3 к настоящему постановлению:</w:t>
      </w:r>
    </w:p>
    <w:p w:rsidR="00FC10CE" w:rsidRPr="00FC10CE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 соответствии помещения требованиям, предъявляемым к жилому помещению, и его пригодности для проживания;</w:t>
      </w:r>
    </w:p>
    <w:p w:rsidR="00FC10CE" w:rsidRPr="00FC10CE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C10CE" w:rsidRPr="00FC10CE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 выявлении оснований для признания помещения </w:t>
      </w:r>
      <w:proofErr w:type="gramStart"/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>непригодным</w:t>
      </w:r>
      <w:proofErr w:type="gramEnd"/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проживания;</w:t>
      </w:r>
    </w:p>
    <w:p w:rsidR="00FC10CE" w:rsidRPr="00FC10CE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об отсутствии оснований для признания жилого помещения </w:t>
      </w:r>
      <w:proofErr w:type="gramStart"/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>непригодным</w:t>
      </w:r>
      <w:proofErr w:type="gramEnd"/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проживания;</w:t>
      </w:r>
    </w:p>
    <w:p w:rsidR="00FC10CE" w:rsidRPr="00FC10CE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 выявлении оснований для признания многоквартирного дома аварийным и подлежащим реконструкции;</w:t>
      </w:r>
    </w:p>
    <w:p w:rsidR="00FC10CE" w:rsidRPr="00FC10CE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 выявлении оснований для признания многоквартирного дома аварийным и подлежащим сносу;</w:t>
      </w:r>
    </w:p>
    <w:p w:rsidR="00FC10CE" w:rsidRPr="00FC10CE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FC10CE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FC10CE" w:rsidRPr="00CB4052" w:rsidRDefault="00FC10CE" w:rsidP="00FC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D8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3D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303D8" w:rsidRPr="00C303D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C10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54AF" w:rsidRPr="00C303D8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3D8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9654AF" w:rsidRPr="00C303D8" w:rsidRDefault="009654AF" w:rsidP="00DC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965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 w:rsidR="00E64603" w:rsidRDefault="00E64603"/>
    <w:sectPr w:rsidR="00E64603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AF"/>
    <w:rsid w:val="001D2026"/>
    <w:rsid w:val="001D2815"/>
    <w:rsid w:val="002B4AC2"/>
    <w:rsid w:val="002C079B"/>
    <w:rsid w:val="002F6408"/>
    <w:rsid w:val="00342CB7"/>
    <w:rsid w:val="004317C6"/>
    <w:rsid w:val="00521C8A"/>
    <w:rsid w:val="0056352C"/>
    <w:rsid w:val="006935EB"/>
    <w:rsid w:val="006A2D7A"/>
    <w:rsid w:val="006E004E"/>
    <w:rsid w:val="007256AE"/>
    <w:rsid w:val="00761046"/>
    <w:rsid w:val="00776CC3"/>
    <w:rsid w:val="0084080A"/>
    <w:rsid w:val="008C1359"/>
    <w:rsid w:val="008D6D22"/>
    <w:rsid w:val="009654AF"/>
    <w:rsid w:val="0098024E"/>
    <w:rsid w:val="009D6158"/>
    <w:rsid w:val="00B15B04"/>
    <w:rsid w:val="00BB1B63"/>
    <w:rsid w:val="00BD262D"/>
    <w:rsid w:val="00C303D8"/>
    <w:rsid w:val="00CB4084"/>
    <w:rsid w:val="00CE076D"/>
    <w:rsid w:val="00DC17C8"/>
    <w:rsid w:val="00E64603"/>
    <w:rsid w:val="00E6684F"/>
    <w:rsid w:val="00EC7FB3"/>
    <w:rsid w:val="00F901F4"/>
    <w:rsid w:val="00FA5A46"/>
    <w:rsid w:val="00FC10CE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E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CE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E07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2022-06-17T07:17:00Z</cp:lastPrinted>
  <dcterms:created xsi:type="dcterms:W3CDTF">2022-06-17T07:33:00Z</dcterms:created>
  <dcterms:modified xsi:type="dcterms:W3CDTF">2022-06-17T07:33:00Z</dcterms:modified>
</cp:coreProperties>
</file>