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751E29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1B2FF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13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1B2FF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сентября 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1B2FF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222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 xml:space="preserve">О подготовке проекта  планировки </w:t>
      </w:r>
      <w:r w:rsidR="00CE618B">
        <w:rPr>
          <w:sz w:val="28"/>
          <w:szCs w:val="28"/>
        </w:rPr>
        <w:t xml:space="preserve">и проекта межевания </w:t>
      </w:r>
      <w:r w:rsidRPr="007033ED">
        <w:rPr>
          <w:sz w:val="28"/>
          <w:szCs w:val="28"/>
        </w:rPr>
        <w:t>территории в отношении объекта:</w:t>
      </w:r>
    </w:p>
    <w:p w:rsidR="00A06E16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E37727">
        <w:rPr>
          <w:sz w:val="28"/>
          <w:szCs w:val="28"/>
        </w:rPr>
        <w:t>Строительство и реконструкция трубопроводов</w:t>
      </w:r>
      <w:r w:rsidR="001203AF">
        <w:rPr>
          <w:sz w:val="28"/>
          <w:szCs w:val="28"/>
        </w:rPr>
        <w:t xml:space="preserve"> </w:t>
      </w:r>
      <w:r w:rsidR="00B571EF">
        <w:rPr>
          <w:sz w:val="28"/>
          <w:szCs w:val="28"/>
        </w:rPr>
        <w:t>Пашнинского</w:t>
      </w:r>
      <w:r w:rsidR="00E003B9">
        <w:rPr>
          <w:sz w:val="28"/>
          <w:szCs w:val="28"/>
        </w:rPr>
        <w:t xml:space="preserve"> нефтяного месторождения</w:t>
      </w:r>
      <w:r w:rsidR="001B2FFC">
        <w:rPr>
          <w:sz w:val="28"/>
          <w:szCs w:val="28"/>
        </w:rPr>
        <w:t xml:space="preserve"> (11</w:t>
      </w:r>
      <w:r w:rsidR="001203AF">
        <w:rPr>
          <w:sz w:val="28"/>
          <w:szCs w:val="28"/>
        </w:rPr>
        <w:t xml:space="preserve"> </w:t>
      </w:r>
      <w:r w:rsidR="00B571EF">
        <w:rPr>
          <w:sz w:val="28"/>
          <w:szCs w:val="28"/>
        </w:rPr>
        <w:t>очередь</w:t>
      </w:r>
      <w:r w:rsidR="00657E57">
        <w:rPr>
          <w:sz w:val="28"/>
          <w:szCs w:val="28"/>
        </w:rPr>
        <w:t>)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657E57">
        <w:rPr>
          <w:color w:val="000000"/>
          <w:sz w:val="28"/>
          <w:szCs w:val="28"/>
        </w:rPr>
        <w:t>ООО «</w:t>
      </w:r>
      <w:r w:rsidR="001B2FFC">
        <w:rPr>
          <w:color w:val="000000"/>
          <w:sz w:val="28"/>
          <w:szCs w:val="28"/>
        </w:rPr>
        <w:t>Регион-Проект Групп</w:t>
      </w:r>
      <w:r w:rsidR="001D5B40">
        <w:rPr>
          <w:color w:val="000000"/>
          <w:sz w:val="28"/>
          <w:szCs w:val="28"/>
        </w:rPr>
        <w:t xml:space="preserve">», </w:t>
      </w:r>
      <w:r w:rsidR="00AA2200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9A4E6E" w:rsidRPr="007033ED" w:rsidRDefault="004677C1" w:rsidP="00657E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</w:t>
      </w:r>
      <w:r w:rsidR="00657E57">
        <w:rPr>
          <w:sz w:val="28"/>
          <w:szCs w:val="28"/>
        </w:rPr>
        <w:t xml:space="preserve">                              </w:t>
      </w:r>
      <w:r w:rsidRPr="007033ED">
        <w:rPr>
          <w:sz w:val="28"/>
          <w:szCs w:val="28"/>
        </w:rPr>
        <w:t>ПОСТАНОВЛЯЕТ:</w:t>
      </w:r>
    </w:p>
    <w:p w:rsidR="00CA033B" w:rsidRPr="00E37727" w:rsidRDefault="00523392" w:rsidP="00E3772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="001B2FFC">
        <w:rPr>
          <w:color w:val="000000"/>
          <w:sz w:val="28"/>
          <w:szCs w:val="28"/>
        </w:rPr>
        <w:t xml:space="preserve">ООО «Регион-Проект Групп»,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проекта межевания</w:t>
      </w:r>
      <w:r w:rsidR="00CA033B" w:rsidRPr="007033ED">
        <w:rPr>
          <w:sz w:val="28"/>
          <w:szCs w:val="28"/>
        </w:rPr>
        <w:t xml:space="preserve">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E003B9">
        <w:rPr>
          <w:sz w:val="28"/>
          <w:szCs w:val="28"/>
        </w:rPr>
        <w:t xml:space="preserve"> </w:t>
      </w:r>
      <w:r w:rsidR="00E37727" w:rsidRPr="00E37727">
        <w:rPr>
          <w:sz w:val="28"/>
          <w:szCs w:val="28"/>
        </w:rPr>
        <w:t>«Строительство и реконструкция трубопроводов Пашнинс</w:t>
      </w:r>
      <w:r w:rsidR="001B2FFC">
        <w:rPr>
          <w:sz w:val="28"/>
          <w:szCs w:val="28"/>
        </w:rPr>
        <w:t>кого нефтяного месторождения (11</w:t>
      </w:r>
      <w:r w:rsidR="00E37727" w:rsidRPr="00E37727">
        <w:rPr>
          <w:sz w:val="28"/>
          <w:szCs w:val="28"/>
        </w:rPr>
        <w:t xml:space="preserve"> очередь)»</w:t>
      </w:r>
      <w:r w:rsidR="00E37727">
        <w:rPr>
          <w:sz w:val="28"/>
          <w:szCs w:val="28"/>
        </w:rPr>
        <w:t xml:space="preserve">, </w:t>
      </w:r>
      <w:r w:rsidR="00CA033B" w:rsidRPr="00E37727">
        <w:rPr>
          <w:color w:val="000000"/>
          <w:sz w:val="28"/>
          <w:szCs w:val="28"/>
        </w:rPr>
        <w:t>за счет собственных средств.</w:t>
      </w:r>
    </w:p>
    <w:p w:rsidR="001B2FFC" w:rsidRDefault="00F82019" w:rsidP="001203A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1B2FFC">
        <w:rPr>
          <w:color w:val="000000"/>
          <w:sz w:val="28"/>
          <w:szCs w:val="28"/>
        </w:rPr>
        <w:t>ООО «Регион-Проект Групп»:</w:t>
      </w:r>
    </w:p>
    <w:p w:rsidR="001B2FFC" w:rsidRPr="007033ED" w:rsidRDefault="001B2FFC" w:rsidP="001B2FF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проект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проект межевания</w:t>
      </w:r>
      <w:r w:rsidRPr="005D5EFC">
        <w:rPr>
          <w:color w:val="000000"/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 xml:space="preserve"> в администрацию городского поселения «Нижний Одес» для проведения публичных слушаний и последующего утверждения;</w:t>
      </w:r>
    </w:p>
    <w:p w:rsidR="001B2FFC" w:rsidRPr="007033ED" w:rsidRDefault="001B2FFC" w:rsidP="001B2FF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1B2FFC" w:rsidRPr="007033ED" w:rsidRDefault="001B2FFC" w:rsidP="001B2FF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1B2FFC" w:rsidRDefault="001B2FFC" w:rsidP="001B2FF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проект </w:t>
      </w:r>
      <w:r w:rsidRPr="007033ED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и проект межевания </w:t>
      </w:r>
      <w:r w:rsidRPr="00CE618B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</w:t>
      </w:r>
      <w:r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1B2FFC" w:rsidRPr="00697260" w:rsidRDefault="001B2FFC" w:rsidP="001B2FF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>
        <w:rPr>
          <w:color w:val="000000"/>
          <w:sz w:val="28"/>
          <w:szCs w:val="28"/>
        </w:rPr>
        <w:t>нии проекта планировки и проекта межевания</w:t>
      </w:r>
      <w:r w:rsidRPr="00CE618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в течение</w:t>
      </w:r>
      <w:r w:rsidRPr="00697260">
        <w:rPr>
          <w:color w:val="000000"/>
          <w:sz w:val="28"/>
          <w:szCs w:val="28"/>
        </w:rPr>
        <w:t xml:space="preserve"> </w:t>
      </w:r>
      <w:r w:rsidRPr="00697260">
        <w:rPr>
          <w:color w:val="000000"/>
          <w:sz w:val="28"/>
          <w:szCs w:val="28"/>
        </w:rPr>
        <w:lastRenderedPageBreak/>
        <w:t>одного месяца со дня официального опубликования настоящего постановления:</w:t>
      </w:r>
    </w:p>
    <w:p w:rsidR="001B2FFC" w:rsidRPr="00697260" w:rsidRDefault="001B2FFC" w:rsidP="001B2FFC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>- в администрацию ГП «Нижний Одес», по адресу: 169523, Республика Коми, г. Сосногорск, пгт. Нижний Одес, пл. Ленина, 3, кабинет 37, а также по телефонам: 8(82149) 2-47-66, 22-3-83.</w:t>
      </w:r>
    </w:p>
    <w:p w:rsidR="001B2FFC" w:rsidRPr="00697260" w:rsidRDefault="001B2FFC" w:rsidP="001B2FFC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2C5BB6">
        <w:rPr>
          <w:color w:val="000000"/>
          <w:sz w:val="28"/>
          <w:szCs w:val="28"/>
        </w:rPr>
        <w:t xml:space="preserve">ООО «Регион-Проект Групп», </w:t>
      </w:r>
      <w:r w:rsidRPr="00697260">
        <w:rPr>
          <w:color w:val="000000"/>
          <w:sz w:val="28"/>
          <w:szCs w:val="28"/>
        </w:rPr>
        <w:t>по адресу:</w:t>
      </w:r>
      <w:r w:rsidR="002C5BB6">
        <w:rPr>
          <w:color w:val="000000"/>
          <w:sz w:val="28"/>
          <w:szCs w:val="28"/>
        </w:rPr>
        <w:t xml:space="preserve"> 191119</w:t>
      </w:r>
      <w:r w:rsidRPr="00697260">
        <w:rPr>
          <w:color w:val="000000"/>
          <w:sz w:val="28"/>
          <w:szCs w:val="28"/>
        </w:rPr>
        <w:t xml:space="preserve">, </w:t>
      </w:r>
      <w:r w:rsidR="002C5BB6">
        <w:rPr>
          <w:color w:val="000000"/>
          <w:sz w:val="28"/>
          <w:szCs w:val="28"/>
        </w:rPr>
        <w:t>г.Санкт-Петербург</w:t>
      </w:r>
      <w:r>
        <w:rPr>
          <w:color w:val="000000"/>
          <w:sz w:val="28"/>
          <w:szCs w:val="28"/>
        </w:rPr>
        <w:t xml:space="preserve">, ул. </w:t>
      </w:r>
      <w:r w:rsidR="002C5BB6">
        <w:rPr>
          <w:color w:val="000000"/>
          <w:sz w:val="28"/>
          <w:szCs w:val="28"/>
        </w:rPr>
        <w:t>Ромен</w:t>
      </w:r>
      <w:r>
        <w:rPr>
          <w:color w:val="000000"/>
          <w:sz w:val="28"/>
          <w:szCs w:val="28"/>
        </w:rPr>
        <w:t xml:space="preserve">ская, </w:t>
      </w:r>
      <w:r w:rsidR="002C5BB6">
        <w:rPr>
          <w:color w:val="000000"/>
          <w:sz w:val="28"/>
          <w:szCs w:val="28"/>
        </w:rPr>
        <w:t>д.9</w:t>
      </w:r>
      <w:r>
        <w:rPr>
          <w:color w:val="000000"/>
          <w:sz w:val="28"/>
          <w:szCs w:val="28"/>
        </w:rPr>
        <w:t>, а так же по телефону</w:t>
      </w:r>
      <w:r w:rsidR="002C5BB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8(</w:t>
      </w:r>
      <w:r w:rsidR="002C5BB6">
        <w:rPr>
          <w:color w:val="000000"/>
          <w:sz w:val="28"/>
          <w:szCs w:val="28"/>
        </w:rPr>
        <w:t>812)371-18-92</w:t>
      </w:r>
      <w:r>
        <w:rPr>
          <w:color w:val="000000"/>
          <w:sz w:val="28"/>
          <w:szCs w:val="28"/>
        </w:rPr>
        <w:t>.</w:t>
      </w:r>
    </w:p>
    <w:p w:rsidR="001B2FFC" w:rsidRPr="007033ED" w:rsidRDefault="001B2FFC" w:rsidP="001B2F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033ED">
        <w:rPr>
          <w:sz w:val="28"/>
          <w:szCs w:val="28"/>
        </w:rPr>
        <w:t>. В соотве</w:t>
      </w:r>
      <w:r>
        <w:rPr>
          <w:sz w:val="28"/>
          <w:szCs w:val="28"/>
        </w:rPr>
        <w:t xml:space="preserve">тствии с пунктом 12.3 части 12 </w:t>
      </w:r>
      <w:r w:rsidRPr="007033ED">
        <w:rPr>
          <w:sz w:val="28"/>
          <w:szCs w:val="28"/>
        </w:rPr>
        <w:t xml:space="preserve">статьи 45 Градостроительного кодекса </w:t>
      </w:r>
      <w:r>
        <w:rPr>
          <w:color w:val="000000"/>
          <w:sz w:val="28"/>
          <w:szCs w:val="28"/>
        </w:rPr>
        <w:t>Российской Федерации</w:t>
      </w:r>
      <w:r w:rsidRPr="007033ED">
        <w:rPr>
          <w:color w:val="000000"/>
          <w:sz w:val="28"/>
          <w:szCs w:val="28"/>
        </w:rPr>
        <w:t>, согласовать д</w:t>
      </w:r>
      <w:r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1B2FFC" w:rsidRPr="007033ED" w:rsidRDefault="001B2FFC" w:rsidP="001B2FFC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1B2FFC" w:rsidRPr="007033ED" w:rsidRDefault="001B2FFC" w:rsidP="001B2FF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 w:rsidP="001203AF">
      <w:pPr>
        <w:ind w:firstLine="709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0551"/>
    <w:rsid w:val="00052AA9"/>
    <w:rsid w:val="0008287C"/>
    <w:rsid w:val="000D437A"/>
    <w:rsid w:val="001203AF"/>
    <w:rsid w:val="001216C2"/>
    <w:rsid w:val="00167E23"/>
    <w:rsid w:val="001A02AF"/>
    <w:rsid w:val="001B2298"/>
    <w:rsid w:val="001B2FFC"/>
    <w:rsid w:val="001B6F4C"/>
    <w:rsid w:val="001C5A11"/>
    <w:rsid w:val="001D5B40"/>
    <w:rsid w:val="001E7EC1"/>
    <w:rsid w:val="00200E63"/>
    <w:rsid w:val="00215D9F"/>
    <w:rsid w:val="00246BE5"/>
    <w:rsid w:val="00284E0F"/>
    <w:rsid w:val="00293D2C"/>
    <w:rsid w:val="002C5BB6"/>
    <w:rsid w:val="00341C44"/>
    <w:rsid w:val="003A2901"/>
    <w:rsid w:val="003D1B7D"/>
    <w:rsid w:val="003E3668"/>
    <w:rsid w:val="003E4E3B"/>
    <w:rsid w:val="004216A9"/>
    <w:rsid w:val="00427BF3"/>
    <w:rsid w:val="0045669D"/>
    <w:rsid w:val="004617CF"/>
    <w:rsid w:val="004677C1"/>
    <w:rsid w:val="00474DB4"/>
    <w:rsid w:val="00513306"/>
    <w:rsid w:val="00523392"/>
    <w:rsid w:val="00534ECC"/>
    <w:rsid w:val="005569F4"/>
    <w:rsid w:val="005632BB"/>
    <w:rsid w:val="005D228C"/>
    <w:rsid w:val="00657E57"/>
    <w:rsid w:val="006961FB"/>
    <w:rsid w:val="00697260"/>
    <w:rsid w:val="006B583F"/>
    <w:rsid w:val="006C6AD1"/>
    <w:rsid w:val="006D6EA6"/>
    <w:rsid w:val="007033ED"/>
    <w:rsid w:val="00746C5F"/>
    <w:rsid w:val="00751E29"/>
    <w:rsid w:val="00764A06"/>
    <w:rsid w:val="007729DA"/>
    <w:rsid w:val="0077430C"/>
    <w:rsid w:val="007C245E"/>
    <w:rsid w:val="007F7B4C"/>
    <w:rsid w:val="00815B20"/>
    <w:rsid w:val="00835CD7"/>
    <w:rsid w:val="008631DC"/>
    <w:rsid w:val="00880150"/>
    <w:rsid w:val="008975A5"/>
    <w:rsid w:val="008B72A5"/>
    <w:rsid w:val="008D1360"/>
    <w:rsid w:val="009535EB"/>
    <w:rsid w:val="00965939"/>
    <w:rsid w:val="00967935"/>
    <w:rsid w:val="009935EE"/>
    <w:rsid w:val="009A4E6E"/>
    <w:rsid w:val="009D6E16"/>
    <w:rsid w:val="009F2089"/>
    <w:rsid w:val="00A0584C"/>
    <w:rsid w:val="00A06E16"/>
    <w:rsid w:val="00A5356C"/>
    <w:rsid w:val="00AA2200"/>
    <w:rsid w:val="00AB60A9"/>
    <w:rsid w:val="00AD0663"/>
    <w:rsid w:val="00B32845"/>
    <w:rsid w:val="00B571EF"/>
    <w:rsid w:val="00BF1209"/>
    <w:rsid w:val="00C22BFF"/>
    <w:rsid w:val="00C24B27"/>
    <w:rsid w:val="00CA033B"/>
    <w:rsid w:val="00CE618B"/>
    <w:rsid w:val="00CF11F1"/>
    <w:rsid w:val="00D05FDE"/>
    <w:rsid w:val="00D40909"/>
    <w:rsid w:val="00DE4FE4"/>
    <w:rsid w:val="00E003B9"/>
    <w:rsid w:val="00E06E7A"/>
    <w:rsid w:val="00E322AC"/>
    <w:rsid w:val="00E37727"/>
    <w:rsid w:val="00E54622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C3467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2021-09-15T11:53:00Z</cp:lastPrinted>
  <dcterms:created xsi:type="dcterms:W3CDTF">2021-11-25T06:31:00Z</dcterms:created>
  <dcterms:modified xsi:type="dcterms:W3CDTF">2021-11-25T06:31:00Z</dcterms:modified>
</cp:coreProperties>
</file>