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8" w:rsidRPr="0069038F" w:rsidRDefault="003B5408" w:rsidP="003B5408">
      <w:pPr>
        <w:widowControl w:val="0"/>
        <w:spacing w:line="240" w:lineRule="auto"/>
        <w:ind w:left="3540" w:right="-5"/>
        <w:jc w:val="right"/>
        <w:rPr>
          <w:b/>
        </w:rPr>
      </w:pPr>
      <w:r w:rsidRPr="0069038F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</w:rPr>
        <w:t xml:space="preserve"> </w:t>
      </w:r>
      <w:r w:rsidRPr="0069038F">
        <w:rPr>
          <w:b/>
        </w:rPr>
        <w:br w:type="textWrapping" w:clear="all"/>
        <w:t xml:space="preserve">      </w:t>
      </w:r>
    </w:p>
    <w:p w:rsidR="003B5408" w:rsidRPr="008B7AFF" w:rsidRDefault="003B5408" w:rsidP="003B5408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8B7AFF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8B7AFF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8B7AFF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8B7AFF">
        <w:rPr>
          <w:rFonts w:ascii="Times New Roman" w:eastAsia="Calibri" w:hAnsi="Times New Roman" w:cs="Times New Roman"/>
          <w:color w:val="auto"/>
          <w:sz w:val="18"/>
        </w:rPr>
        <w:t>ДЧ</w:t>
      </w:r>
      <w:r w:rsidRPr="008B7AFF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8B7AFF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3B5408" w:rsidRPr="008B7AFF" w:rsidRDefault="003B5408" w:rsidP="003B5408">
      <w:pPr>
        <w:widowControl w:val="0"/>
        <w:spacing w:line="240" w:lineRule="auto"/>
        <w:ind w:left="-284" w:right="-5"/>
        <w:rPr>
          <w:b/>
          <w:bCs/>
          <w:sz w:val="18"/>
        </w:rPr>
      </w:pPr>
      <w:r w:rsidRPr="008B7AFF">
        <w:rPr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3B5408" w:rsidRPr="00341673" w:rsidRDefault="003B5408" w:rsidP="003B540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32"/>
        </w:rPr>
      </w:pPr>
      <w:r w:rsidRPr="00341673">
        <w:rPr>
          <w:rFonts w:ascii="Times New Roman" w:hAnsi="Times New Roman" w:cs="Times New Roman"/>
          <w:b w:val="0"/>
          <w:color w:val="auto"/>
          <w:sz w:val="32"/>
        </w:rPr>
        <w:t xml:space="preserve">              </w:t>
      </w:r>
    </w:p>
    <w:p w:rsidR="003B5408" w:rsidRPr="00341673" w:rsidRDefault="003B5408" w:rsidP="003B540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341673">
        <w:rPr>
          <w:rFonts w:ascii="Times New Roman" w:hAnsi="Times New Roman" w:cs="Times New Roman"/>
          <w:color w:val="auto"/>
          <w:sz w:val="32"/>
        </w:rPr>
        <w:t xml:space="preserve">             ПОСТАНОВЛЕНИЕ</w:t>
      </w:r>
    </w:p>
    <w:p w:rsidR="003B5408" w:rsidRDefault="003B5408" w:rsidP="003B5408">
      <w:pPr>
        <w:widowControl w:val="0"/>
        <w:spacing w:line="240" w:lineRule="auto"/>
        <w:ind w:left="2832" w:right="-5" w:firstLine="708"/>
        <w:rPr>
          <w:b/>
          <w:sz w:val="32"/>
        </w:rPr>
      </w:pPr>
      <w:r>
        <w:rPr>
          <w:b/>
          <w:sz w:val="32"/>
        </w:rPr>
        <w:t xml:space="preserve">       </w:t>
      </w:r>
      <w:proofErr w:type="gramStart"/>
      <w:r>
        <w:rPr>
          <w:b/>
          <w:sz w:val="32"/>
        </w:rPr>
        <w:t>ШУÖМ</w:t>
      </w:r>
      <w:proofErr w:type="gramEnd"/>
    </w:p>
    <w:p w:rsidR="003B5408" w:rsidRDefault="003B5408" w:rsidP="003B5408">
      <w:pPr>
        <w:widowControl w:val="0"/>
        <w:spacing w:line="240" w:lineRule="auto"/>
        <w:ind w:right="-5"/>
        <w:rPr>
          <w:sz w:val="32"/>
        </w:rPr>
      </w:pPr>
    </w:p>
    <w:p w:rsidR="003B5408" w:rsidRDefault="003B5408" w:rsidP="003B5408">
      <w:pPr>
        <w:widowControl w:val="0"/>
        <w:spacing w:line="240" w:lineRule="auto"/>
        <w:ind w:right="-5"/>
        <w:rPr>
          <w:b/>
        </w:rPr>
      </w:pPr>
      <w:r>
        <w:t>от «</w:t>
      </w:r>
      <w:r w:rsidR="006847F9">
        <w:t>13</w:t>
      </w:r>
      <w:r>
        <w:t>»</w:t>
      </w:r>
      <w:r w:rsidR="006847F9">
        <w:t xml:space="preserve"> апреля</w:t>
      </w:r>
      <w:r>
        <w:t xml:space="preserve">  2015 года                                            </w:t>
      </w:r>
      <w:r w:rsidR="006847F9">
        <w:t xml:space="preserve">                            </w:t>
      </w:r>
      <w:r>
        <w:t xml:space="preserve">  </w:t>
      </w:r>
      <w:r>
        <w:rPr>
          <w:lang w:val="en-US"/>
        </w:rPr>
        <w:t>N</w:t>
      </w:r>
      <w:r w:rsidR="006847F9">
        <w:t xml:space="preserve"> 82</w:t>
      </w:r>
      <w:r>
        <w:t xml:space="preserve"> </w:t>
      </w:r>
      <w:r w:rsidRPr="00341673">
        <w:t xml:space="preserve"> </w:t>
      </w:r>
      <w:r>
        <w:t xml:space="preserve">   </w:t>
      </w:r>
      <w:r>
        <w:rPr>
          <w:b/>
        </w:rPr>
        <w:t xml:space="preserve">   </w:t>
      </w:r>
    </w:p>
    <w:p w:rsidR="003B5408" w:rsidRDefault="003B5408" w:rsidP="003B5408">
      <w:pPr>
        <w:widowControl w:val="0"/>
        <w:spacing w:line="240" w:lineRule="auto"/>
        <w:ind w:left="3540" w:right="-5"/>
      </w:pPr>
    </w:p>
    <w:p w:rsidR="003B5408" w:rsidRPr="00EB2E60" w:rsidRDefault="003B5408" w:rsidP="003B5408">
      <w:pPr>
        <w:widowControl w:val="0"/>
        <w:spacing w:line="240" w:lineRule="auto"/>
        <w:rPr>
          <w:szCs w:val="28"/>
        </w:rPr>
      </w:pPr>
    </w:p>
    <w:p w:rsidR="003B5408" w:rsidRPr="00EB2E60" w:rsidRDefault="003B5408" w:rsidP="003B5408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E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B5408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3B5408" w:rsidRDefault="003B5408" w:rsidP="003B5408">
      <w:pPr>
        <w:widowControl w:val="0"/>
        <w:spacing w:line="240" w:lineRule="auto"/>
        <w:jc w:val="center"/>
      </w:pPr>
    </w:p>
    <w:p w:rsidR="003B5408" w:rsidRDefault="003B5408" w:rsidP="003B5408">
      <w:pPr>
        <w:widowControl w:val="0"/>
        <w:spacing w:line="240" w:lineRule="auto"/>
        <w:ind w:firstLine="720"/>
        <w:jc w:val="both"/>
      </w:pPr>
      <w:r>
        <w:rPr>
          <w:bCs/>
          <w:lang w:eastAsia="ru-RU"/>
        </w:rPr>
        <w:t xml:space="preserve">Во исполнение требований Федерального закона  от 27.07.2010 </w:t>
      </w:r>
      <w:r>
        <w:rPr>
          <w:bCs/>
          <w:lang w:val="en-US" w:eastAsia="ru-RU"/>
        </w:rPr>
        <w:t>N</w:t>
      </w:r>
      <w:r>
        <w:rPr>
          <w:bCs/>
          <w:lang w:eastAsia="ru-RU"/>
        </w:rPr>
        <w:t xml:space="preserve"> 210-ФЗ «Об организации предоставления государственных и муниципальных услуг», Постановления Правительства  Российской Федерации от 22.12.2012 </w:t>
      </w:r>
      <w:r>
        <w:rPr>
          <w:bCs/>
          <w:lang w:val="en-US" w:eastAsia="ru-RU"/>
        </w:rPr>
        <w:t>N</w:t>
      </w:r>
      <w:r>
        <w:rPr>
          <w:bCs/>
          <w:lang w:eastAsia="ru-RU"/>
        </w:rPr>
        <w:t xml:space="preserve"> 1376 «Об утверждении </w:t>
      </w:r>
      <w:proofErr w:type="gramStart"/>
      <w:r>
        <w:rPr>
          <w:bCs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lang w:eastAsia="ru-RU"/>
        </w:rPr>
        <w:t xml:space="preserve"> и муниципальных услуг», руководствуясь Уставом муниципального образования городского поселения «Нижний Одес»,  администрация городского поселения «Нижний Одес»</w:t>
      </w:r>
    </w:p>
    <w:p w:rsidR="003B5408" w:rsidRDefault="003B5408" w:rsidP="003B5408">
      <w:pPr>
        <w:widowControl w:val="0"/>
        <w:tabs>
          <w:tab w:val="left" w:pos="2895"/>
        </w:tabs>
        <w:spacing w:line="240" w:lineRule="auto"/>
        <w:outlineLvl w:val="0"/>
      </w:pPr>
    </w:p>
    <w:p w:rsidR="003B5408" w:rsidRDefault="003B5408" w:rsidP="003B5408">
      <w:pPr>
        <w:widowControl w:val="0"/>
        <w:spacing w:line="240" w:lineRule="auto"/>
        <w:jc w:val="center"/>
        <w:rPr>
          <w:bCs/>
          <w:spacing w:val="20"/>
        </w:rPr>
      </w:pPr>
      <w:r>
        <w:tab/>
      </w:r>
      <w:r>
        <w:rPr>
          <w:bCs/>
          <w:spacing w:val="20"/>
        </w:rPr>
        <w:t>ПОСТАНОВЛЯЕТ:</w:t>
      </w:r>
    </w:p>
    <w:p w:rsidR="003B5408" w:rsidRPr="00D94440" w:rsidRDefault="003B5408" w:rsidP="003B5408">
      <w:pPr>
        <w:widowControl w:val="0"/>
        <w:spacing w:line="240" w:lineRule="auto"/>
        <w:jc w:val="both"/>
        <w:outlineLvl w:val="0"/>
        <w:rPr>
          <w:szCs w:val="28"/>
        </w:rPr>
      </w:pPr>
    </w:p>
    <w:p w:rsidR="003B5408" w:rsidRPr="00170EA9" w:rsidRDefault="003B5408" w:rsidP="003B540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94440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D9444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B5408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40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D944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5408" w:rsidRPr="00D94440" w:rsidRDefault="003B5408" w:rsidP="003B54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440">
        <w:rPr>
          <w:rFonts w:ascii="Times New Roman" w:hAnsi="Times New Roman" w:cs="Times New Roman"/>
          <w:b w:val="0"/>
          <w:bCs w:val="0"/>
          <w:sz w:val="28"/>
          <w:szCs w:val="28"/>
        </w:rPr>
        <w:t>2. Лицам, ответственным за оказание на территории муниципального образования городского поселения «Нижний Одес» муниципальной услуги</w:t>
      </w:r>
      <w:r>
        <w:rPr>
          <w:bCs w:val="0"/>
        </w:rPr>
        <w:t xml:space="preserve"> </w:t>
      </w:r>
      <w:r w:rsidRPr="003B5408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  <w:r>
        <w:rPr>
          <w:bCs w:val="0"/>
        </w:rPr>
        <w:t xml:space="preserve">, </w:t>
      </w:r>
      <w:r w:rsidRPr="00D9444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руководствоваться Административным регламентом, утвержденным настоящим постановлением.</w:t>
      </w:r>
    </w:p>
    <w:p w:rsidR="003B5408" w:rsidRPr="001467F3" w:rsidRDefault="003B5408" w:rsidP="003B5408">
      <w:pPr>
        <w:widowControl w:val="0"/>
        <w:spacing w:line="240" w:lineRule="auto"/>
        <w:jc w:val="both"/>
      </w:pPr>
      <w:r>
        <w:rPr>
          <w:bCs/>
          <w:lang w:eastAsia="ru-RU"/>
        </w:rPr>
        <w:tab/>
      </w:r>
      <w:r w:rsidRPr="001467F3">
        <w:rPr>
          <w:bCs/>
          <w:lang w:eastAsia="ru-RU"/>
        </w:rPr>
        <w:t xml:space="preserve">3. Постановление администрации городского поселения «Нижний Одес» </w:t>
      </w:r>
      <w:r w:rsidR="001467F3" w:rsidRPr="001467F3">
        <w:t>от 19.08.2013 № 214</w:t>
      </w:r>
      <w:r w:rsidRPr="001467F3">
        <w:t xml:space="preserve"> </w:t>
      </w:r>
      <w:r w:rsidRPr="001467F3">
        <w:rPr>
          <w:bCs/>
          <w:lang w:eastAsia="ru-RU"/>
        </w:rPr>
        <w:t>«</w:t>
      </w:r>
      <w:r w:rsidRPr="001467F3">
        <w:t>Об утверждении Административного регламента предоставления  муниципальной услуги по</w:t>
      </w:r>
      <w:r w:rsidR="001467F3" w:rsidRPr="001467F3">
        <w:t xml:space="preserve"> предоставлению выписки из Реестра муниципальной собственности»</w:t>
      </w:r>
      <w:r w:rsidRPr="001467F3">
        <w:rPr>
          <w:bCs/>
          <w:lang w:eastAsia="ru-RU"/>
        </w:rPr>
        <w:t xml:space="preserve">, Постановление администрации городского поселения «Нижний Одес» </w:t>
      </w:r>
      <w:r w:rsidRPr="001467F3">
        <w:t xml:space="preserve">от 06.02.2014 </w:t>
      </w:r>
      <w:r w:rsidRPr="001467F3">
        <w:rPr>
          <w:lang w:val="en-US"/>
        </w:rPr>
        <w:t>N</w:t>
      </w:r>
      <w:r w:rsidR="001467F3" w:rsidRPr="001467F3">
        <w:t xml:space="preserve"> 26</w:t>
      </w:r>
      <w:r w:rsidRPr="001467F3">
        <w:t xml:space="preserve"> </w:t>
      </w:r>
      <w:r w:rsidRPr="001467F3">
        <w:rPr>
          <w:bCs/>
          <w:lang w:eastAsia="ru-RU"/>
        </w:rPr>
        <w:t>«О внесений изменений в постановление руководителя администрации городского поселения «</w:t>
      </w:r>
      <w:r w:rsidR="001467F3" w:rsidRPr="001467F3">
        <w:rPr>
          <w:bCs/>
          <w:lang w:eastAsia="ru-RU"/>
        </w:rPr>
        <w:t>Нижний Одес» от 19.08.2013</w:t>
      </w:r>
      <w:r w:rsidR="004B721D">
        <w:rPr>
          <w:bCs/>
          <w:lang w:eastAsia="ru-RU"/>
        </w:rPr>
        <w:t xml:space="preserve"> №</w:t>
      </w:r>
      <w:r w:rsidR="004B721D" w:rsidRPr="004B721D">
        <w:rPr>
          <w:bCs/>
          <w:lang w:eastAsia="ru-RU"/>
        </w:rPr>
        <w:t xml:space="preserve"> </w:t>
      </w:r>
      <w:r w:rsidR="004B721D">
        <w:rPr>
          <w:bCs/>
          <w:lang w:eastAsia="ru-RU"/>
        </w:rPr>
        <w:t>2</w:t>
      </w:r>
      <w:r w:rsidR="001467F3">
        <w:rPr>
          <w:bCs/>
          <w:lang w:eastAsia="ru-RU"/>
        </w:rPr>
        <w:t>14</w:t>
      </w:r>
      <w:r w:rsidR="001467F3" w:rsidRPr="001467F3">
        <w:rPr>
          <w:bCs/>
          <w:lang w:eastAsia="ru-RU"/>
        </w:rPr>
        <w:t xml:space="preserve"> «</w:t>
      </w:r>
      <w:r w:rsidR="001467F3" w:rsidRPr="001467F3">
        <w:t xml:space="preserve">Об утверждении Административного регламента предоставления  муниципальной услуги по </w:t>
      </w:r>
      <w:r w:rsidR="001467F3" w:rsidRPr="001467F3">
        <w:lastRenderedPageBreak/>
        <w:t>предоставлению выписки из Реестра муниципальной собственности»</w:t>
      </w:r>
      <w:r w:rsidR="001467F3" w:rsidRPr="001467F3">
        <w:rPr>
          <w:bCs/>
          <w:lang w:eastAsia="ru-RU"/>
        </w:rPr>
        <w:t xml:space="preserve">, </w:t>
      </w:r>
      <w:r w:rsidRPr="001467F3">
        <w:rPr>
          <w:rStyle w:val="itemtext"/>
        </w:rPr>
        <w:t>признать утратившими силу.</w:t>
      </w:r>
    </w:p>
    <w:p w:rsidR="003B5408" w:rsidRDefault="003B5408" w:rsidP="003B540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4. Настоящее постановление вступает в силу со дня его официального опубликования</w:t>
      </w:r>
      <w:r>
        <w:t xml:space="preserve"> в информационном бюллетене «Нижнеодесский Вестник».</w:t>
      </w:r>
    </w:p>
    <w:bookmarkEnd w:id="0"/>
    <w:p w:rsidR="003B5408" w:rsidRDefault="003B5408" w:rsidP="003B5408">
      <w:pPr>
        <w:widowControl w:val="0"/>
        <w:tabs>
          <w:tab w:val="left" w:pos="709"/>
        </w:tabs>
        <w:spacing w:line="240" w:lineRule="auto"/>
        <w:jc w:val="both"/>
      </w:pPr>
      <w:r>
        <w:t xml:space="preserve">       </w:t>
      </w:r>
      <w:r>
        <w:tab/>
        <w:t>5. Контроль исполнения настоящего постановления  оставляю за собой.</w:t>
      </w:r>
    </w:p>
    <w:p w:rsidR="003B5408" w:rsidRDefault="003B5408" w:rsidP="003B5408">
      <w:pPr>
        <w:widowControl w:val="0"/>
        <w:spacing w:line="240" w:lineRule="auto"/>
        <w:jc w:val="both"/>
      </w:pPr>
    </w:p>
    <w:p w:rsidR="003B5408" w:rsidRDefault="003B5408" w:rsidP="003B5408">
      <w:pPr>
        <w:widowControl w:val="0"/>
        <w:spacing w:line="240" w:lineRule="auto"/>
        <w:jc w:val="center"/>
      </w:pPr>
    </w:p>
    <w:p w:rsidR="003B5408" w:rsidRDefault="003B5408" w:rsidP="003B5408">
      <w:pPr>
        <w:widowControl w:val="0"/>
        <w:autoSpaceDE w:val="0"/>
        <w:autoSpaceDN w:val="0"/>
        <w:adjustRightInd w:val="0"/>
        <w:spacing w:line="240" w:lineRule="auto"/>
      </w:pPr>
    </w:p>
    <w:p w:rsidR="003B5408" w:rsidRDefault="00F30053" w:rsidP="003B5408">
      <w:pPr>
        <w:widowControl w:val="0"/>
        <w:autoSpaceDE w:val="0"/>
        <w:autoSpaceDN w:val="0"/>
        <w:adjustRightInd w:val="0"/>
        <w:spacing w:line="240" w:lineRule="auto"/>
      </w:pPr>
      <w:r>
        <w:t>Руководитель</w:t>
      </w:r>
      <w:r w:rsidR="003B5408">
        <w:t xml:space="preserve"> администрации</w:t>
      </w:r>
    </w:p>
    <w:p w:rsidR="003B5408" w:rsidRDefault="003B5408" w:rsidP="003B5408">
      <w:pPr>
        <w:widowControl w:val="0"/>
        <w:autoSpaceDE w:val="0"/>
        <w:autoSpaceDN w:val="0"/>
        <w:adjustRightInd w:val="0"/>
        <w:spacing w:line="240" w:lineRule="auto"/>
      </w:pPr>
      <w:r>
        <w:t xml:space="preserve"> городского поселения «Нижний Одес»                </w:t>
      </w:r>
      <w:r w:rsidR="00F30053">
        <w:t xml:space="preserve">                 Г.А. Сергеева</w:t>
      </w: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408" w:rsidRDefault="003B5408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053" w:rsidRDefault="00F3005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7F9" w:rsidRDefault="006847F9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F48" w:rsidRDefault="00C3633D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261546" w:rsidRPr="004F5F48" w:rsidRDefault="00A324F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F5F48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r w:rsidR="00CC351B" w:rsidRPr="004F5F48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4F5F48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C525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4F5F4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4F5F48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4F5F48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4F5F48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4F5F48">
        <w:rPr>
          <w:rFonts w:ascii="Times New Roman" w:hAnsi="Times New Roman" w:cs="Times New Roman"/>
          <w:sz w:val="28"/>
          <w:szCs w:val="28"/>
        </w:rPr>
        <w:t>«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0C5255" w:rsidRPr="004F5F48">
        <w:rPr>
          <w:rFonts w:ascii="Times New Roman" w:hAnsi="Times New Roman" w:cs="Times New Roman"/>
          <w:sz w:val="28"/>
          <w:szCs w:val="28"/>
        </w:rPr>
        <w:t>»</w:t>
      </w:r>
      <w:r w:rsidR="0087249F" w:rsidRPr="004F5F4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542C1D" w:rsidRPr="004F5F48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процедур), (наименование органа, предоставляющего услугу)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="00542C1D" w:rsidRPr="004F5F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лица, а также принимаемого им решения при 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действий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процедур</w:t>
      </w:r>
      <w:r w:rsidRPr="004F5F4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4F5F4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4F5F4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4F5F4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4F5F4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4F5F48">
        <w:rPr>
          <w:rFonts w:ascii="Times New Roman" w:hAnsi="Times New Roman" w:cs="Times New Roman"/>
          <w:sz w:val="28"/>
          <w:szCs w:val="28"/>
        </w:rPr>
        <w:t>ого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4F5F48">
        <w:rPr>
          <w:rFonts w:ascii="Times New Roman" w:hAnsi="Times New Roman" w:cs="Times New Roman"/>
          <w:sz w:val="28"/>
          <w:szCs w:val="28"/>
        </w:rPr>
        <w:t>образования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F5F48" w:rsidRDefault="004F5F48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C9" w:rsidRPr="004F5F48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F94F20" w:rsidRDefault="006650AB" w:rsidP="00F94F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 и юридические лица</w:t>
      </w:r>
      <w:r w:rsidR="00F94F20">
        <w:rPr>
          <w:rFonts w:ascii="Times New Roman" w:hAnsi="Times New Roman" w:cs="Times New Roman"/>
          <w:sz w:val="28"/>
          <w:szCs w:val="28"/>
        </w:rPr>
        <w:t xml:space="preserve">. </w:t>
      </w:r>
      <w:r w:rsidR="00F94F20" w:rsidRPr="00AB7C9E">
        <w:rPr>
          <w:rFonts w:ascii="Times New Roman" w:hAnsi="Times New Roman"/>
          <w:bCs/>
          <w:sz w:val="28"/>
          <w:szCs w:val="28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4F5F48" w:rsidRDefault="00470A00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16" w:rsidRDefault="002B2416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4F5F48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1.3. Информация о порядке предоставления муниципальной услуги</w:t>
      </w:r>
      <w:r w:rsidR="006847F9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размещается:</w:t>
      </w:r>
    </w:p>
    <w:p w:rsidR="00641C13" w:rsidRPr="004F5F48" w:rsidRDefault="008D25DD" w:rsidP="008D25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41C13" w:rsidRPr="004F5F48" w:rsidRDefault="008D25DD" w:rsidP="008D25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- на официальном сайте Органа, МФЦ</w:t>
      </w:r>
      <w:r w:rsidRPr="004F5F48">
        <w:rPr>
          <w:rFonts w:eastAsia="Calibri" w:cs="Times New Roman"/>
          <w:i/>
          <w:szCs w:val="28"/>
          <w:lang w:eastAsia="ru-RU"/>
        </w:rPr>
        <w:t>;</w:t>
      </w:r>
    </w:p>
    <w:p w:rsidR="00641C13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 w:rsidRPr="004F5F48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="00F94F20">
        <w:rPr>
          <w:rFonts w:eastAsia="Calibri" w:cs="Times New Roman"/>
          <w:szCs w:val="28"/>
          <w:lang w:eastAsia="ru-RU"/>
        </w:rPr>
        <w:t>http://www.gosuslugi.ru</w:t>
      </w:r>
      <w:r w:rsidRPr="004F5F48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rFonts w:eastAsia="Calibri" w:cs="Times New Roman"/>
            <w:szCs w:val="28"/>
            <w:lang w:eastAsia="ru-RU"/>
          </w:rPr>
          <w:t>http://pgu.rkomi.ru</w:t>
        </w:r>
      </w:hyperlink>
      <w:r w:rsidRPr="004F5F48">
        <w:rPr>
          <w:rFonts w:eastAsia="Calibri" w:cs="Times New Roman"/>
          <w:szCs w:val="28"/>
          <w:lang w:eastAsia="ru-RU"/>
        </w:rPr>
        <w:t>)</w:t>
      </w:r>
      <w:r w:rsidRPr="004F5F48">
        <w:rPr>
          <w:rFonts w:eastAsia="Calibri" w:cs="Times New Roman"/>
          <w:szCs w:val="28"/>
        </w:rPr>
        <w:t xml:space="preserve"> (далее – порталы государственных</w:t>
      </w:r>
      <w:r w:rsidR="00F94F20">
        <w:rPr>
          <w:rFonts w:eastAsia="Calibri" w:cs="Times New Roman"/>
          <w:szCs w:val="28"/>
        </w:rPr>
        <w:t xml:space="preserve"> и муниципальных услуг (функций</w:t>
      </w:r>
      <w:r w:rsidRPr="004F5F48">
        <w:rPr>
          <w:rFonts w:eastAsia="Calibri" w:cs="Times New Roman"/>
          <w:szCs w:val="28"/>
        </w:rPr>
        <w:t>).</w:t>
      </w:r>
      <w:proofErr w:type="gramEnd"/>
    </w:p>
    <w:p w:rsidR="005E09AE" w:rsidRPr="005E09AE" w:rsidRDefault="008D25DD" w:rsidP="008D25D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E09AE"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Информацию о порядке предоставления </w:t>
      </w:r>
      <w:proofErr w:type="gramStart"/>
      <w:r w:rsidRPr="004F5F48">
        <w:rPr>
          <w:rFonts w:eastAsia="Calibri" w:cs="Times New Roman"/>
          <w:szCs w:val="28"/>
          <w:lang w:eastAsia="ru-RU"/>
        </w:rPr>
        <w:t>муниципальной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4F5F48">
        <w:rPr>
          <w:rFonts w:eastAsia="Calibri" w:cs="Times New Roman"/>
          <w:szCs w:val="28"/>
          <w:lang w:eastAsia="ru-RU"/>
        </w:rPr>
        <w:t>услугиможно</w:t>
      </w:r>
      <w:proofErr w:type="spellEnd"/>
      <w:r w:rsidRPr="004F5F48">
        <w:rPr>
          <w:rFonts w:eastAsia="Calibri" w:cs="Times New Roman"/>
          <w:szCs w:val="28"/>
          <w:lang w:eastAsia="ru-RU"/>
        </w:rPr>
        <w:t xml:space="preserve"> получить:</w:t>
      </w:r>
    </w:p>
    <w:p w:rsidR="005E09AE" w:rsidRPr="00AB7C9E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телефо</w:t>
      </w:r>
      <w:r w:rsidR="005E09AE">
        <w:rPr>
          <w:rFonts w:eastAsia="Calibri" w:cs="Times New Roman"/>
          <w:szCs w:val="28"/>
          <w:lang w:eastAsia="ru-RU"/>
        </w:rPr>
        <w:t>нной связи по номеру Органа, МФЦ</w:t>
      </w:r>
      <w:r w:rsidR="005E09AE">
        <w:rPr>
          <w:szCs w:val="28"/>
          <w:lang w:eastAsia="ru-RU"/>
        </w:rPr>
        <w:t>, в том числе ЦТО (телефон: 8 800 200 8212)</w:t>
      </w:r>
      <w:r w:rsidR="005E09AE" w:rsidRPr="00AB7C9E">
        <w:rPr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личном обращении в Орган, МФЦ;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при письменном обращении в Орган, </w:t>
      </w:r>
      <w:proofErr w:type="spellStart"/>
      <w:r w:rsidRPr="004F5F48">
        <w:rPr>
          <w:rFonts w:eastAsia="Calibri" w:cs="Times New Roman"/>
          <w:szCs w:val="28"/>
          <w:lang w:eastAsia="ru-RU"/>
        </w:rPr>
        <w:t>МФЦ</w:t>
      </w:r>
      <w:proofErr w:type="gramStart"/>
      <w:r w:rsidRPr="004F5F48">
        <w:rPr>
          <w:rFonts w:eastAsia="Calibri" w:cs="Times New Roman"/>
          <w:szCs w:val="28"/>
          <w:lang w:eastAsia="ru-RU"/>
        </w:rPr>
        <w:t>,в</w:t>
      </w:r>
      <w:proofErr w:type="spellEnd"/>
      <w:proofErr w:type="gramEnd"/>
      <w:r w:rsidRPr="004F5F48">
        <w:rPr>
          <w:rFonts w:eastAsia="Calibri" w:cs="Times New Roman"/>
          <w:szCs w:val="28"/>
          <w:lang w:eastAsia="ru-RU"/>
        </w:rPr>
        <w:t xml:space="preserve"> том числе по электронной почте;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категории получателей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 w:rsidR="00B72877">
        <w:rPr>
          <w:rFonts w:eastAsia="Calibri" w:cs="Times New Roman"/>
          <w:szCs w:val="28"/>
          <w:lang w:eastAsia="ru-RU"/>
        </w:rPr>
        <w:t xml:space="preserve">пециалистами </w:t>
      </w:r>
      <w:r w:rsidRPr="004F5F48">
        <w:rPr>
          <w:rFonts w:eastAsia="Calibri" w:cs="Times New Roman"/>
          <w:szCs w:val="28"/>
          <w:lang w:eastAsia="ru-RU"/>
        </w:rPr>
        <w:t xml:space="preserve">Органа, </w:t>
      </w:r>
      <w:proofErr w:type="spellStart"/>
      <w:r w:rsidRPr="004F5F48">
        <w:rPr>
          <w:rFonts w:eastAsia="Calibri" w:cs="Times New Roman"/>
          <w:szCs w:val="28"/>
          <w:lang w:eastAsia="ru-RU"/>
        </w:rPr>
        <w:t>МФЦ</w:t>
      </w:r>
      <w:proofErr w:type="gramStart"/>
      <w:r w:rsidR="007B3787">
        <w:rPr>
          <w:rFonts w:eastAsia="Calibri" w:cs="Times New Roman"/>
          <w:szCs w:val="28"/>
          <w:lang w:eastAsia="ru-RU"/>
        </w:rPr>
        <w:t>,</w:t>
      </w:r>
      <w:r w:rsidR="005E09AE">
        <w:rPr>
          <w:szCs w:val="28"/>
          <w:lang w:eastAsia="ru-RU"/>
        </w:rPr>
        <w:t>в</w:t>
      </w:r>
      <w:proofErr w:type="spellEnd"/>
      <w:proofErr w:type="gramEnd"/>
      <w:r w:rsidR="005E09AE">
        <w:rPr>
          <w:szCs w:val="28"/>
          <w:lang w:eastAsia="ru-RU"/>
        </w:rPr>
        <w:t xml:space="preserve"> том числе ЦТО,</w:t>
      </w:r>
      <w:r w:rsidRPr="004F5F48">
        <w:rPr>
          <w:rFonts w:eastAsia="Calibri" w:cs="Times New Roman"/>
          <w:szCs w:val="28"/>
          <w:lang w:eastAsia="ru-RU"/>
        </w:rPr>
        <w:t xml:space="preserve"> в соответствии с должностными инструкциями.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</w:t>
      </w:r>
      <w:r w:rsidR="00B72877">
        <w:rPr>
          <w:rFonts w:eastAsia="Calibri" w:cs="Times New Roman"/>
          <w:szCs w:val="28"/>
          <w:lang w:eastAsia="ru-RU"/>
        </w:rPr>
        <w:t>пециалисты</w:t>
      </w:r>
      <w:r w:rsidRPr="004F5F48">
        <w:rPr>
          <w:rFonts w:eastAsia="Calibri" w:cs="Times New Roman"/>
          <w:szCs w:val="28"/>
          <w:lang w:eastAsia="ru-RU"/>
        </w:rPr>
        <w:t xml:space="preserve"> Органа, МФЦ, </w:t>
      </w:r>
      <w:r w:rsidR="005E09AE">
        <w:rPr>
          <w:szCs w:val="28"/>
          <w:lang w:eastAsia="ru-RU"/>
        </w:rPr>
        <w:t xml:space="preserve">в том числе ЦТО, </w:t>
      </w:r>
      <w:r w:rsidRPr="004F5F48">
        <w:rPr>
          <w:rFonts w:eastAsia="Calibri" w:cs="Times New Roman"/>
          <w:szCs w:val="28"/>
          <w:lang w:eastAsia="ru-RU"/>
        </w:rPr>
        <w:t xml:space="preserve">ответственные за информирование, подробно, четко и в вежливой форме информируют обратившихся </w:t>
      </w:r>
      <w:r w:rsidRPr="004F5F48">
        <w:rPr>
          <w:rFonts w:eastAsia="Calibri" w:cs="Times New Roman"/>
          <w:szCs w:val="28"/>
          <w:lang w:eastAsia="ru-RU"/>
        </w:rPr>
        <w:lastRenderedPageBreak/>
        <w:t>заявителей по интересующим их вопросам.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</w:t>
      </w:r>
      <w:r w:rsidR="002B2416">
        <w:rPr>
          <w:rFonts w:eastAsia="Calibri" w:cs="Times New Roman"/>
          <w:szCs w:val="28"/>
          <w:lang w:eastAsia="ru-RU"/>
        </w:rPr>
        <w:t xml:space="preserve">информации, в том числе в информационном бюллетене </w:t>
      </w:r>
      <w:r w:rsidRPr="004F5F48">
        <w:rPr>
          <w:rFonts w:eastAsia="Calibri" w:cs="Times New Roman"/>
          <w:szCs w:val="28"/>
          <w:lang w:eastAsia="ru-RU"/>
        </w:rPr>
        <w:t xml:space="preserve"> "</w:t>
      </w:r>
      <w:r w:rsidR="002B2416">
        <w:rPr>
          <w:rFonts w:eastAsia="Calibri" w:cs="Times New Roman"/>
          <w:szCs w:val="28"/>
          <w:lang w:eastAsia="ru-RU"/>
        </w:rPr>
        <w:t>Нижнеодесский вестник</w:t>
      </w:r>
      <w:r w:rsidRPr="004F5F48">
        <w:rPr>
          <w:rFonts w:eastAsia="Calibri" w:cs="Times New Roman"/>
          <w:szCs w:val="28"/>
          <w:lang w:eastAsia="ru-RU"/>
        </w:rPr>
        <w:t xml:space="preserve">", на официальных сайтах </w:t>
      </w:r>
      <w:r w:rsidR="005E09AE">
        <w:rPr>
          <w:rFonts w:eastAsia="Calibri" w:cs="Times New Roman"/>
          <w:szCs w:val="28"/>
          <w:lang w:eastAsia="ru-RU"/>
        </w:rPr>
        <w:t>Органа, МФЦ</w:t>
      </w:r>
      <w:r w:rsidRPr="004F5F48">
        <w:rPr>
          <w:rFonts w:eastAsia="Calibri" w:cs="Times New Roman"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rFonts w:eastAsia="Calibri" w:cs="Times New Roman"/>
          <w:i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4F5F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B3787" w:rsidRDefault="007B3787" w:rsidP="004F5F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3787" w:rsidRPr="004F5F48" w:rsidRDefault="007B3787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F7993" w:rsidRPr="004F5F48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муниципальной собственности</w:t>
      </w:r>
      <w:r w:rsidR="00EB4D9A" w:rsidRPr="004F5F48">
        <w:rPr>
          <w:rFonts w:ascii="Times New Roman" w:hAnsi="Times New Roman" w:cs="Times New Roman"/>
          <w:sz w:val="28"/>
          <w:szCs w:val="28"/>
        </w:rPr>
        <w:t>»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3066C" w:rsidRPr="0098735E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066C" w:rsidRPr="001B0B72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395C" w:rsidRPr="000610F2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2.2.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орган местного самоуправления</w:t>
      </w:r>
      <w:r w:rsidR="002B2416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«Нижний Одес».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13" w:rsidRPr="004F5F48" w:rsidRDefault="00641C13" w:rsidP="004F5F4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</w:t>
      </w:r>
      <w:r w:rsidRPr="004F5F48">
        <w:rPr>
          <w:rFonts w:eastAsia="Times New Roman" w:cs="Times New Roman"/>
          <w:color w:val="000000"/>
          <w:szCs w:val="28"/>
          <w:lang w:eastAsia="ru-RU"/>
        </w:rPr>
        <w:t xml:space="preserve">уведомления и выдачи результата муниципальной услуги заявителю. </w:t>
      </w:r>
    </w:p>
    <w:p w:rsidR="00641C13" w:rsidRPr="004F5F48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4F5F48" w:rsidRDefault="00817DC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1)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13E87" w:rsidRPr="004F5F4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13E87" w:rsidRPr="004F5F48">
        <w:rPr>
          <w:rFonts w:ascii="Times New Roman" w:hAnsi="Times New Roman" w:cs="Times New Roman"/>
          <w:sz w:val="28"/>
          <w:szCs w:val="28"/>
        </w:rPr>
        <w:t>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4F5F4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7B3787">
        <w:rPr>
          <w:rFonts w:ascii="Times New Roman" w:hAnsi="Times New Roman" w:cs="Times New Roman"/>
          <w:sz w:val="28"/>
          <w:szCs w:val="28"/>
        </w:rPr>
        <w:t>р</w:t>
      </w:r>
      <w:r w:rsidR="00E13E87" w:rsidRPr="004F5F48">
        <w:rPr>
          <w:rFonts w:ascii="Times New Roman" w:hAnsi="Times New Roman" w:cs="Times New Roman"/>
          <w:sz w:val="28"/>
          <w:szCs w:val="28"/>
        </w:rPr>
        <w:t>ешение об отказе в 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3E87" w:rsidRPr="004F5F48">
        <w:rPr>
          <w:rFonts w:ascii="Times New Roman" w:hAnsi="Times New Roman" w:cs="Times New Roman"/>
          <w:sz w:val="28"/>
          <w:szCs w:val="28"/>
        </w:rPr>
        <w:t>–решение об отказе в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4F5F48" w:rsidRDefault="00C3633D" w:rsidP="007B37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1000B5">
        <w:rPr>
          <w:rFonts w:ascii="Times New Roman" w:hAnsi="Times New Roman" w:cs="Times New Roman"/>
          <w:sz w:val="28"/>
          <w:szCs w:val="28"/>
        </w:rPr>
        <w:t>С</w:t>
      </w:r>
      <w:r w:rsidR="00CA1ED1" w:rsidRPr="004F5F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CC3623" w:rsidRPr="004F5F48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98735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4F5F48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5</w:t>
      </w:r>
      <w:r w:rsidRPr="004F5F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4F5F48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4F5F48">
        <w:rPr>
          <w:rFonts w:cs="Times New Roman"/>
          <w:szCs w:val="28"/>
        </w:rPr>
        <w:t xml:space="preserve">Федеральным </w:t>
      </w:r>
      <w:hyperlink r:id="rId7" w:history="1">
        <w:r w:rsidR="004A0B83" w:rsidRPr="004F5F48">
          <w:rPr>
            <w:rFonts w:cs="Times New Roman"/>
            <w:szCs w:val="28"/>
          </w:rPr>
          <w:t>закон</w:t>
        </w:r>
      </w:hyperlink>
      <w:r w:rsidR="004A0B83" w:rsidRPr="004F5F48">
        <w:rPr>
          <w:rFonts w:cs="Times New Roman"/>
          <w:szCs w:val="28"/>
        </w:rPr>
        <w:t xml:space="preserve">ом от 06.10.2003 </w:t>
      </w:r>
      <w:r w:rsidR="00043DF1" w:rsidRPr="004F5F48">
        <w:rPr>
          <w:rFonts w:cs="Times New Roman"/>
          <w:szCs w:val="28"/>
        </w:rPr>
        <w:t xml:space="preserve">г. </w:t>
      </w:r>
      <w:r w:rsidR="004A0B83" w:rsidRPr="004F5F48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4F5F48">
        <w:rPr>
          <w:rFonts w:cs="Times New Roman"/>
          <w:szCs w:val="28"/>
        </w:rPr>
        <w:t>Федеральным</w:t>
      </w:r>
      <w:r w:rsidR="00C3633D" w:rsidRPr="004F5F48">
        <w:rPr>
          <w:rFonts w:cs="Times New Roman"/>
          <w:szCs w:val="28"/>
        </w:rPr>
        <w:t xml:space="preserve"> закон</w:t>
      </w:r>
      <w:r w:rsidR="004F69C0" w:rsidRPr="004F5F48">
        <w:rPr>
          <w:rFonts w:cs="Times New Roman"/>
          <w:szCs w:val="28"/>
        </w:rPr>
        <w:t>ом</w:t>
      </w:r>
      <w:r w:rsidR="00C3633D" w:rsidRPr="004F5F48">
        <w:rPr>
          <w:rFonts w:cs="Times New Roman"/>
          <w:szCs w:val="28"/>
        </w:rPr>
        <w:t xml:space="preserve"> от 27.07.2010 </w:t>
      </w:r>
      <w:r w:rsidR="00043DF1" w:rsidRPr="004F5F48">
        <w:rPr>
          <w:rFonts w:cs="Times New Roman"/>
          <w:szCs w:val="28"/>
        </w:rPr>
        <w:t xml:space="preserve">г. </w:t>
      </w:r>
      <w:r w:rsidR="00C3633D" w:rsidRPr="004F5F48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4F5F48">
        <w:rPr>
          <w:rFonts w:cs="Times New Roman"/>
          <w:szCs w:val="28"/>
        </w:rPr>
        <w:t xml:space="preserve">Постановлением Правительства РФ от 22.12.2012 </w:t>
      </w:r>
      <w:r w:rsidR="00043DF1" w:rsidRPr="004F5F48">
        <w:rPr>
          <w:rFonts w:cs="Times New Roman"/>
          <w:szCs w:val="28"/>
        </w:rPr>
        <w:t xml:space="preserve">г. </w:t>
      </w:r>
      <w:r w:rsidR="006E3858" w:rsidRPr="004F5F48">
        <w:rPr>
          <w:rFonts w:cs="Times New Roman"/>
          <w:szCs w:val="28"/>
        </w:rPr>
        <w:t xml:space="preserve">N 1376 "Об утверждении </w:t>
      </w:r>
      <w:proofErr w:type="gramStart"/>
      <w:r w:rsidR="006E3858" w:rsidRPr="004F5F48">
        <w:rPr>
          <w:rFonts w:cs="Times New Roman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E3858" w:rsidRPr="004F5F48">
        <w:rPr>
          <w:rFonts w:cs="Times New Roman"/>
          <w:szCs w:val="28"/>
        </w:rPr>
        <w:t xml:space="preserve"> и муниципальных услуг"</w:t>
      </w:r>
      <w:r w:rsidR="008C68EC" w:rsidRPr="004F5F48">
        <w:rPr>
          <w:rFonts w:cs="Times New Roman"/>
          <w:szCs w:val="28"/>
        </w:rPr>
        <w:t xml:space="preserve"> ("Российская газета", N 303, 31.12.2012)</w:t>
      </w:r>
      <w:r w:rsidR="006E3858" w:rsidRPr="004F5F48">
        <w:rPr>
          <w:rFonts w:cs="Times New Roman"/>
          <w:szCs w:val="28"/>
        </w:rPr>
        <w:t>;</w:t>
      </w:r>
    </w:p>
    <w:p w:rsidR="00043DF1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43DF1" w:rsidRPr="004F5F48">
        <w:rPr>
          <w:rFonts w:cs="Times New Roman"/>
          <w:szCs w:val="28"/>
        </w:rPr>
        <w:t>Приказом Минэкономразвития РФ от 30.08.2011 г.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2B2416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934A7" w:rsidRPr="004F5F48">
        <w:rPr>
          <w:rFonts w:cs="Times New Roman"/>
          <w:szCs w:val="28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>
        <w:rPr>
          <w:rFonts w:cs="Times New Roman"/>
          <w:szCs w:val="28"/>
        </w:rPr>
        <w:t>ублики Коми, 1994, № 2, ст. 21)</w:t>
      </w:r>
    </w:p>
    <w:p w:rsidR="003934A7" w:rsidRPr="004F5F48" w:rsidRDefault="002B2416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B2416">
        <w:t xml:space="preserve"> </w:t>
      </w:r>
      <w:r w:rsidRPr="00754E2B">
        <w:t>Уставом муниципального образования городского поселения «</w:t>
      </w:r>
      <w:r>
        <w:t>Нижний Одес</w:t>
      </w:r>
      <w:r w:rsidRPr="00754E2B">
        <w:t>», утвержденным решением Совета городского поселения «</w:t>
      </w:r>
      <w:r>
        <w:t>Нижний Одес» 12.03</w:t>
      </w:r>
      <w:r w:rsidRPr="00754E2B">
        <w:t>.20</w:t>
      </w:r>
      <w:r>
        <w:t>06</w:t>
      </w:r>
      <w:r w:rsidRPr="00754E2B">
        <w:t xml:space="preserve"> </w:t>
      </w:r>
      <w:r w:rsidRPr="00754E2B">
        <w:rPr>
          <w:lang w:val="en-US"/>
        </w:rPr>
        <w:t>N</w:t>
      </w:r>
      <w:r>
        <w:t xml:space="preserve"> 29</w:t>
      </w:r>
      <w:r w:rsidRPr="00754E2B">
        <w:t xml:space="preserve">, зарегистрированном в Министерстве </w:t>
      </w:r>
      <w:r w:rsidRPr="00754E2B">
        <w:lastRenderedPageBreak/>
        <w:t xml:space="preserve">юстиции Российской Федерации по Республике Коми, </w:t>
      </w:r>
      <w:r>
        <w:t>23.03.2006</w:t>
      </w:r>
      <w:r w:rsidRPr="00754E2B">
        <w:t xml:space="preserve"> </w:t>
      </w:r>
      <w:r w:rsidRPr="00754E2B">
        <w:rPr>
          <w:lang w:val="en-US"/>
        </w:rPr>
        <w:t>N</w:t>
      </w:r>
      <w:r w:rsidRPr="00754E2B">
        <w:t xml:space="preserve"> RU</w:t>
      </w:r>
      <w:r>
        <w:t xml:space="preserve"> 115081032006001.</w:t>
      </w:r>
      <w:r w:rsidRPr="00754E2B">
        <w:t xml:space="preserve"> </w:t>
      </w:r>
      <w:r>
        <w:t xml:space="preserve"> </w:t>
      </w:r>
      <w:r>
        <w:rPr>
          <w:rFonts w:cs="Times New Roman"/>
          <w:szCs w:val="28"/>
        </w:rPr>
        <w:t xml:space="preserve"> </w:t>
      </w:r>
      <w:r w:rsidR="0008395C">
        <w:rPr>
          <w:rFonts w:cs="Times New Roman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Pr="00AB7C9E" w:rsidRDefault="007B3787" w:rsidP="007B378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CE7025" w:rsidRPr="004F5F48">
        <w:rPr>
          <w:rFonts w:ascii="Times New Roman" w:hAnsi="Times New Roman" w:cs="Times New Roman"/>
          <w:sz w:val="28"/>
          <w:szCs w:val="28"/>
        </w:rPr>
        <w:t>6</w:t>
      </w:r>
      <w:r w:rsidR="007B3787"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 w:rsidR="007B3787"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 в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4F5F48">
        <w:rPr>
          <w:rFonts w:ascii="Times New Roman" w:hAnsi="Times New Roman" w:cs="Times New Roman"/>
          <w:sz w:val="28"/>
          <w:szCs w:val="28"/>
        </w:rPr>
        <w:t>МФЦ</w:t>
      </w:r>
      <w:r w:rsidRPr="004F5F4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 по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4F5F48">
        <w:rPr>
          <w:rFonts w:ascii="Times New Roman" w:hAnsi="Times New Roman" w:cs="Times New Roman"/>
          <w:sz w:val="28"/>
          <w:szCs w:val="28"/>
        </w:rPr>
        <w:t>П</w:t>
      </w:r>
      <w:r w:rsidR="00E3186F"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4F5F48">
        <w:rPr>
          <w:rFonts w:ascii="Times New Roman" w:hAnsi="Times New Roman" w:cs="Times New Roman"/>
          <w:sz w:val="28"/>
          <w:szCs w:val="28"/>
        </w:rPr>
        <w:t>2</w:t>
      </w:r>
      <w:r w:rsidRPr="004F5F48">
        <w:rPr>
          <w:rFonts w:ascii="Times New Roman" w:hAnsi="Times New Roman" w:cs="Times New Roman"/>
          <w:sz w:val="28"/>
          <w:szCs w:val="28"/>
        </w:rPr>
        <w:t xml:space="preserve"> к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B0AA4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E7025" w:rsidRPr="004F5F48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B3787">
        <w:rPr>
          <w:rFonts w:ascii="Times New Roman" w:hAnsi="Times New Roman" w:cs="Times New Roman"/>
          <w:sz w:val="28"/>
          <w:szCs w:val="28"/>
        </w:rPr>
        <w:t>.</w:t>
      </w:r>
    </w:p>
    <w:p w:rsidR="007B3787" w:rsidRPr="00AB7C9E" w:rsidRDefault="007B3787" w:rsidP="007B3787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FC5C91" w:rsidRPr="004F5F48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5697C" w:rsidRPr="004F5F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</w:t>
      </w:r>
      <w:r w:rsidR="0085697C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697C" w:rsidRPr="004F5F48">
        <w:rPr>
          <w:rFonts w:ascii="Times New Roman" w:hAnsi="Times New Roman" w:cs="Times New Roman"/>
          <w:sz w:val="28"/>
          <w:szCs w:val="28"/>
        </w:rPr>
        <w:t>а</w:t>
      </w:r>
      <w:r w:rsidR="00AB0AA4" w:rsidRPr="004F5F48">
        <w:rPr>
          <w:rFonts w:ascii="Times New Roman" w:hAnsi="Times New Roman" w:cs="Times New Roman"/>
          <w:sz w:val="28"/>
          <w:szCs w:val="28"/>
        </w:rPr>
        <w:t>,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на бумажном носителе или в форме электронного документа. Заявление в случае </w:t>
      </w:r>
      <w:r w:rsidR="00AB0AA4" w:rsidRPr="004F5F48">
        <w:rPr>
          <w:rFonts w:ascii="Times New Roman" w:hAnsi="Times New Roman" w:cs="Times New Roman"/>
          <w:sz w:val="28"/>
          <w:szCs w:val="28"/>
        </w:rPr>
        <w:t>его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направления в форме электронн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0AA4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AB0AA4" w:rsidRPr="004F5F48">
        <w:rPr>
          <w:rFonts w:ascii="Times New Roman" w:hAnsi="Times New Roman" w:cs="Times New Roman"/>
          <w:sz w:val="28"/>
          <w:szCs w:val="28"/>
        </w:rPr>
        <w:t>сывае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</w:t>
      </w:r>
      <w:r w:rsidR="00AB0AA4" w:rsidRPr="004F5F48">
        <w:rPr>
          <w:rFonts w:ascii="Times New Roman" w:hAnsi="Times New Roman" w:cs="Times New Roman"/>
          <w:sz w:val="28"/>
          <w:szCs w:val="28"/>
        </w:rPr>
        <w:t>простой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AB7C9E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7B3787"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7B3787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 </w:t>
      </w:r>
      <w:r>
        <w:rPr>
          <w:szCs w:val="28"/>
        </w:rPr>
        <w:t>через МФЦ;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spellStart"/>
      <w:proofErr w:type="gramStart"/>
      <w:r w:rsidRPr="001B7AD6">
        <w:rPr>
          <w:szCs w:val="28"/>
        </w:rPr>
        <w:t>Интернет-киосков</w:t>
      </w:r>
      <w:proofErr w:type="spellEnd"/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 w:rsidR="00760EE0"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7B3787" w:rsidRPr="00AB7C9E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>при личном обращении заявитель предоставляет оригинал</w:t>
      </w:r>
      <w:r w:rsidR="00074BD6"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7B3787" w:rsidRPr="00AB7C9E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 w:rsidR="00074BD6"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AB7C9E" w:rsidRDefault="007B3787" w:rsidP="007B378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AB7C9E">
        <w:rPr>
          <w:sz w:val="28"/>
          <w:szCs w:val="28"/>
        </w:rPr>
        <w:t xml:space="preserve">- </w:t>
      </w:r>
      <w:r w:rsidR="00074BD6"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 w:rsidR="00074BD6"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="006847F9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="006847F9">
        <w:rPr>
          <w:sz w:val="28"/>
          <w:szCs w:val="28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spellStart"/>
      <w:proofErr w:type="gramStart"/>
      <w:r w:rsidRPr="001B7AD6">
        <w:rPr>
          <w:sz w:val="28"/>
          <w:szCs w:val="28"/>
        </w:rPr>
        <w:t>Интернет-киосков</w:t>
      </w:r>
      <w:proofErr w:type="spellEnd"/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B3787" w:rsidRPr="00AB7C9E" w:rsidRDefault="007B3787" w:rsidP="007B378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lastRenderedPageBreak/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074BD6" w:rsidRDefault="00074BD6" w:rsidP="007B3787">
      <w:pPr>
        <w:pStyle w:val="ConsPlusNormal"/>
        <w:ind w:left="1287"/>
        <w:rPr>
          <w:rFonts w:ascii="Times New Roman" w:hAnsi="Times New Roman"/>
          <w:b/>
          <w:sz w:val="28"/>
          <w:szCs w:val="28"/>
        </w:rPr>
      </w:pPr>
    </w:p>
    <w:p w:rsidR="007B3787" w:rsidRPr="00AB7C9E" w:rsidRDefault="007B3787" w:rsidP="00074B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AB7C9E" w:rsidRDefault="007B3787" w:rsidP="00074B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3787" w:rsidRPr="00AB7C9E" w:rsidRDefault="007B3787" w:rsidP="00074B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074BD6"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</w:t>
      </w:r>
      <w:proofErr w:type="spellStart"/>
      <w:r w:rsidRPr="004F5F48">
        <w:rPr>
          <w:rFonts w:ascii="Times New Roman" w:hAnsi="Times New Roman" w:cs="Times New Roman"/>
          <w:sz w:val="28"/>
          <w:szCs w:val="28"/>
        </w:rPr>
        <w:t>государственныхи</w:t>
      </w:r>
      <w:proofErr w:type="spellEnd"/>
      <w:proofErr w:type="gramEnd"/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 w:rsidR="00074B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E7025" w:rsidRPr="004F5F48" w:rsidRDefault="00CE702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68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68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2.10. </w:t>
      </w:r>
      <w:r w:rsidR="003811A8" w:rsidRPr="004F5F48">
        <w:rPr>
          <w:rFonts w:cs="Times New Roman"/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="003811A8" w:rsidRPr="004F5F48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="003811A8" w:rsidRPr="004F5F48">
        <w:rPr>
          <w:rFonts w:cs="Times New Roman"/>
          <w:szCs w:val="28"/>
        </w:rPr>
        <w:t>муниципальной услуги, не имеется.</w:t>
      </w:r>
    </w:p>
    <w:p w:rsidR="003811A8" w:rsidRPr="004F5F48" w:rsidRDefault="003811A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9337E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4F5F4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4F5F48">
        <w:rPr>
          <w:rFonts w:ascii="Times New Roman" w:hAnsi="Times New Roman" w:cs="Times New Roman"/>
          <w:sz w:val="28"/>
          <w:szCs w:val="28"/>
        </w:rPr>
        <w:t>ях</w:t>
      </w:r>
      <w:r w:rsidR="00C14B3E" w:rsidRPr="004F5F48">
        <w:rPr>
          <w:rFonts w:ascii="Times New Roman" w:hAnsi="Times New Roman" w:cs="Times New Roman"/>
          <w:sz w:val="28"/>
          <w:szCs w:val="28"/>
        </w:rPr>
        <w:t>:</w:t>
      </w:r>
    </w:p>
    <w:p w:rsidR="009337ED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9337ED" w:rsidRPr="004F5F48">
        <w:rPr>
          <w:rFonts w:ascii="Times New Roman" w:hAnsi="Times New Roman" w:cs="Times New Roman"/>
          <w:sz w:val="28"/>
          <w:szCs w:val="28"/>
        </w:rPr>
        <w:t>наличия в представленном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9337ED" w:rsidRPr="004F5F48">
        <w:rPr>
          <w:rFonts w:ascii="Times New Roman" w:hAnsi="Times New Roman" w:cs="Times New Roman"/>
          <w:sz w:val="28"/>
          <w:szCs w:val="28"/>
        </w:rPr>
        <w:t>заявлении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C519BF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</w:t>
      </w:r>
      <w:r w:rsidR="009337ED" w:rsidRPr="004F5F48"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заявлении, не относится к муниципальной собственности</w:t>
      </w:r>
      <w:r w:rsidR="00BC798B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4F5F48">
        <w:rPr>
          <w:rFonts w:ascii="Times New Roman" w:hAnsi="Times New Roman" w:cs="Times New Roman"/>
          <w:sz w:val="28"/>
          <w:szCs w:val="28"/>
        </w:rPr>
        <w:t>ях</w:t>
      </w:r>
      <w:r w:rsidRPr="004F5F4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4F5F4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4F5F48">
        <w:rPr>
          <w:rFonts w:ascii="Times New Roman" w:hAnsi="Times New Roman" w:cs="Times New Roman"/>
          <w:sz w:val="28"/>
          <w:szCs w:val="28"/>
        </w:rPr>
        <w:t>за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4F5F48">
        <w:rPr>
          <w:rFonts w:ascii="Times New Roman" w:hAnsi="Times New Roman" w:cs="Times New Roman"/>
          <w:sz w:val="28"/>
          <w:szCs w:val="28"/>
        </w:rPr>
        <w:t>получением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811A8" w:rsidRPr="004F5F48" w:rsidRDefault="003811A8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68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68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074B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4F5F48" w:rsidRDefault="00514BAB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4F5F48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4</w:t>
      </w:r>
      <w:r w:rsidR="00074BD6">
        <w:rPr>
          <w:rFonts w:ascii="Times New Roman" w:hAnsi="Times New Roman" w:cs="Times New Roman"/>
          <w:sz w:val="28"/>
          <w:szCs w:val="28"/>
        </w:rPr>
        <w:t xml:space="preserve">. 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A23E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2A23EA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</w:t>
      </w:r>
      <w:r w:rsidR="00074BD6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4F5F48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 w:rsidR="009772EA"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9F1132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</w:t>
      </w:r>
      <w:r w:rsidR="009772EA" w:rsidRPr="009F1132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9F1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12F1" w:rsidRPr="009F1132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32" w:rsidRPr="009F1132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lastRenderedPageBreak/>
        <w:t xml:space="preserve">2.16. </w:t>
      </w:r>
      <w:r w:rsidR="009F1132"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C3633D" w:rsidRPr="009F1132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9772E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 xml:space="preserve">Требования к помещениям, в которых предоставляется </w:t>
      </w:r>
      <w:r w:rsidR="00D65307">
        <w:rPr>
          <w:rFonts w:cs="Times New Roman"/>
          <w:b/>
          <w:szCs w:val="28"/>
        </w:rPr>
        <w:t xml:space="preserve">муниципальная </w:t>
      </w:r>
      <w:r w:rsidRPr="004F5F48">
        <w:rPr>
          <w:rFonts w:cs="Times New Roman"/>
          <w:b/>
          <w:szCs w:val="28"/>
        </w:rPr>
        <w:t xml:space="preserve">услуга, к залу ожидания, местам для заполнения запросов о предоставлении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>услуги</w:t>
      </w:r>
    </w:p>
    <w:p w:rsidR="00C3633D" w:rsidRPr="004F5F48" w:rsidRDefault="00C3633D" w:rsidP="009772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>2.1</w:t>
      </w:r>
      <w:r w:rsidR="004E4FB5" w:rsidRPr="004F5F48">
        <w:rPr>
          <w:rFonts w:cs="Times New Roman"/>
          <w:szCs w:val="28"/>
        </w:rPr>
        <w:t>7</w:t>
      </w:r>
      <w:r w:rsidRPr="004F5F48">
        <w:rPr>
          <w:rFonts w:cs="Times New Roman"/>
          <w:szCs w:val="28"/>
        </w:rPr>
        <w:t xml:space="preserve">. </w:t>
      </w:r>
      <w:r w:rsidRPr="004F5F48">
        <w:rPr>
          <w:rFonts w:eastAsia="Calibri" w:cs="Times New Roman"/>
          <w:szCs w:val="28"/>
        </w:rPr>
        <w:t xml:space="preserve">Здание (помещение) </w:t>
      </w:r>
      <w:r w:rsidR="009F1132">
        <w:rPr>
          <w:rFonts w:eastAsia="Calibri" w:cs="Times New Roman"/>
          <w:szCs w:val="28"/>
        </w:rPr>
        <w:t xml:space="preserve">Органа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для заполнения за</w:t>
      </w:r>
      <w:r w:rsidR="009F1132"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4F5F48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Информационные стенды должны содержать: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4F5F48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A6282" w:rsidRPr="004F5F48" w:rsidRDefault="003A6282" w:rsidP="004F5F48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A6282" w:rsidRPr="004F5F48" w:rsidRDefault="009F113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2.17.1. </w:t>
      </w:r>
      <w:r w:rsidR="003A6282" w:rsidRPr="004F5F48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сектор информирования и ожидания;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б) сектор приема заявителей.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4F5F48">
        <w:rPr>
          <w:rFonts w:eastAsia="Calibri"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F5F48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</w:t>
      </w:r>
      <w:r w:rsidRPr="004F5F48">
        <w:rPr>
          <w:rFonts w:eastAsia="Calibri" w:cs="Times New Roman"/>
          <w:szCs w:val="28"/>
          <w:lang w:bidi="en-US"/>
        </w:rPr>
        <w:lastRenderedPageBreak/>
        <w:t>услуг, а также для предоставления иной информации, в том числе указанной в подпункте «а» настоящего пункта</w:t>
      </w:r>
      <w:r w:rsidRPr="004F5F48">
        <w:rPr>
          <w:rFonts w:eastAsia="Calibri" w:cs="Times New Roman"/>
          <w:szCs w:val="28"/>
        </w:rPr>
        <w:t>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в) программно-аппаратный комплекс, обеспечивающий доступ заявителей к </w:t>
      </w:r>
      <w:r w:rsidR="00673EF6" w:rsidRPr="004F5F48">
        <w:rPr>
          <w:rFonts w:eastAsia="Calibri" w:cs="Times New Roman"/>
          <w:szCs w:val="28"/>
        </w:rPr>
        <w:t>порталам государственных и муниципальных услуг (функций)</w:t>
      </w:r>
      <w:r w:rsidRPr="004F5F48">
        <w:rPr>
          <w:rFonts w:eastAsia="Calibri" w:cs="Times New Roman"/>
          <w:szCs w:val="28"/>
        </w:rPr>
        <w:t xml:space="preserve">, а также к информации о </w:t>
      </w:r>
      <w:r w:rsidR="00673EF6" w:rsidRPr="004F5F48">
        <w:rPr>
          <w:rFonts w:eastAsia="Calibri" w:cs="Times New Roman"/>
          <w:szCs w:val="28"/>
        </w:rPr>
        <w:t xml:space="preserve">государственных и </w:t>
      </w:r>
      <w:r w:rsidRPr="004F5F48">
        <w:rPr>
          <w:rFonts w:eastAsia="Calibri" w:cs="Times New Roman"/>
          <w:szCs w:val="28"/>
        </w:rPr>
        <w:t>муниципальных услугах, предоставляемых 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г) стулья, кресельные секции, скамьи (</w:t>
      </w:r>
      <w:proofErr w:type="spellStart"/>
      <w:r w:rsidRPr="004F5F48">
        <w:rPr>
          <w:rFonts w:eastAsia="Calibri" w:cs="Times New Roman"/>
          <w:szCs w:val="28"/>
        </w:rPr>
        <w:t>банкетки</w:t>
      </w:r>
      <w:proofErr w:type="spellEnd"/>
      <w:r w:rsidRPr="004F5F48">
        <w:rPr>
          <w:rFonts w:eastAsia="Calibri" w:cs="Times New Roman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A6282" w:rsidRPr="004F5F48" w:rsidRDefault="003A6282" w:rsidP="004F5F4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F5F48">
        <w:rPr>
          <w:rFonts w:eastAsia="Calibri" w:cs="Times New Roman"/>
          <w:szCs w:val="28"/>
        </w:rPr>
        <w:t>для</w:t>
      </w:r>
      <w:proofErr w:type="gramEnd"/>
      <w:r w:rsidRPr="004F5F48">
        <w:rPr>
          <w:rFonts w:eastAsia="Calibri" w:cs="Times New Roman"/>
          <w:szCs w:val="28"/>
        </w:rPr>
        <w:t>: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регистрации заявителя в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4F5F48">
        <w:rPr>
          <w:rFonts w:eastAsia="Times New Roman" w:cs="Times New Roman"/>
          <w:szCs w:val="28"/>
        </w:rPr>
        <w:t>отображение статуса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4F5F48">
          <w:rPr>
            <w:rFonts w:eastAsia="Calibri" w:cs="Times New Roman"/>
            <w:szCs w:val="28"/>
          </w:rPr>
          <w:t>закона</w:t>
        </w:r>
      </w:hyperlink>
      <w:r w:rsidRPr="004F5F48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</w:t>
      </w:r>
      <w:r w:rsidRPr="004F5F48">
        <w:rPr>
          <w:rFonts w:eastAsia="Calibri" w:cs="Times New Roman"/>
          <w:szCs w:val="28"/>
        </w:rPr>
        <w:lastRenderedPageBreak/>
        <w:t>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Наличие возможности получения муниципальной </w:t>
            </w:r>
            <w:proofErr w:type="spellStart"/>
            <w:r w:rsidRPr="004F5F48">
              <w:rPr>
                <w:rFonts w:eastAsia="Times New Roman" w:cs="Times New Roman"/>
                <w:szCs w:val="28"/>
                <w:lang w:eastAsia="ru-RU"/>
              </w:rPr>
              <w:t>услугичерез</w:t>
            </w:r>
            <w:proofErr w:type="spellEnd"/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E4FB5" w:rsidRPr="004F5F48" w:rsidRDefault="004E4FB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</w:t>
      </w:r>
      <w:r w:rsidR="004E4FB5" w:rsidRPr="004F5F48">
        <w:rPr>
          <w:rFonts w:cs="Times New Roman"/>
          <w:szCs w:val="28"/>
        </w:rPr>
        <w:t>19</w:t>
      </w:r>
      <w:r w:rsidRPr="004F5F48">
        <w:rPr>
          <w:rFonts w:cs="Times New Roman"/>
          <w:szCs w:val="28"/>
        </w:rPr>
        <w:t xml:space="preserve">. </w:t>
      </w:r>
      <w:r w:rsidR="004E4FB5" w:rsidRPr="004F5F48">
        <w:rPr>
          <w:rFonts w:cs="Times New Roman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</w:t>
      </w:r>
      <w:r w:rsidR="004E4FB5" w:rsidRPr="004F5F48">
        <w:rPr>
          <w:rFonts w:cs="Times New Roman"/>
          <w:szCs w:val="28"/>
        </w:rPr>
        <w:lastRenderedPageBreak/>
        <w:t>официальном сайте Органа (</w:t>
      </w:r>
      <w:hyperlink r:id="rId9" w:history="1">
        <w:r w:rsidR="002B2416" w:rsidRPr="00E23DFE">
          <w:rPr>
            <w:rStyle w:val="ae"/>
            <w:szCs w:val="28"/>
            <w:lang w:val="en-US"/>
          </w:rPr>
          <w:t>http</w:t>
        </w:r>
        <w:r w:rsidR="002B2416" w:rsidRPr="00E23DFE">
          <w:rPr>
            <w:rStyle w:val="ae"/>
            <w:szCs w:val="28"/>
          </w:rPr>
          <w:t>://нижний-одес.рф</w:t>
        </w:r>
      </w:hyperlink>
      <w:r w:rsidR="004E4FB5" w:rsidRPr="004F5F48">
        <w:rPr>
          <w:rFonts w:cs="Times New Roman"/>
          <w:szCs w:val="28"/>
        </w:rPr>
        <w:t>) и порталах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 xml:space="preserve">); файлы передачи </w:t>
      </w:r>
      <w:proofErr w:type="spellStart"/>
      <w:r w:rsidRPr="00AB7C9E">
        <w:rPr>
          <w:szCs w:val="28"/>
        </w:rPr>
        <w:t>геоинформационных</w:t>
      </w:r>
      <w:proofErr w:type="spellEnd"/>
      <w:r w:rsidRPr="00AB7C9E">
        <w:rPr>
          <w:szCs w:val="28"/>
        </w:rPr>
        <w:t xml:space="preserve">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F5F48">
        <w:rPr>
          <w:rFonts w:cs="Times New Roman"/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9F1132">
        <w:rPr>
          <w:rFonts w:cs="Times New Roman"/>
          <w:szCs w:val="28"/>
        </w:rPr>
        <w:t xml:space="preserve">Органом </w:t>
      </w:r>
      <w:r w:rsidRPr="004F5F48">
        <w:rPr>
          <w:rFonts w:cs="Times New Roman"/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9F1132">
        <w:rPr>
          <w:rFonts w:cs="Times New Roman"/>
          <w:szCs w:val="28"/>
        </w:rPr>
        <w:t xml:space="preserve"> Органом</w:t>
      </w:r>
      <w:r w:rsidRPr="004F5F48">
        <w:rPr>
          <w:rFonts w:cs="Times New Roman"/>
          <w:szCs w:val="28"/>
        </w:rPr>
        <w:t>.</w:t>
      </w:r>
      <w:proofErr w:type="gramEnd"/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Запрос о предоставлении муниципальной услуги подается заявителем через МФЦ лично.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 МФЦ обеспечиваются: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а) функционирование автоматизированной информационной системы МФЦ;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lastRenderedPageBreak/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 w:rsidR="009F1132"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прием и р</w:t>
      </w:r>
      <w:r w:rsidR="0025482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4F5F48">
        <w:rPr>
          <w:rFonts w:ascii="Times New Roman" w:hAnsi="Times New Roman" w:cs="Times New Roman"/>
          <w:sz w:val="28"/>
          <w:szCs w:val="28"/>
        </w:rPr>
        <w:t>в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 Органе,</w:t>
      </w:r>
      <w:r w:rsidR="003B4730"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F5F4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43066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="004E4FB5" w:rsidRPr="004F5F48">
        <w:rPr>
          <w:rFonts w:ascii="Times New Roman" w:hAnsi="Times New Roman" w:cs="Times New Roman"/>
          <w:sz w:val="28"/>
          <w:szCs w:val="28"/>
        </w:rPr>
        <w:t>рганом</w:t>
      </w:r>
      <w:r w:rsidR="003B5408">
        <w:rPr>
          <w:rFonts w:ascii="Times New Roman" w:hAnsi="Times New Roman" w:cs="Times New Roman"/>
          <w:sz w:val="28"/>
          <w:szCs w:val="28"/>
        </w:rPr>
        <w:t xml:space="preserve"> </w:t>
      </w:r>
      <w:r w:rsidR="00730A8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4F5F4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730A89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4F5F48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4F5F4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760E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5F48">
        <w:rPr>
          <w:rFonts w:ascii="Times New Roman" w:hAnsi="Times New Roman" w:cs="Times New Roman"/>
          <w:sz w:val="28"/>
          <w:szCs w:val="28"/>
        </w:rPr>
        <w:t>поступившее заявление о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4F5F48">
        <w:rPr>
          <w:rFonts w:ascii="Times New Roman" w:hAnsi="Times New Roman" w:cs="Times New Roman"/>
          <w:sz w:val="28"/>
          <w:szCs w:val="28"/>
        </w:rPr>
        <w:t>П</w:t>
      </w:r>
      <w:r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4F5F48">
        <w:rPr>
          <w:rFonts w:ascii="Times New Roman" w:hAnsi="Times New Roman" w:cs="Times New Roman"/>
          <w:sz w:val="28"/>
          <w:szCs w:val="28"/>
        </w:rPr>
        <w:t xml:space="preserve">3 к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5482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4FB5" w:rsidRPr="004F5F48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5F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3.2.Основанием для начала исполнения административной процедуры является обращение заявителя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08395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 w:rsidR="00760EE0"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 w:rsidR="00760EE0"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 w:rsidR="00F70208"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C62408" w:rsidRPr="004F5F48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="00C62408" w:rsidRPr="004F5F48">
        <w:rPr>
          <w:rFonts w:cs="Times New Roman"/>
          <w:szCs w:val="28"/>
        </w:rPr>
        <w:t>документ</w:t>
      </w:r>
      <w:r w:rsidR="005F6C9C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</w:t>
      </w:r>
      <w:r w:rsidR="00C62408"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="00C62408"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="00C62408" w:rsidRPr="004F5F48">
        <w:rPr>
          <w:rFonts w:cs="Times New Roman"/>
          <w:szCs w:val="28"/>
          <w:lang w:eastAsia="ru-RU"/>
        </w:rPr>
        <w:t xml:space="preserve">осуществляется посредством отправления указанных документов в </w:t>
      </w:r>
      <w:r w:rsidR="00C62408" w:rsidRPr="004F5F48">
        <w:rPr>
          <w:rFonts w:cs="Times New Roman"/>
          <w:szCs w:val="28"/>
          <w:lang w:eastAsia="ru-RU"/>
        </w:rPr>
        <w:lastRenderedPageBreak/>
        <w:t>электронном виде через личные кабинеты порталов государственных и муниципальных услуг (функций).</w:t>
      </w:r>
    </w:p>
    <w:p w:rsid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4F5F48">
        <w:rPr>
          <w:rFonts w:cs="Times New Roman"/>
          <w:szCs w:val="28"/>
          <w:lang w:eastAsia="ru-RU"/>
        </w:rPr>
        <w:t>Интернет-киосков</w:t>
      </w:r>
      <w:proofErr w:type="spellEnd"/>
      <w:proofErr w:type="gramEnd"/>
      <w:r w:rsidRPr="004F5F48">
        <w:rPr>
          <w:rFonts w:cs="Times New Roman"/>
          <w:szCs w:val="28"/>
          <w:lang w:eastAsia="ru-RU"/>
        </w:rPr>
        <w:t xml:space="preserve">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 w:rsidR="005F6C9C"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>документов через порталы</w:t>
      </w:r>
      <w:r w:rsidR="006847F9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6847F9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государственных и </w:t>
      </w:r>
      <w:r w:rsidRPr="0043066C">
        <w:rPr>
          <w:rFonts w:cs="Times New Roman"/>
          <w:szCs w:val="28"/>
          <w:lang w:eastAsia="ru-RU"/>
        </w:rPr>
        <w:t>муниципальных услуг (функций).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127CC5" w:rsidRPr="0043066C">
        <w:rPr>
          <w:rFonts w:cs="Times New Roman"/>
          <w:szCs w:val="28"/>
          <w:lang w:eastAsia="ru-RU"/>
        </w:rPr>
        <w:t>ам</w:t>
      </w:r>
      <w:r w:rsidRPr="0043066C">
        <w:rPr>
          <w:rFonts w:cs="Times New Roman"/>
          <w:szCs w:val="28"/>
          <w:lang w:eastAsia="ru-RU"/>
        </w:rPr>
        <w:t xml:space="preserve">. </w:t>
      </w:r>
    </w:p>
    <w:p w:rsidR="001310E2" w:rsidRDefault="00C62408" w:rsidP="001310E2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</w:t>
      </w:r>
      <w:proofErr w:type="spellStart"/>
      <w:r w:rsidRPr="0043066C">
        <w:rPr>
          <w:rFonts w:cs="Times New Roman"/>
          <w:szCs w:val="28"/>
          <w:lang w:eastAsia="ru-RU"/>
        </w:rPr>
        <w:t>подпись</w:t>
      </w:r>
      <w:proofErr w:type="gramStart"/>
      <w:r w:rsidRPr="0043066C">
        <w:rPr>
          <w:rFonts w:cs="Times New Roman"/>
          <w:szCs w:val="28"/>
          <w:lang w:eastAsia="ru-RU"/>
        </w:rPr>
        <w:t>.</w:t>
      </w:r>
      <w:r w:rsidR="001310E2">
        <w:rPr>
          <w:rFonts w:eastAsia="Calibri" w:cs="Times New Roman"/>
          <w:szCs w:val="28"/>
          <w:lang w:eastAsia="ru-RU"/>
        </w:rPr>
        <w:t>В</w:t>
      </w:r>
      <w:proofErr w:type="spellEnd"/>
      <w:proofErr w:type="gramEnd"/>
      <w:r w:rsidR="001310E2">
        <w:rPr>
          <w:rFonts w:eastAsia="Calibri" w:cs="Times New Roman"/>
          <w:szCs w:val="28"/>
          <w:lang w:eastAsia="ru-RU"/>
        </w:rPr>
        <w:t xml:space="preserve">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C62408" w:rsidRPr="0043066C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3066C">
        <w:rPr>
          <w:rFonts w:cs="Times New Roman"/>
          <w:szCs w:val="28"/>
        </w:rPr>
        <w:t>устанавливает предмет обращения, проверяет документ, удостоверяющий</w:t>
      </w:r>
      <w:r w:rsidRPr="004F5F48">
        <w:rPr>
          <w:rFonts w:cs="Times New Roman"/>
          <w:szCs w:val="28"/>
        </w:rPr>
        <w:t xml:space="preserve"> личность;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>принимает решение о приеме у заявителя представленных документов;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 w:rsidR="00127CC5"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Органа, МФЦ,  ответственному за межведомственное взаимодействие.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30D9E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30D9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330D9E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b/>
          <w:sz w:val="28"/>
          <w:szCs w:val="28"/>
        </w:rPr>
        <w:t>рганом</w:t>
      </w:r>
      <w:r w:rsidR="0068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>выписки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предоставлении выписки</w:t>
      </w:r>
    </w:p>
    <w:p w:rsidR="003108EA" w:rsidRPr="004F5F48" w:rsidRDefault="003108EA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30D9E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3633D" w:rsidRPr="00330D9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30D9E" w:rsidRPr="00330D9E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решения, заявления (документов)</w:t>
      </w:r>
      <w:r w:rsidR="00C3633D" w:rsidRPr="00330D9E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330D9E">
        <w:rPr>
          <w:rFonts w:ascii="Times New Roman" w:hAnsi="Times New Roman" w:cs="Times New Roman"/>
          <w:sz w:val="28"/>
          <w:szCs w:val="28"/>
        </w:rPr>
        <w:t>ргана</w:t>
      </w:r>
      <w:r w:rsidRPr="00330D9E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330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 w:rsidR="00330D9E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proofErr w:type="spellStart"/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 w:rsidR="00330D9E">
        <w:rPr>
          <w:rFonts w:ascii="Times New Roman" w:hAnsi="Times New Roman" w:cs="Times New Roman"/>
          <w:sz w:val="28"/>
          <w:szCs w:val="28"/>
        </w:rPr>
        <w:t>е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</w:t>
      </w:r>
      <w:proofErr w:type="spellEnd"/>
      <w:r w:rsidRPr="004F5F48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При рассмотрении документов для предоставления 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услуги, 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2548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устанавливает соответствие получателя муниципальной услуги критериям</w:t>
      </w:r>
      <w:r w:rsidR="00052DA2" w:rsidRPr="004F5F48">
        <w:rPr>
          <w:rFonts w:ascii="Times New Roman" w:hAnsi="Times New Roman" w:cs="Times New Roman"/>
          <w:sz w:val="28"/>
          <w:szCs w:val="28"/>
        </w:rPr>
        <w:t>, необходимым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о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выписки;</w:t>
      </w:r>
    </w:p>
    <w:p w:rsidR="00C3633D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B72877">
        <w:rPr>
          <w:rFonts w:ascii="Times New Roman" w:hAnsi="Times New Roman" w:cs="Times New Roman"/>
          <w:sz w:val="28"/>
          <w:szCs w:val="28"/>
        </w:rPr>
        <w:t xml:space="preserve">об </w:t>
      </w:r>
      <w:r w:rsidR="00C3633D" w:rsidRPr="004F5F48">
        <w:rPr>
          <w:rFonts w:ascii="Times New Roman" w:hAnsi="Times New Roman" w:cs="Times New Roman"/>
          <w:sz w:val="28"/>
          <w:szCs w:val="28"/>
        </w:rPr>
        <w:t>отказ</w:t>
      </w:r>
      <w:r w:rsidR="00B72877">
        <w:rPr>
          <w:rFonts w:ascii="Times New Roman" w:hAnsi="Times New Roman" w:cs="Times New Roman"/>
          <w:sz w:val="28"/>
          <w:szCs w:val="28"/>
        </w:rPr>
        <w:t>е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предоставлении выписки 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="00C3633D" w:rsidRPr="004F5F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25482B">
        <w:rPr>
          <w:rFonts w:ascii="Times New Roman" w:hAnsi="Times New Roman" w:cs="Times New Roman"/>
          <w:sz w:val="28"/>
          <w:szCs w:val="28"/>
        </w:rPr>
        <w:t>либо решения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>об о</w:t>
      </w:r>
      <w:r w:rsidRPr="004F5F48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1000B5" w:rsidRPr="004F5F4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000B5">
        <w:rPr>
          <w:rFonts w:ascii="Times New Roman" w:hAnsi="Times New Roman" w:cs="Times New Roman"/>
          <w:sz w:val="28"/>
          <w:szCs w:val="28"/>
        </w:rPr>
        <w:t>,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>их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B72877">
        <w:rPr>
          <w:rFonts w:ascii="Times New Roman" w:hAnsi="Times New Roman" w:cs="Times New Roman"/>
          <w:sz w:val="28"/>
          <w:szCs w:val="28"/>
        </w:rPr>
        <w:t>, ответственному за осуществление указанного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B72877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633D"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оформленную выписку </w:t>
      </w:r>
      <w:r w:rsidR="00CC4A55" w:rsidRPr="004F5F48">
        <w:rPr>
          <w:rFonts w:ascii="Times New Roman" w:hAnsi="Times New Roman" w:cs="Times New Roman"/>
          <w:sz w:val="28"/>
          <w:szCs w:val="28"/>
        </w:rPr>
        <w:t>(</w:t>
      </w:r>
      <w:r w:rsidR="00C3633D" w:rsidRPr="004F5F4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4F5F48">
        <w:rPr>
          <w:rFonts w:ascii="Times New Roman" w:hAnsi="Times New Roman" w:cs="Times New Roman"/>
          <w:sz w:val="28"/>
          <w:szCs w:val="28"/>
        </w:rPr>
        <w:t>б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двух рабочих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25482B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77F0C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ргана, МФЦ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–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C7FCE" w:rsidRPr="004F5F48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98735E">
        <w:rPr>
          <w:rFonts w:ascii="Times New Roman" w:hAnsi="Times New Roman" w:cs="Times New Roman"/>
          <w:sz w:val="28"/>
          <w:szCs w:val="28"/>
        </w:rPr>
        <w:t xml:space="preserve">8 рабочих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4F5F48">
        <w:rPr>
          <w:rFonts w:ascii="Times New Roman" w:hAnsi="Times New Roman" w:cs="Times New Roman"/>
          <w:sz w:val="28"/>
          <w:szCs w:val="28"/>
        </w:rPr>
        <w:t>со дня</w:t>
      </w:r>
      <w:r w:rsidR="00127CC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7CC5">
        <w:rPr>
          <w:rFonts w:ascii="Times New Roman" w:hAnsi="Times New Roman" w:cs="Times New Roman"/>
          <w:sz w:val="28"/>
          <w:szCs w:val="28"/>
        </w:rPr>
        <w:t>ом</w:t>
      </w:r>
      <w:r w:rsidR="00DD7535" w:rsidRPr="004F5F48"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="0098735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98735E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4A55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6847F9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направление принятого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684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4F5F48">
        <w:rPr>
          <w:rFonts w:ascii="Times New Roman" w:hAnsi="Times New Roman" w:cs="Times New Roman"/>
          <w:sz w:val="28"/>
          <w:szCs w:val="28"/>
        </w:rPr>
        <w:t>заявителю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4F5F48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4F5F48" w:rsidRDefault="00C90406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</w:t>
      </w:r>
      <w:r w:rsidR="00103572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4F5F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4F5F48">
        <w:rPr>
          <w:rFonts w:ascii="Times New Roman" w:hAnsi="Times New Roman" w:cs="Times New Roman"/>
          <w:sz w:val="28"/>
          <w:szCs w:val="28"/>
        </w:rPr>
        <w:t>с</w:t>
      </w:r>
      <w:r w:rsidR="00B72877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Органа, </w:t>
      </w:r>
      <w:proofErr w:type="spellStart"/>
      <w:r w:rsidR="00DD7535" w:rsidRPr="004F5F48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292DBF" w:rsidRPr="004F5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2DBF" w:rsidRPr="004F5F48">
        <w:rPr>
          <w:rFonts w:ascii="Times New Roman" w:hAnsi="Times New Roman" w:cs="Times New Roman"/>
          <w:sz w:val="28"/>
          <w:szCs w:val="28"/>
        </w:rPr>
        <w:t>тветственному</w:t>
      </w:r>
      <w:proofErr w:type="spellEnd"/>
      <w:r w:rsidR="00292DBF" w:rsidRPr="004F5F48">
        <w:rPr>
          <w:rFonts w:ascii="Times New Roman" w:hAnsi="Times New Roman" w:cs="Times New Roman"/>
          <w:sz w:val="28"/>
          <w:szCs w:val="28"/>
        </w:rPr>
        <w:t xml:space="preserve"> за выдачу результата предоставления</w:t>
      </w:r>
      <w:r w:rsidR="00D653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2DBF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E30B61" w:rsidRPr="004F5F4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E30B61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8021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,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 </w:t>
      </w:r>
      <w:r w:rsidRPr="004F5F48">
        <w:rPr>
          <w:rFonts w:eastAsia="Times New Roman" w:cs="Times New Roman"/>
          <w:szCs w:val="28"/>
          <w:lang w:eastAsia="ru-RU"/>
        </w:rPr>
        <w:t>Органа, ответственный за выдачу результата предоставления</w:t>
      </w:r>
      <w:r w:rsidR="00802100">
        <w:rPr>
          <w:rFonts w:eastAsia="Times New Roman" w:cs="Times New Roman"/>
          <w:szCs w:val="28"/>
          <w:lang w:eastAsia="ru-RU"/>
        </w:rPr>
        <w:t xml:space="preserve"> 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</w:t>
      </w:r>
      <w:r w:rsidRPr="004F5F48">
        <w:rPr>
          <w:rFonts w:eastAsia="Times New Roman" w:cs="Times New Roman"/>
          <w:szCs w:val="28"/>
          <w:lang w:eastAsia="ru-RU"/>
        </w:rPr>
        <w:lastRenderedPageBreak/>
        <w:t xml:space="preserve">документ, являющийся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B72877">
        <w:rPr>
          <w:rFonts w:eastAsia="Times New Roman" w:cs="Times New Roman"/>
          <w:szCs w:val="28"/>
          <w:lang w:eastAsia="ru-RU"/>
        </w:rPr>
        <w:t xml:space="preserve">пециалист </w:t>
      </w:r>
      <w:r w:rsidRPr="004F5F48">
        <w:rPr>
          <w:rFonts w:eastAsia="Times New Roman" w:cs="Times New Roman"/>
          <w:szCs w:val="28"/>
          <w:lang w:eastAsia="ru-RU"/>
        </w:rPr>
        <w:t xml:space="preserve">Органа, ответственный за выдачу результата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</w:t>
      </w:r>
      <w:r w:rsidR="00330D9E">
        <w:rPr>
          <w:rFonts w:eastAsia="Calibri" w:cs="Times New Roman"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осуществляет работник МФЦ</w:t>
      </w:r>
      <w:r w:rsidRPr="004F5F48">
        <w:rPr>
          <w:rFonts w:eastAsia="Calibri" w:cs="Times New Roman"/>
          <w:i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8735E">
        <w:rPr>
          <w:rFonts w:eastAsia="Times New Roman" w:cs="Times New Roman"/>
          <w:szCs w:val="28"/>
          <w:lang w:eastAsia="ru-RU"/>
        </w:rPr>
        <w:t xml:space="preserve">один рабочий </w:t>
      </w:r>
      <w:r w:rsidRPr="004F5F48">
        <w:rPr>
          <w:rFonts w:eastAsia="Times New Roman" w:cs="Times New Roman"/>
          <w:szCs w:val="28"/>
          <w:lang w:eastAsia="ru-RU"/>
        </w:rPr>
        <w:t>д</w:t>
      </w:r>
      <w:r w:rsidR="0098735E">
        <w:rPr>
          <w:rFonts w:eastAsia="Times New Roman" w:cs="Times New Roman"/>
          <w:szCs w:val="28"/>
          <w:lang w:eastAsia="ru-RU"/>
        </w:rPr>
        <w:t>ень</w:t>
      </w:r>
      <w:r w:rsidRPr="004F5F48">
        <w:rPr>
          <w:rFonts w:eastAsia="Times New Roman" w:cs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3B59E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решения об отказе в</w:t>
      </w:r>
      <w:r w:rsidR="003B59E9" w:rsidRPr="004F5F48">
        <w:rPr>
          <w:rFonts w:ascii="Times New Roman" w:hAnsi="Times New Roman" w:cs="Times New Roman"/>
          <w:sz w:val="28"/>
          <w:szCs w:val="28"/>
        </w:rPr>
        <w:t xml:space="preserve">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 w:rsidR="00330D9E"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 w:rsidR="00330D9E"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редоставления муниципальной услуги и иных нормативных правовых </w:t>
      </w:r>
      <w:r w:rsidRPr="004F5F48">
        <w:rPr>
          <w:rFonts w:eastAsia="Times New Roman" w:cs="Times New Roman"/>
          <w:b/>
          <w:szCs w:val="28"/>
          <w:lang w:eastAsia="ru-RU"/>
        </w:rPr>
        <w:lastRenderedPageBreak/>
        <w:t>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30D9E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3) за соблюдение прав субъектов персональных данных, за соблюдение </w:t>
      </w:r>
      <w:r w:rsidRPr="004F5F48">
        <w:rPr>
          <w:rFonts w:eastAsia="Calibri" w:cs="Times New Roman"/>
          <w:szCs w:val="28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4F5F48">
        <w:rPr>
          <w:rFonts w:cs="Times New Roman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F5F48">
        <w:rPr>
          <w:rFonts w:cs="Times New Roman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="006847F9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</w:rPr>
        <w:t>в получении жалобы, в которой указывается: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перечень принятых документов от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</w:t>
      </w:r>
      <w:proofErr w:type="spellStart"/>
      <w:r w:rsidRPr="004F5F48">
        <w:rPr>
          <w:rFonts w:cs="Times New Roman"/>
          <w:szCs w:val="28"/>
        </w:rPr>
        <w:t>смс</w:t>
      </w:r>
      <w:proofErr w:type="spellEnd"/>
      <w:r w:rsidRPr="004F5F48">
        <w:rPr>
          <w:rFonts w:cs="Times New Roman"/>
          <w:szCs w:val="28"/>
        </w:rPr>
        <w:t xml:space="preserve"> оповещения, по электронной почте, через личный кабинет, по телефону);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>- срок рассмотрения жалобы в соответствии с настоящим административным регламентом.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5.11.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 xml:space="preserve">5.13.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4F5F48" w:rsidRDefault="00E5312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Органа,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3633D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3B5408" w:rsidRDefault="003B540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3B5408" w:rsidRDefault="003B540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3B5408" w:rsidRDefault="003B540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3B5408" w:rsidRDefault="003B540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6847F9" w:rsidRDefault="006847F9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6847F9" w:rsidRDefault="006847F9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6847F9" w:rsidRDefault="006847F9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74780C" w:rsidRDefault="003B5408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DB0BC4" w:rsidRPr="0074780C">
        <w:rPr>
          <w:rFonts w:cs="Times New Roman"/>
          <w:szCs w:val="28"/>
        </w:rPr>
        <w:t>риложение</w:t>
      </w:r>
      <w:r w:rsidR="006847F9">
        <w:rPr>
          <w:rFonts w:cs="Times New Roman"/>
          <w:szCs w:val="28"/>
        </w:rPr>
        <w:t xml:space="preserve"> </w:t>
      </w:r>
      <w:r w:rsidR="00E53127" w:rsidRPr="0074780C">
        <w:rPr>
          <w:rFonts w:cs="Times New Roman"/>
          <w:szCs w:val="28"/>
        </w:rPr>
        <w:t xml:space="preserve">№ </w:t>
      </w:r>
      <w:r w:rsidR="00C3633D" w:rsidRPr="0074780C">
        <w:rPr>
          <w:rFonts w:cs="Times New Roman"/>
          <w:szCs w:val="28"/>
        </w:rPr>
        <w:t>1</w:t>
      </w:r>
    </w:p>
    <w:p w:rsidR="00C3633D" w:rsidRPr="0074780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к административному регламенту</w:t>
      </w:r>
    </w:p>
    <w:p w:rsidR="004306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4F5F48" w:rsidRDefault="00C8597F" w:rsidP="003B5408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4F5F48">
        <w:rPr>
          <w:b/>
          <w:sz w:val="28"/>
          <w:szCs w:val="28"/>
        </w:rPr>
        <w:t xml:space="preserve">Общая информация о </w:t>
      </w:r>
      <w:r w:rsidRPr="003B5408">
        <w:rPr>
          <w:b/>
          <w:sz w:val="28"/>
          <w:szCs w:val="28"/>
        </w:rPr>
        <w:t>муниципальном автономном учреждении</w:t>
      </w:r>
      <w:r w:rsidRPr="004F5F48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3B5408">
        <w:rPr>
          <w:b/>
          <w:sz w:val="28"/>
          <w:szCs w:val="28"/>
        </w:rPr>
        <w:t xml:space="preserve"> администрации городского поселения «Нижний Одес».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 xml:space="preserve">169500, Республика Коми, </w:t>
            </w:r>
            <w:proofErr w:type="gramStart"/>
            <w:r w:rsidRPr="00CE68C4">
              <w:rPr>
                <w:sz w:val="24"/>
                <w:szCs w:val="24"/>
              </w:rPr>
              <w:t>г</w:t>
            </w:r>
            <w:proofErr w:type="gramEnd"/>
            <w:r w:rsidRPr="00CE68C4">
              <w:rPr>
                <w:sz w:val="24"/>
                <w:szCs w:val="24"/>
              </w:rPr>
              <w:t>. Сосногорск, ул. Комсомольская, д. 7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 xml:space="preserve">169500, Республика Коми, </w:t>
            </w:r>
            <w:proofErr w:type="gramStart"/>
            <w:r w:rsidRPr="00CE68C4">
              <w:rPr>
                <w:sz w:val="24"/>
                <w:szCs w:val="24"/>
              </w:rPr>
              <w:t>г</w:t>
            </w:r>
            <w:proofErr w:type="gramEnd"/>
            <w:r w:rsidRPr="00CE68C4">
              <w:rPr>
                <w:sz w:val="24"/>
                <w:szCs w:val="24"/>
              </w:rPr>
              <w:t>. Сосногорск, ул. Комсомольская, д. 7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68C4">
              <w:rPr>
                <w:sz w:val="24"/>
                <w:szCs w:val="24"/>
                <w:lang w:val="en-US"/>
              </w:rPr>
              <w:t>sosnogorsk@mydocuments11.ru</w:t>
            </w:r>
          </w:p>
        </w:tc>
      </w:tr>
      <w:tr w:rsidR="003B5408" w:rsidRPr="00CE68C4" w:rsidTr="00B154C1">
        <w:trPr>
          <w:trHeight w:val="342"/>
        </w:trPr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(82149) 6-76-07; 3-23-42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Центр телефонного обслуживания (ЦТО) 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3B5408" w:rsidRPr="00CE68C4" w:rsidTr="00B154C1">
        <w:trPr>
          <w:trHeight w:val="399"/>
        </w:trPr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68C4">
              <w:rPr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-</w:t>
            </w:r>
          </w:p>
        </w:tc>
      </w:tr>
      <w:tr w:rsidR="003B5408" w:rsidRPr="00CE68C4" w:rsidTr="00B154C1">
        <w:trPr>
          <w:trHeight w:val="353"/>
        </w:trPr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-</w:t>
            </w:r>
          </w:p>
        </w:tc>
      </w:tr>
      <w:tr w:rsidR="003B5408" w:rsidRPr="00CE68C4" w:rsidTr="00B154C1">
        <w:trPr>
          <w:trHeight w:val="379"/>
        </w:trPr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68C4">
              <w:rPr>
                <w:sz w:val="24"/>
                <w:szCs w:val="24"/>
              </w:rPr>
              <w:t>Корягина</w:t>
            </w:r>
            <w:proofErr w:type="spellEnd"/>
            <w:r w:rsidRPr="00CE68C4">
              <w:rPr>
                <w:sz w:val="24"/>
                <w:szCs w:val="24"/>
              </w:rPr>
              <w:t xml:space="preserve"> Надежда Васильевна</w:t>
            </w:r>
          </w:p>
        </w:tc>
      </w:tr>
    </w:tbl>
    <w:p w:rsidR="003B5408" w:rsidRPr="00CE68C4" w:rsidRDefault="003B5408" w:rsidP="003B540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5408" w:rsidRPr="00CE68C4" w:rsidRDefault="003B5408" w:rsidP="003B540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8C4">
        <w:rPr>
          <w:rFonts w:ascii="Times New Roman" w:hAnsi="Times New Roman"/>
          <w:b/>
          <w:bCs/>
          <w:sz w:val="28"/>
          <w:szCs w:val="28"/>
        </w:rPr>
        <w:t>График работы по приему заявителей на базе МФЦ</w:t>
      </w:r>
    </w:p>
    <w:p w:rsidR="003B5408" w:rsidRPr="00CE68C4" w:rsidRDefault="003B5408" w:rsidP="003B540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3B5408" w:rsidRPr="00CE68C4" w:rsidTr="00B154C1">
        <w:trPr>
          <w:trHeight w:val="501"/>
        </w:trPr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3B5408" w:rsidRPr="00CE68C4" w:rsidTr="00B154C1">
        <w:trPr>
          <w:trHeight w:val="324"/>
        </w:trPr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Не</w:t>
            </w:r>
            <w:r w:rsidR="00684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8C4">
              <w:rPr>
                <w:rFonts w:ascii="Times New Roman" w:hAnsi="Times New Roman"/>
                <w:sz w:val="24"/>
                <w:szCs w:val="24"/>
              </w:rPr>
              <w:t xml:space="preserve">приемный день </w:t>
            </w:r>
          </w:p>
        </w:tc>
      </w:tr>
      <w:tr w:rsidR="003B5408" w:rsidRPr="00CE68C4" w:rsidTr="00B154C1"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3B5408" w:rsidRPr="00CE68C4" w:rsidTr="00B154C1"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3B5408" w:rsidRPr="00CE68C4" w:rsidTr="00B154C1"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3B5408" w:rsidRPr="00CE68C4" w:rsidTr="00B154C1"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3B5408" w:rsidRPr="00CE68C4" w:rsidTr="00B154C1"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3B5408" w:rsidRPr="00CE68C4" w:rsidTr="00B154C1">
        <w:trPr>
          <w:trHeight w:val="380"/>
        </w:trPr>
        <w:tc>
          <w:tcPr>
            <w:tcW w:w="4736" w:type="dxa"/>
            <w:vAlign w:val="center"/>
          </w:tcPr>
          <w:p w:rsidR="003B5408" w:rsidRPr="00CE68C4" w:rsidRDefault="003B5408" w:rsidP="00B154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CE68C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CE68C4">
        <w:rPr>
          <w:b/>
          <w:bCs/>
          <w:sz w:val="28"/>
          <w:szCs w:val="28"/>
        </w:rPr>
        <w:t xml:space="preserve">Общая информация </w:t>
      </w:r>
      <w:proofErr w:type="gramStart"/>
      <w:r w:rsidRPr="00CE68C4">
        <w:rPr>
          <w:b/>
          <w:bCs/>
          <w:sz w:val="28"/>
          <w:szCs w:val="28"/>
        </w:rPr>
        <w:t>об</w:t>
      </w:r>
      <w:proofErr w:type="gramEnd"/>
      <w:r w:rsidRPr="00CE68C4">
        <w:rPr>
          <w:b/>
          <w:bCs/>
          <w:sz w:val="28"/>
          <w:szCs w:val="28"/>
        </w:rPr>
        <w:t xml:space="preserve"> </w:t>
      </w:r>
    </w:p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CE68C4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169523, Республика Коми, г. Сосногорск,  пгт. Нижний Одес, пл. Ленина</w:t>
            </w:r>
            <w:proofErr w:type="gramStart"/>
            <w:r w:rsidRPr="00CE68C4">
              <w:rPr>
                <w:sz w:val="24"/>
                <w:szCs w:val="24"/>
              </w:rPr>
              <w:t>.</w:t>
            </w:r>
            <w:proofErr w:type="gramEnd"/>
            <w:r w:rsidRPr="00CE68C4">
              <w:rPr>
                <w:sz w:val="24"/>
                <w:szCs w:val="24"/>
              </w:rPr>
              <w:t xml:space="preserve"> </w:t>
            </w:r>
            <w:proofErr w:type="gramStart"/>
            <w:r w:rsidRPr="00CE68C4">
              <w:rPr>
                <w:sz w:val="24"/>
                <w:szCs w:val="24"/>
              </w:rPr>
              <w:t>д</w:t>
            </w:r>
            <w:proofErr w:type="gramEnd"/>
            <w:r w:rsidRPr="00CE68C4">
              <w:rPr>
                <w:sz w:val="24"/>
                <w:szCs w:val="24"/>
              </w:rPr>
              <w:t>. 3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169523, Республика Коми, г. Сосногорск,  пгт. Нижний Одес, пл. Ленина</w:t>
            </w:r>
            <w:proofErr w:type="gramStart"/>
            <w:r w:rsidRPr="00CE68C4">
              <w:rPr>
                <w:sz w:val="24"/>
                <w:szCs w:val="24"/>
              </w:rPr>
              <w:t>.</w:t>
            </w:r>
            <w:proofErr w:type="gramEnd"/>
            <w:r w:rsidRPr="00CE68C4">
              <w:rPr>
                <w:sz w:val="24"/>
                <w:szCs w:val="24"/>
              </w:rPr>
              <w:t xml:space="preserve"> </w:t>
            </w:r>
            <w:proofErr w:type="gramStart"/>
            <w:r w:rsidRPr="00CE68C4">
              <w:rPr>
                <w:sz w:val="24"/>
                <w:szCs w:val="24"/>
              </w:rPr>
              <w:t>д</w:t>
            </w:r>
            <w:proofErr w:type="gramEnd"/>
            <w:r w:rsidRPr="00CE68C4">
              <w:rPr>
                <w:sz w:val="24"/>
                <w:szCs w:val="24"/>
              </w:rPr>
              <w:t>. 3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3B5408" w:rsidRPr="00CE68C4" w:rsidTr="00B154C1">
        <w:trPr>
          <w:trHeight w:val="443"/>
        </w:trPr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 xml:space="preserve"> (82149) </w:t>
            </w:r>
            <w:r w:rsidRPr="00CE68C4">
              <w:rPr>
                <w:sz w:val="24"/>
                <w:szCs w:val="24"/>
                <w:lang w:val="en-US"/>
              </w:rPr>
              <w:t>2-26-10</w:t>
            </w:r>
            <w:r w:rsidRPr="00CE68C4">
              <w:rPr>
                <w:sz w:val="24"/>
                <w:szCs w:val="24"/>
              </w:rPr>
              <w:t xml:space="preserve">; </w:t>
            </w:r>
            <w:r w:rsidRPr="00CE68C4">
              <w:rPr>
                <w:sz w:val="24"/>
                <w:szCs w:val="24"/>
                <w:lang w:val="en-US"/>
              </w:rPr>
              <w:t xml:space="preserve">2-23-83 </w:t>
            </w:r>
            <w:r w:rsidRPr="00CE68C4">
              <w:rPr>
                <w:sz w:val="24"/>
                <w:szCs w:val="24"/>
              </w:rPr>
              <w:t>(факс)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 xml:space="preserve">(82149) </w:t>
            </w:r>
            <w:r w:rsidRPr="00CE68C4"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3B5408" w:rsidRPr="00CE68C4" w:rsidTr="00B154C1">
        <w:trPr>
          <w:trHeight w:val="435"/>
        </w:trPr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нижний-одес.рф</w:t>
            </w:r>
          </w:p>
        </w:tc>
      </w:tr>
      <w:tr w:rsidR="003B5408" w:rsidRPr="00CE68C4" w:rsidTr="00B154C1">
        <w:tc>
          <w:tcPr>
            <w:tcW w:w="2608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B5408" w:rsidRPr="00CE68C4" w:rsidRDefault="003B5408" w:rsidP="00B154C1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CE68C4">
        <w:rPr>
          <w:b/>
          <w:bCs/>
          <w:sz w:val="28"/>
          <w:szCs w:val="28"/>
        </w:rPr>
        <w:t>График работы администрации городского поселения «Нижний Одес»</w:t>
      </w:r>
    </w:p>
    <w:p w:rsidR="003B5408" w:rsidRPr="00CE68C4" w:rsidRDefault="003B5408" w:rsidP="003B540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Часы приема граждан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09:00-17:20 (обед с 13 до 14)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Не</w:t>
            </w:r>
            <w:r w:rsidR="00684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8C4">
              <w:rPr>
                <w:rFonts w:ascii="Times New Roman" w:hAnsi="Times New Roman"/>
                <w:sz w:val="24"/>
                <w:szCs w:val="24"/>
              </w:rPr>
              <w:t>приемный день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09:00-17:20 (обед с 13 до 14)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09:00-17:20 (обед с 13 до 14)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09:00-17:20 (обед с 13 до 14)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09:00-16:40 (обед с 13 до 14)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Не</w:t>
            </w:r>
            <w:r w:rsidR="00684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8C4">
              <w:rPr>
                <w:rFonts w:ascii="Times New Roman" w:hAnsi="Times New Roman"/>
                <w:sz w:val="24"/>
                <w:szCs w:val="24"/>
              </w:rPr>
              <w:t>приемный день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B5408" w:rsidRPr="00CE68C4" w:rsidTr="00B154C1">
        <w:tc>
          <w:tcPr>
            <w:tcW w:w="1684" w:type="pct"/>
          </w:tcPr>
          <w:p w:rsidR="003B5408" w:rsidRPr="00CE68C4" w:rsidRDefault="003B5408" w:rsidP="00B154C1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E68C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3B5408" w:rsidRPr="00CE68C4" w:rsidRDefault="003B5408" w:rsidP="00B154C1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408" w:rsidRDefault="003B5408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4F5F48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4F5F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(адрес проживания; местонахождения) 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4F5F48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4F5F48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ЗАЯВЛЕНИЕ</w:t>
      </w:r>
    </w:p>
    <w:p w:rsidR="00C3633D" w:rsidRPr="004F5F48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B59E9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Прошу </w:t>
      </w:r>
      <w:r w:rsidR="003B59E9" w:rsidRPr="004F5F48">
        <w:rPr>
          <w:rFonts w:cs="Times New Roman"/>
          <w:szCs w:val="28"/>
        </w:rPr>
        <w:t xml:space="preserve">предоставить выписку из Реестра муниципальной собственности муниципального образования </w:t>
      </w:r>
      <w:r w:rsidRPr="004F5F48">
        <w:rPr>
          <w:rFonts w:cs="Times New Roman"/>
          <w:szCs w:val="28"/>
        </w:rPr>
        <w:t>_________</w:t>
      </w:r>
      <w:r w:rsidR="003B59E9" w:rsidRPr="004F5F48">
        <w:rPr>
          <w:rFonts w:cs="Times New Roman"/>
          <w:szCs w:val="28"/>
        </w:rPr>
        <w:t>_______</w:t>
      </w:r>
      <w:r w:rsidRPr="004F5F48">
        <w:rPr>
          <w:rFonts w:cs="Times New Roman"/>
          <w:szCs w:val="28"/>
        </w:rPr>
        <w:t>___________________________</w:t>
      </w:r>
      <w:r w:rsidR="003B59E9" w:rsidRPr="004F5F48">
        <w:rPr>
          <w:rFonts w:cs="Times New Roman"/>
          <w:szCs w:val="28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вид объекта: _____________________________</w:t>
      </w:r>
      <w:r w:rsidR="00240FBA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>____</w:t>
      </w:r>
      <w:r w:rsidR="00334A97" w:rsidRPr="004F5F48">
        <w:rPr>
          <w:rFonts w:cs="Times New Roman"/>
          <w:szCs w:val="28"/>
        </w:rPr>
        <w:t xml:space="preserve">________________________ 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ОКАТО: </w:t>
      </w:r>
      <w:r w:rsidR="00334A97" w:rsidRPr="004F5F48">
        <w:rPr>
          <w:rFonts w:cs="Times New Roman"/>
          <w:szCs w:val="28"/>
        </w:rPr>
        <w:t>_____________________________</w:t>
      </w:r>
      <w:r w:rsidRPr="004F5F48">
        <w:rPr>
          <w:rFonts w:cs="Times New Roman"/>
          <w:szCs w:val="28"/>
        </w:rPr>
        <w:t>_____</w:t>
      </w:r>
      <w:r w:rsidR="00240FBA">
        <w:rPr>
          <w:rFonts w:cs="Times New Roman"/>
          <w:szCs w:val="28"/>
        </w:rPr>
        <w:t>__</w:t>
      </w:r>
      <w:r w:rsidRPr="004F5F48">
        <w:rPr>
          <w:rFonts w:cs="Times New Roman"/>
          <w:szCs w:val="28"/>
        </w:rPr>
        <w:t>_____________________</w:t>
      </w:r>
      <w:r w:rsidR="00334A97" w:rsidRPr="004F5F48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 xml:space="preserve"> кадастровый номер: </w:t>
      </w:r>
      <w:r w:rsidR="00334A97" w:rsidRPr="004F5F48">
        <w:rPr>
          <w:rFonts w:cs="Times New Roman"/>
          <w:szCs w:val="28"/>
        </w:rPr>
        <w:t>____________</w:t>
      </w:r>
      <w:r w:rsidRPr="004F5F48">
        <w:rPr>
          <w:rFonts w:cs="Times New Roman"/>
          <w:szCs w:val="28"/>
        </w:rPr>
        <w:t>____________________________</w:t>
      </w:r>
      <w:r w:rsidR="00334A97" w:rsidRPr="004F5F48">
        <w:rPr>
          <w:rFonts w:cs="Times New Roman"/>
          <w:szCs w:val="28"/>
        </w:rPr>
        <w:t>_____________</w:t>
      </w:r>
      <w:r w:rsidRPr="004F5F48">
        <w:rPr>
          <w:rFonts w:cs="Times New Roman"/>
          <w:szCs w:val="28"/>
        </w:rPr>
        <w:t xml:space="preserve"> условный номер: </w:t>
      </w:r>
      <w:r w:rsidR="00334A97" w:rsidRPr="004F5F48">
        <w:rPr>
          <w:rFonts w:cs="Times New Roman"/>
          <w:szCs w:val="28"/>
        </w:rPr>
        <w:t>___________________________</w:t>
      </w:r>
      <w:r w:rsidRPr="004F5F48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________________________</w:t>
      </w:r>
      <w:r w:rsidRPr="004F5F48">
        <w:rPr>
          <w:rFonts w:cs="Times New Roman"/>
          <w:szCs w:val="28"/>
        </w:rPr>
        <w:t xml:space="preserve"> площадь: _________________________</w:t>
      </w:r>
      <w:r w:rsidR="00334A97" w:rsidRPr="004F5F48">
        <w:rPr>
          <w:rFonts w:cs="Times New Roman"/>
          <w:szCs w:val="28"/>
        </w:rPr>
        <w:t>_______________</w:t>
      </w:r>
      <w:r w:rsidR="00240FBA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</w:t>
      </w:r>
      <w:r w:rsidRPr="004F5F48">
        <w:rPr>
          <w:rFonts w:cs="Times New Roman"/>
          <w:szCs w:val="28"/>
        </w:rPr>
        <w:t>_</w:t>
      </w:r>
    </w:p>
    <w:p w:rsidR="003B59E9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местоположение: __________________________________</w:t>
      </w:r>
      <w:r w:rsidR="00240FBA">
        <w:rPr>
          <w:rFonts w:cs="Times New Roman"/>
          <w:szCs w:val="28"/>
        </w:rPr>
        <w:t>________</w:t>
      </w:r>
      <w:r w:rsidRPr="004F5F48">
        <w:rPr>
          <w:rFonts w:cs="Times New Roman"/>
          <w:szCs w:val="28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(район, город, населенный пункт, улица, дом, корпус, строение, квартира)</w:t>
      </w:r>
    </w:p>
    <w:p w:rsidR="003B59E9" w:rsidRDefault="003B59E9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дополнительная информация: _________________________________</w:t>
      </w:r>
      <w:r w:rsidR="00240FBA">
        <w:rPr>
          <w:rFonts w:cs="Times New Roman"/>
          <w:szCs w:val="28"/>
        </w:rPr>
        <w:t>__________________</w:t>
      </w:r>
      <w:r w:rsidRPr="004F5F48">
        <w:rPr>
          <w:rFonts w:cs="Times New Roman"/>
          <w:szCs w:val="28"/>
        </w:rPr>
        <w:t>____________ __________________________________________________________________</w:t>
      </w:r>
      <w:r w:rsidRPr="004F5F48">
        <w:rPr>
          <w:rFonts w:cs="Times New Roman"/>
          <w:szCs w:val="28"/>
        </w:rPr>
        <w:lastRenderedPageBreak/>
        <w:t>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__________________</w:t>
      </w:r>
    </w:p>
    <w:p w:rsidR="00240FBA" w:rsidRPr="004F5F48" w:rsidRDefault="00240FBA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334A97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1. </w:t>
      </w:r>
      <w:r w:rsidR="005C6854" w:rsidRPr="004F5F48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240FBA">
        <w:rPr>
          <w:rFonts w:cs="Times New Roman"/>
          <w:szCs w:val="28"/>
        </w:rPr>
        <w:t>___________________________</w:t>
      </w:r>
    </w:p>
    <w:p w:rsidR="00BA7990" w:rsidRPr="004F5F48" w:rsidRDefault="005C6854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 Наименование организации (для юридических лиц): ______________</w:t>
      </w:r>
      <w:r w:rsidR="00240FBA">
        <w:rPr>
          <w:rFonts w:cs="Times New Roman"/>
          <w:szCs w:val="28"/>
        </w:rPr>
        <w:t>____________________________________________</w:t>
      </w:r>
      <w:r w:rsidRPr="004F5F48">
        <w:rPr>
          <w:rFonts w:cs="Times New Roman"/>
          <w:szCs w:val="28"/>
        </w:rPr>
        <w:t>_____</w:t>
      </w:r>
    </w:p>
    <w:p w:rsidR="005C6854" w:rsidRPr="004F5F48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______________________________________</w:t>
      </w:r>
      <w:r w:rsidR="00240FBA">
        <w:rPr>
          <w:rFonts w:cs="Times New Roman"/>
          <w:szCs w:val="28"/>
        </w:rPr>
        <w:t>____________________________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240FBA">
        <w:rPr>
          <w:rFonts w:ascii="Times New Roman" w:hAnsi="Times New Roman" w:cs="Times New Roman"/>
          <w:sz w:val="28"/>
          <w:szCs w:val="28"/>
        </w:rPr>
        <w:t xml:space="preserve">.Почтовые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реквизиты: 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4</w:t>
      </w:r>
      <w:r w:rsidR="00240FBA">
        <w:rPr>
          <w:rFonts w:ascii="Times New Roman" w:hAnsi="Times New Roman" w:cs="Times New Roman"/>
          <w:sz w:val="28"/>
          <w:szCs w:val="28"/>
        </w:rPr>
        <w:t xml:space="preserve">.Контактные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телефоны: 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5.ИНН: ______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6.ОГРН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854" w:rsidRPr="004F5F48">
        <w:rPr>
          <w:rFonts w:ascii="Times New Roman" w:hAnsi="Times New Roman" w:cs="Times New Roman"/>
          <w:sz w:val="28"/>
          <w:szCs w:val="28"/>
        </w:rPr>
        <w:t>ОГР</w:t>
      </w:r>
      <w:r w:rsidR="00C84F3C" w:rsidRPr="004F5F48">
        <w:rPr>
          <w:rFonts w:ascii="Times New Roman" w:hAnsi="Times New Roman" w:cs="Times New Roman"/>
          <w:sz w:val="28"/>
          <w:szCs w:val="28"/>
        </w:rPr>
        <w:t>Н</w:t>
      </w:r>
      <w:r w:rsidR="005C6854" w:rsidRPr="004F5F48">
        <w:rPr>
          <w:rFonts w:ascii="Times New Roman" w:hAnsi="Times New Roman" w:cs="Times New Roman"/>
          <w:sz w:val="28"/>
          <w:szCs w:val="28"/>
        </w:rPr>
        <w:t>ИП: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854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4F5F4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17C6E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4F5F48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40FBA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4F5F48">
        <w:rPr>
          <w:rFonts w:ascii="Times New Roman" w:hAnsi="Times New Roman" w:cs="Times New Roman"/>
          <w:sz w:val="28"/>
          <w:szCs w:val="28"/>
        </w:rPr>
        <w:t>_______________________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__серия</w:t>
      </w:r>
      <w:proofErr w:type="spellEnd"/>
      <w:r w:rsidR="00FD5672" w:rsidRPr="004F5F48">
        <w:rPr>
          <w:rFonts w:ascii="Times New Roman" w:hAnsi="Times New Roman" w:cs="Times New Roman"/>
          <w:sz w:val="28"/>
          <w:szCs w:val="28"/>
        </w:rPr>
        <w:t xml:space="preserve"> ______</w:t>
      </w:r>
      <w:r w:rsidRPr="004F5F48">
        <w:rPr>
          <w:rFonts w:ascii="Times New Roman" w:hAnsi="Times New Roman" w:cs="Times New Roman"/>
          <w:sz w:val="28"/>
          <w:szCs w:val="28"/>
        </w:rPr>
        <w:t>__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4F5F48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240FBA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Pr="004F5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>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_____________________</w:t>
      </w:r>
      <w:r w:rsidRPr="004F5F48">
        <w:rPr>
          <w:rFonts w:ascii="Times New Roman" w:hAnsi="Times New Roman" w:cs="Times New Roman"/>
          <w:sz w:val="28"/>
          <w:szCs w:val="28"/>
        </w:rPr>
        <w:t>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</w:t>
      </w:r>
    </w:p>
    <w:p w:rsidR="00FD5672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FD5672" w:rsidRPr="004F5F48">
        <w:rPr>
          <w:rFonts w:ascii="Times New Roman" w:hAnsi="Times New Roman" w:cs="Times New Roman"/>
          <w:sz w:val="28"/>
          <w:szCs w:val="28"/>
        </w:rPr>
        <w:t>нтактный телефон:</w:t>
      </w:r>
      <w:r w:rsidR="00FD5672"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Почтовый адрес, по которому необходимо направить </w:t>
      </w:r>
      <w:proofErr w:type="spellStart"/>
      <w:r w:rsidRPr="004F5F48">
        <w:rPr>
          <w:rFonts w:ascii="Times New Roman" w:hAnsi="Times New Roman" w:cs="Times New Roman"/>
          <w:sz w:val="28"/>
          <w:szCs w:val="28"/>
        </w:rPr>
        <w:t>результат\ответ</w:t>
      </w:r>
      <w:proofErr w:type="spellEnd"/>
      <w:r w:rsidRPr="004F5F48">
        <w:rPr>
          <w:rFonts w:ascii="Times New Roman" w:hAnsi="Times New Roman" w:cs="Times New Roman"/>
          <w:sz w:val="28"/>
          <w:szCs w:val="28"/>
        </w:rPr>
        <w:t xml:space="preserve"> (если в поле «Способ направления результата/ответа» выбран вариант «почтовым отправлением»</w:t>
      </w:r>
      <w:r w:rsidR="00620129" w:rsidRPr="004F5F48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: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4F5F48" w:rsidRDefault="005C6854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«____» ________________ ______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>.  _______________________________________</w:t>
      </w:r>
    </w:p>
    <w:p w:rsidR="00C3633D" w:rsidRPr="00FC6FEF" w:rsidRDefault="005C6854" w:rsidP="004F5F48">
      <w:pPr>
        <w:pStyle w:val="ConsPlusNormal"/>
        <w:jc w:val="both"/>
        <w:rPr>
          <w:rFonts w:cs="Times New Roman"/>
          <w:sz w:val="26"/>
          <w:szCs w:val="26"/>
        </w:rPr>
      </w:pPr>
      <w:r w:rsidRPr="004F5F48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FC6FEF">
        <w:rPr>
          <w:rFonts w:cs="Times New Roman"/>
          <w:sz w:val="26"/>
          <w:szCs w:val="26"/>
        </w:rPr>
        <w:br w:type="page"/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 № 3</w:t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240FBA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C3633D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Pr="00FC6FEF" w:rsidRDefault="0045653F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25pt;margin-top:32.15pt;width:433.4pt;height:573.15pt;z-index:251658240;mso-position-horizontal-relative:text;mso-position-vertical-relative:text" wrapcoords="-50 0 -50 21554 21600 21554 21600 0 -50 0">
            <v:imagedata r:id="rId10" o:title=""/>
            <w10:wrap type="tight"/>
          </v:shape>
          <o:OLEObject Type="Embed" ProgID="PowerPoint.Slide.12" ShapeID="_x0000_s1029" DrawAspect="Content" ObjectID="_1490444922" r:id="rId11"/>
        </w:pict>
      </w:r>
      <w:r w:rsidR="00FA386F" w:rsidRPr="00FA386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bookmarkStart w:id="4" w:name="_GoBack"/>
      <w:bookmarkEnd w:id="4"/>
    </w:p>
    <w:sectPr w:rsidR="00C3633D" w:rsidRPr="00FC6FEF" w:rsidSect="003B5408">
      <w:pgSz w:w="11906" w:h="16838"/>
      <w:pgMar w:top="851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150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67F3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52B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36D8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416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408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53F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21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47F9"/>
    <w:rsid w:val="00686107"/>
    <w:rsid w:val="0068619F"/>
    <w:rsid w:val="0068775F"/>
    <w:rsid w:val="006901B4"/>
    <w:rsid w:val="00690448"/>
    <w:rsid w:val="006919C6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352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0EDA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53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5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text">
    <w:name w:val="itemtext"/>
    <w:basedOn w:val="a0"/>
    <w:rsid w:val="003B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package" Target="embeddings/______Microsoft_Office_PowerPoint11111.sldx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&#1085;&#1080;&#1078;&#1085;&#1080;&#1081;-&#1086;&#1076;&#1077;&#1089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9357</Words>
  <Characters>53336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9</cp:revision>
  <cp:lastPrinted>2015-04-13T12:38:00Z</cp:lastPrinted>
  <dcterms:created xsi:type="dcterms:W3CDTF">2014-01-23T05:55:00Z</dcterms:created>
  <dcterms:modified xsi:type="dcterms:W3CDTF">2015-04-13T12:42:00Z</dcterms:modified>
</cp:coreProperties>
</file>