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180" w:rsidRDefault="00F33E37" w:rsidP="00512E6E">
      <w:pPr>
        <w:widowControl w:val="0"/>
        <w:spacing w:line="276" w:lineRule="auto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Форма 3.2. Информация о тарифе на </w:t>
      </w:r>
      <w:r w:rsidR="00512E6E">
        <w:rPr>
          <w:sz w:val="26"/>
          <w:szCs w:val="26"/>
        </w:rPr>
        <w:t>подключение (технологическое присоединение) к централизованной системе водоотведения</w:t>
      </w:r>
    </w:p>
    <w:p w:rsidR="004A3D11" w:rsidRDefault="004A3D11" w:rsidP="00512E6E">
      <w:pPr>
        <w:widowControl w:val="0"/>
        <w:spacing w:line="276" w:lineRule="auto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ООО «Водоканал Нижний Одес»</w:t>
      </w:r>
    </w:p>
    <w:p w:rsidR="00512E6E" w:rsidRDefault="00512E6E" w:rsidP="00512E6E">
      <w:pPr>
        <w:widowControl w:val="0"/>
        <w:spacing w:line="276" w:lineRule="auto"/>
        <w:jc w:val="center"/>
        <w:outlineLvl w:val="2"/>
        <w:rPr>
          <w:sz w:val="26"/>
          <w:szCs w:val="26"/>
        </w:rPr>
      </w:pPr>
      <w:proofErr w:type="spellStart"/>
      <w:r>
        <w:rPr>
          <w:sz w:val="26"/>
          <w:szCs w:val="26"/>
        </w:rPr>
        <w:t>гп</w:t>
      </w:r>
      <w:proofErr w:type="spellEnd"/>
      <w:r>
        <w:rPr>
          <w:sz w:val="26"/>
          <w:szCs w:val="26"/>
        </w:rPr>
        <w:t>. Нижний Одес</w:t>
      </w:r>
    </w:p>
    <w:p w:rsidR="00512E6E" w:rsidRDefault="00512E6E" w:rsidP="00512E6E">
      <w:pPr>
        <w:widowControl w:val="0"/>
        <w:spacing w:line="360" w:lineRule="auto"/>
        <w:jc w:val="center"/>
        <w:outlineLvl w:val="2"/>
        <w:rPr>
          <w:sz w:val="26"/>
          <w:szCs w:val="26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934"/>
      </w:tblGrid>
      <w:tr w:rsidR="00F14180" w:rsidTr="00512E6E">
        <w:trPr>
          <w:trHeight w:val="1293"/>
        </w:trPr>
        <w:tc>
          <w:tcPr>
            <w:tcW w:w="5280" w:type="dxa"/>
          </w:tcPr>
          <w:p w:rsidR="00F14180" w:rsidRPr="00512E6E" w:rsidRDefault="00512E6E" w:rsidP="00512E6E">
            <w:pPr>
              <w:widowControl w:val="0"/>
              <w:spacing w:line="276" w:lineRule="auto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 w:rsidR="00F33E37" w:rsidRPr="00512E6E">
              <w:rPr>
                <w:sz w:val="24"/>
                <w:szCs w:val="24"/>
              </w:rPr>
              <w:t xml:space="preserve">органа регулирования, принявшего решение об утверждении тарифа </w:t>
            </w:r>
            <w:r w:rsidRPr="00512E6E">
              <w:rPr>
                <w:sz w:val="24"/>
                <w:szCs w:val="24"/>
              </w:rPr>
              <w:t>на подключение (технологическое присоединение) к централизованной системе водоотведения</w:t>
            </w:r>
          </w:p>
        </w:tc>
        <w:tc>
          <w:tcPr>
            <w:tcW w:w="3934" w:type="dxa"/>
          </w:tcPr>
          <w:p w:rsidR="00F14180" w:rsidRDefault="004A3D11" w:rsidP="004A3D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Служба Республики Коми по тарифам</w:t>
            </w:r>
          </w:p>
        </w:tc>
      </w:tr>
      <w:tr w:rsidR="00F14180" w:rsidTr="004A3D11">
        <w:tc>
          <w:tcPr>
            <w:tcW w:w="5280" w:type="dxa"/>
          </w:tcPr>
          <w:p w:rsidR="00F14180" w:rsidRDefault="00F33E37" w:rsidP="00512E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Реквизиты (дата, номер) решения об утверждении </w:t>
            </w:r>
            <w:r w:rsidR="00512E6E">
              <w:rPr>
                <w:sz w:val="24"/>
                <w:szCs w:val="24"/>
              </w:rPr>
              <w:t>тарифа на</w:t>
            </w:r>
            <w:r w:rsidR="00512E6E" w:rsidRPr="00512E6E">
              <w:rPr>
                <w:sz w:val="24"/>
                <w:szCs w:val="24"/>
              </w:rPr>
              <w:t xml:space="preserve"> подключение (технологическое присоединение) к централизованной системе водоотведения</w:t>
            </w:r>
          </w:p>
        </w:tc>
        <w:tc>
          <w:tcPr>
            <w:tcW w:w="3934" w:type="dxa"/>
          </w:tcPr>
          <w:p w:rsidR="004A3D11" w:rsidRDefault="004A3D11" w:rsidP="004A3D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от </w:t>
            </w:r>
            <w:r w:rsidR="00512E6E">
              <w:rPr>
                <w:sz w:val="24"/>
                <w:szCs w:val="24"/>
              </w:rPr>
              <w:t>29.10.2015</w:t>
            </w:r>
            <w:r>
              <w:rPr>
                <w:sz w:val="24"/>
                <w:szCs w:val="24"/>
              </w:rPr>
              <w:t>г</w:t>
            </w:r>
          </w:p>
          <w:p w:rsidR="00F14180" w:rsidRDefault="00512E6E" w:rsidP="004A3D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63</w:t>
            </w:r>
            <w:r w:rsidR="004A3D11">
              <w:rPr>
                <w:sz w:val="24"/>
                <w:szCs w:val="24"/>
              </w:rPr>
              <w:t>/6</w:t>
            </w:r>
          </w:p>
        </w:tc>
      </w:tr>
      <w:tr w:rsidR="00F14180" w:rsidTr="004A3D11">
        <w:tc>
          <w:tcPr>
            <w:tcW w:w="5280" w:type="dxa"/>
          </w:tcPr>
          <w:p w:rsidR="00F14180" w:rsidRDefault="00F33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Величина установленного тарифа </w:t>
            </w:r>
            <w:r w:rsidR="00512E6E" w:rsidRPr="00512E6E">
              <w:rPr>
                <w:sz w:val="24"/>
                <w:szCs w:val="24"/>
              </w:rPr>
              <w:t>на подключени</w:t>
            </w:r>
            <w:r w:rsidR="00F643B1">
              <w:rPr>
                <w:sz w:val="24"/>
                <w:szCs w:val="24"/>
              </w:rPr>
              <w:t>е (технологическое присоединение</w:t>
            </w:r>
            <w:r w:rsidR="00512E6E" w:rsidRPr="00512E6E">
              <w:rPr>
                <w:sz w:val="24"/>
                <w:szCs w:val="24"/>
              </w:rPr>
              <w:t>) к централизованной системе водоотведения</w:t>
            </w:r>
          </w:p>
        </w:tc>
        <w:tc>
          <w:tcPr>
            <w:tcW w:w="3934" w:type="dxa"/>
          </w:tcPr>
          <w:p w:rsidR="00512E6E" w:rsidRPr="00512E6E" w:rsidRDefault="00512E6E" w:rsidP="00512E6E">
            <w:pPr>
              <w:jc w:val="center"/>
              <w:rPr>
                <w:sz w:val="24"/>
                <w:szCs w:val="24"/>
              </w:rPr>
            </w:pPr>
            <w:r w:rsidRPr="00512E6E">
              <w:rPr>
                <w:sz w:val="24"/>
                <w:szCs w:val="24"/>
              </w:rPr>
              <w:t>3458,26</w:t>
            </w:r>
            <w:r w:rsidR="004A3D11" w:rsidRPr="00512E6E">
              <w:rPr>
                <w:sz w:val="24"/>
                <w:szCs w:val="24"/>
              </w:rPr>
              <w:t xml:space="preserve"> </w:t>
            </w:r>
            <w:proofErr w:type="spellStart"/>
            <w:r w:rsidR="004A3D11" w:rsidRPr="00512E6E">
              <w:rPr>
                <w:sz w:val="24"/>
                <w:szCs w:val="24"/>
              </w:rPr>
              <w:t>руб</w:t>
            </w:r>
            <w:proofErr w:type="spellEnd"/>
            <w:r w:rsidR="004A3D11" w:rsidRPr="00512E6E">
              <w:rPr>
                <w:sz w:val="24"/>
                <w:szCs w:val="24"/>
              </w:rPr>
              <w:t>/куб</w:t>
            </w:r>
            <w:proofErr w:type="gramStart"/>
            <w:r w:rsidR="004A3D11" w:rsidRPr="00512E6E">
              <w:rPr>
                <w:sz w:val="24"/>
                <w:szCs w:val="24"/>
              </w:rPr>
              <w:t>.м</w:t>
            </w:r>
            <w:proofErr w:type="gramEnd"/>
            <w:r w:rsidRPr="00512E6E">
              <w:rPr>
                <w:sz w:val="24"/>
                <w:szCs w:val="24"/>
              </w:rPr>
              <w:t xml:space="preserve"> в сутки</w:t>
            </w:r>
          </w:p>
          <w:p w:rsidR="004A3D11" w:rsidRPr="00512E6E" w:rsidRDefault="00512E6E" w:rsidP="00512E6E">
            <w:pPr>
              <w:jc w:val="center"/>
              <w:rPr>
                <w:sz w:val="24"/>
                <w:szCs w:val="24"/>
              </w:rPr>
            </w:pPr>
            <w:r w:rsidRPr="00512E6E">
              <w:rPr>
                <w:sz w:val="24"/>
                <w:szCs w:val="24"/>
              </w:rPr>
              <w:t>без НДС</w:t>
            </w:r>
          </w:p>
          <w:p w:rsidR="00F14180" w:rsidRPr="004A3D11" w:rsidRDefault="00F14180" w:rsidP="00512E6E">
            <w:pPr>
              <w:pStyle w:val="a7"/>
              <w:rPr>
                <w:sz w:val="24"/>
                <w:szCs w:val="24"/>
              </w:rPr>
            </w:pPr>
          </w:p>
        </w:tc>
      </w:tr>
      <w:tr w:rsidR="00F14180" w:rsidTr="004A3D11">
        <w:tc>
          <w:tcPr>
            <w:tcW w:w="5280" w:type="dxa"/>
          </w:tcPr>
          <w:p w:rsidR="00F14180" w:rsidRDefault="00F33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действия установленного тарифа </w:t>
            </w:r>
            <w:r w:rsidR="00512E6E" w:rsidRPr="00512E6E">
              <w:rPr>
                <w:sz w:val="24"/>
                <w:szCs w:val="24"/>
              </w:rPr>
              <w:t>на подключение (технологическое присоединение) к централизованной системе водоотведения</w:t>
            </w:r>
          </w:p>
        </w:tc>
        <w:tc>
          <w:tcPr>
            <w:tcW w:w="3934" w:type="dxa"/>
          </w:tcPr>
          <w:p w:rsidR="00512E6E" w:rsidRDefault="00512E6E" w:rsidP="00512E6E">
            <w:pPr>
              <w:jc w:val="center"/>
              <w:rPr>
                <w:sz w:val="24"/>
                <w:szCs w:val="24"/>
              </w:rPr>
            </w:pPr>
          </w:p>
          <w:p w:rsidR="004A3D11" w:rsidRPr="00512E6E" w:rsidRDefault="00512E6E" w:rsidP="00512E6E">
            <w:pPr>
              <w:jc w:val="center"/>
              <w:rPr>
                <w:sz w:val="24"/>
                <w:szCs w:val="24"/>
              </w:rPr>
            </w:pPr>
            <w:r w:rsidRPr="00512E6E">
              <w:rPr>
                <w:sz w:val="24"/>
                <w:szCs w:val="24"/>
              </w:rPr>
              <w:t>с 10.11.2015г. по 31.12</w:t>
            </w:r>
            <w:r w:rsidR="004A3D11" w:rsidRPr="00512E6E">
              <w:rPr>
                <w:sz w:val="24"/>
                <w:szCs w:val="24"/>
              </w:rPr>
              <w:t>.2015г.</w:t>
            </w:r>
          </w:p>
          <w:p w:rsidR="00F14180" w:rsidRPr="00512E6E" w:rsidRDefault="00F14180" w:rsidP="00512E6E">
            <w:pPr>
              <w:ind w:left="360"/>
              <w:rPr>
                <w:sz w:val="24"/>
                <w:szCs w:val="24"/>
              </w:rPr>
            </w:pPr>
          </w:p>
        </w:tc>
      </w:tr>
      <w:tr w:rsidR="00F14180" w:rsidTr="004A3D11">
        <w:tc>
          <w:tcPr>
            <w:tcW w:w="5280" w:type="dxa"/>
          </w:tcPr>
          <w:p w:rsidR="00F14180" w:rsidRDefault="00F33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 официального опубликования решения об установлении тарифа </w:t>
            </w:r>
            <w:r w:rsidR="00512E6E" w:rsidRPr="00512E6E">
              <w:rPr>
                <w:sz w:val="24"/>
                <w:szCs w:val="24"/>
              </w:rPr>
              <w:t>на подключение (технологическое присоединение) к централизованной системе водоотведения</w:t>
            </w:r>
          </w:p>
        </w:tc>
        <w:tc>
          <w:tcPr>
            <w:tcW w:w="3934" w:type="dxa"/>
          </w:tcPr>
          <w:p w:rsidR="004A3D11" w:rsidRDefault="004A3D11" w:rsidP="004A3D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Информационный бюллетень </w:t>
            </w:r>
          </w:p>
          <w:p w:rsidR="00F14180" w:rsidRDefault="004A3D11" w:rsidP="004A3D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Совета администрации городского поселения «Нижний Одес» «</w:t>
            </w:r>
            <w:proofErr w:type="spellStart"/>
            <w:r>
              <w:rPr>
                <w:sz w:val="24"/>
                <w:szCs w:val="24"/>
              </w:rPr>
              <w:t>Нижнеодесский</w:t>
            </w:r>
            <w:proofErr w:type="spellEnd"/>
            <w:r>
              <w:rPr>
                <w:sz w:val="24"/>
                <w:szCs w:val="24"/>
              </w:rPr>
              <w:t xml:space="preserve"> Вестник»</w:t>
            </w:r>
          </w:p>
        </w:tc>
      </w:tr>
    </w:tbl>
    <w:p w:rsidR="00F33E37" w:rsidRDefault="00F33E37">
      <w:pPr>
        <w:rPr>
          <w:sz w:val="24"/>
          <w:szCs w:val="24"/>
        </w:rPr>
      </w:pPr>
    </w:p>
    <w:p w:rsidR="00A74372" w:rsidRDefault="00A74372">
      <w:pPr>
        <w:rPr>
          <w:sz w:val="24"/>
          <w:szCs w:val="24"/>
        </w:rPr>
      </w:pPr>
    </w:p>
    <w:p w:rsidR="00A74372" w:rsidRDefault="00A74372">
      <w:pPr>
        <w:rPr>
          <w:sz w:val="24"/>
          <w:szCs w:val="24"/>
        </w:rPr>
      </w:pPr>
    </w:p>
    <w:p w:rsidR="00512E6E" w:rsidRDefault="00512E6E" w:rsidP="00512E6E">
      <w:pPr>
        <w:rPr>
          <w:sz w:val="24"/>
          <w:szCs w:val="24"/>
        </w:rPr>
      </w:pPr>
      <w:r>
        <w:rPr>
          <w:sz w:val="24"/>
          <w:szCs w:val="24"/>
        </w:rPr>
        <w:t>И.о. директора                                                               А.В. Попов</w:t>
      </w:r>
    </w:p>
    <w:p w:rsidR="00A74372" w:rsidRPr="004A3D11" w:rsidRDefault="00A74372" w:rsidP="00512E6E">
      <w:pPr>
        <w:rPr>
          <w:sz w:val="24"/>
          <w:szCs w:val="24"/>
        </w:rPr>
      </w:pPr>
    </w:p>
    <w:sectPr w:rsidR="00A74372" w:rsidRPr="004A3D11" w:rsidSect="00F14180">
      <w:headerReference w:type="default" r:id="rId7"/>
      <w:pgSz w:w="11906" w:h="16838"/>
      <w:pgMar w:top="851" w:right="964" w:bottom="567" w:left="1247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E37" w:rsidRDefault="00F33E37">
      <w:r>
        <w:separator/>
      </w:r>
    </w:p>
  </w:endnote>
  <w:endnote w:type="continuationSeparator" w:id="1">
    <w:p w:rsidR="00F33E37" w:rsidRDefault="00F33E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E37" w:rsidRDefault="00F33E37">
      <w:r>
        <w:separator/>
      </w:r>
    </w:p>
  </w:footnote>
  <w:footnote w:type="continuationSeparator" w:id="1">
    <w:p w:rsidR="00F33E37" w:rsidRDefault="00F33E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180" w:rsidRDefault="00F33E37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24F44"/>
    <w:multiLevelType w:val="hybridMultilevel"/>
    <w:tmpl w:val="AB6CF9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307D05"/>
    <w:multiLevelType w:val="hybridMultilevel"/>
    <w:tmpl w:val="BEDECDCA"/>
    <w:lvl w:ilvl="0" w:tplc="4EE29D2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5444A9"/>
    <w:multiLevelType w:val="hybridMultilevel"/>
    <w:tmpl w:val="4CD274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108D"/>
    <w:rsid w:val="004A3D11"/>
    <w:rsid w:val="00512E6E"/>
    <w:rsid w:val="006810A2"/>
    <w:rsid w:val="00A74372"/>
    <w:rsid w:val="00BA2CED"/>
    <w:rsid w:val="00D3108D"/>
    <w:rsid w:val="00F14180"/>
    <w:rsid w:val="00F33E37"/>
    <w:rsid w:val="00F64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180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1418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14180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14180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14180"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rsid w:val="00F14180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styleId="a7">
    <w:name w:val="List Paragraph"/>
    <w:basedOn w:val="a"/>
    <w:uiPriority w:val="34"/>
    <w:qFormat/>
    <w:rsid w:val="004A3D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123</Words>
  <Characters>1079</Characters>
  <Application>Microsoft Office Word</Application>
  <DocSecurity>0</DocSecurity>
  <Lines>8</Lines>
  <Paragraphs>2</Paragraphs>
  <ScaleCrop>false</ScaleCrop>
  <Company>КонсультантПлюс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Пользователь</cp:lastModifiedBy>
  <cp:revision>6</cp:revision>
  <cp:lastPrinted>2014-12-29T12:37:00Z</cp:lastPrinted>
  <dcterms:created xsi:type="dcterms:W3CDTF">2013-08-07T06:53:00Z</dcterms:created>
  <dcterms:modified xsi:type="dcterms:W3CDTF">2015-11-12T13:31:00Z</dcterms:modified>
</cp:coreProperties>
</file>