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ConsPlusTitlePage"/>
        <w:jc w:val="center"/>
        <w:rPr>
          <w:rFonts w:ascii="Times New Roman" w:hAnsi="Times New Roman"/>
          <w:b/>
        </w:rPr>
      </w:pPr>
    </w:p>
    <w:p>
      <w:pPr>
        <w:ind w:left="3540" w:right="-5"/>
        <w:jc w:val="right"/>
        <w:rPr>
          <w:lang w:val="en-US"/>
          <w:rFonts w:ascii="Times New Roman" w:hAnsi="Times New Roman"/>
          <w:color w:val="FF0000"/>
          <w:u w:val="single" w:color="auto"/>
        </w:rPr>
      </w:pPr>
      <w:r>
        <w:rPr>
          <w:rFonts w:ascii="Times New Roman" w:hAnsi="Times New Roman"/>
          <w:noProof/>
          <w:color w:val="FF0000"/>
          <w:u w:val="single" w:color="auto"/>
        </w:rPr>
        <w:drawing>
          <wp:anchor distT="0" distB="0" distL="114300" distR="114300" behindDoc="0" locked="0" layoutInCell="1" simplePos="0" relativeHeight="251659264" allowOverlap="1" hidden="0">
            <wp:simplePos x="0" y="0"/>
            <wp:positionH relativeFrom="column">
              <wp:posOffset>2512695</wp:posOffset>
            </wp:positionH>
            <wp:positionV relativeFrom="paragraph">
              <wp:posOffset>-3810</wp:posOffset>
            </wp:positionV>
            <wp:extent cx="944245" cy="1017270"/>
            <wp:effectExtent l="0" t="0" r="0" b="0"/>
            <wp:wrapSquare wrapText="right"/>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944245" cy="1017270"/>
                    </a:xfrm>
                    <a:prstGeom prst="rect"/>
                    <a:noFill/>
                    <a:ln>
                      <a:noFill/>
                      <a:miter lim="800000"/>
                    </a:ln>
                  </pic:spPr>
                </pic:pic>
              </a:graphicData>
            </a:graphic>
          </wp:anchor>
        </w:drawing>
      </w:r>
    </w:p>
    <w:p>
      <w:pPr>
        <w:ind w:left="3540" w:right="-5"/>
        <w:jc w:val="right"/>
        <w:rPr>
          <w:lang w:val="en-US"/>
          <w:rFonts w:ascii="Times New Roman" w:hAnsi="Times New Roman"/>
          <w:color w:val="FF0000"/>
          <w:u w:val="single" w:color="auto"/>
        </w:rPr>
      </w:pPr>
    </w:p>
    <w:p>
      <w:pPr>
        <w:ind w:left="3540" w:right="-5"/>
        <w:jc w:val="right"/>
        <w:rPr>
          <w:lang w:val="en-US"/>
          <w:rFonts w:ascii="Times New Roman" w:hAnsi="Times New Roman"/>
          <w:color w:val="FF0000"/>
          <w:u w:val="single" w:color="auto"/>
        </w:rPr>
      </w:pPr>
    </w:p>
    <w:p>
      <w:pPr>
        <w:ind w:left="3540" w:right="-5"/>
        <w:jc w:val="right"/>
        <w:rPr>
          <w:rFonts w:ascii="Times New Roman" w:hAnsi="Times New Roman"/>
          <w:color w:val="FF0000"/>
          <w:u w:val="single" w:color="auto"/>
        </w:rPr>
      </w:pPr>
      <w:r>
        <w:rPr>
          <w:rFonts w:ascii="Times New Roman" w:hAnsi="Times New Roman"/>
          <w:color w:val="FF0000"/>
          <w:u w:val="single" w:color="auto"/>
        </w:rPr>
        <w:t xml:space="preserve">   </w:t>
      </w:r>
    </w:p>
    <w:p>
      <w:pPr>
        <w:pStyle w:val="21"/>
        <w:ind w:left="-567" w:right="-5"/>
        <w:jc w:val="both"/>
        <w:rPr>
          <w:rFonts w:ascii="Times New Roman" w:hAnsi="Times New Roman"/>
          <w:sz w:val="18"/>
        </w:rPr>
      </w:pPr>
      <w:r>
        <w:rPr>
          <w:rFonts w:ascii="Times New Roman" w:hAnsi="Times New Roman"/>
        </w:rPr>
        <w:t xml:space="preserve">                       </w:t>
      </w:r>
      <w:r>
        <w:rPr>
          <w:rFonts w:ascii="Times New Roman" w:hAnsi="Times New Roman"/>
          <w:sz w:val="18"/>
        </w:rPr>
        <w:t xml:space="preserve">        АДМИНИСТРАЦИЯ                                                          «НИЖНИЙ ОДЕС»  КАР  ОВМÖДЧÖМИНСА      </w:t>
      </w:r>
    </w:p>
    <w:p>
      <w:pPr>
        <w:ind w:left="-284" w:right="-5"/>
        <w:rPr>
          <w:rFonts w:ascii="Times New Roman" w:hAnsi="Times New Roman"/>
          <w:b/>
          <w:bCs/>
          <w:sz w:val="18"/>
        </w:rPr>
      </w:pPr>
      <w:r>
        <w:rPr>
          <w:rFonts w:ascii="Times New Roman" w:hAnsi="Times New Roman"/>
          <w:b/>
          <w:bCs/>
          <w:sz w:val="18"/>
        </w:rPr>
        <w:t xml:space="preserve"> ГОРОДСКОГО  ПОСЕЛЕНИЯ  «НИЖНИЙ ОДЕС»                                                     АДМИНИСТРАЦИЯ           </w:t>
      </w:r>
    </w:p>
    <w:p>
      <w:pPr>
        <w:pStyle w:val="31"/>
        <w:ind w:firstLine="708"/>
        <w:jc w:val="left"/>
        <w:rPr>
          <w:rFonts w:ascii="Times New Roman" w:hAnsi="Times New Roman"/>
          <w:sz w:val="32"/>
        </w:rPr>
      </w:pPr>
      <w:r>
        <w:rPr>
          <w:rFonts w:ascii="Times New Roman" w:hAnsi="Times New Roman"/>
          <w:sz w:val="32"/>
        </w:rPr>
        <w:t xml:space="preserve">              </w:t>
      </w:r>
    </w:p>
    <w:p>
      <w:pPr>
        <w:keepNext/>
        <w:outlineLvl w:val="2"/>
        <w:jc w:val="center"/>
        <w:spacing w:after="0" w:line="240" w:lineRule="auto"/>
        <w:rPr>
          <w:rFonts w:ascii="Times New Roman" w:hAnsi="Times New Roman" w:cs="Times New Roman"/>
          <w:b/>
          <w:sz w:val="26"/>
          <w:szCs w:val="26"/>
        </w:rPr>
      </w:pPr>
      <w:r>
        <w:rPr>
          <w:rFonts w:ascii="Times New Roman" w:hAnsi="Times New Roman" w:cs="Times New Roman"/>
          <w:b/>
          <w:sz w:val="26"/>
          <w:szCs w:val="26"/>
        </w:rPr>
        <w:t>ПОСТАНОВЛЕНИЕ</w:t>
      </w:r>
    </w:p>
    <w:p>
      <w:pPr>
        <w:jc w:val="center"/>
        <w:spacing w:after="0" w:line="240" w:lineRule="auto"/>
        <w:rPr>
          <w:lang w:eastAsia="zh-CN"/>
          <w:rFonts w:ascii="Times New Roman" w:eastAsia="SimSun" w:hAnsi="Times New Roman" w:cs="Times New Roman"/>
          <w:b/>
          <w:sz w:val="26"/>
          <w:szCs w:val="26"/>
        </w:rPr>
      </w:pPr>
      <w:r>
        <w:rPr>
          <w:lang w:eastAsia="zh-CN"/>
          <w:rFonts w:ascii="Times New Roman" w:eastAsia="SimSun" w:hAnsi="Times New Roman" w:cs="Times New Roman"/>
          <w:b/>
          <w:sz w:val="26"/>
          <w:szCs w:val="26"/>
        </w:rPr>
        <w:t>ШУÖМ</w:t>
      </w:r>
    </w:p>
    <w:p>
      <w:pPr>
        <w:jc w:val="both"/>
        <w:spacing w:after="0" w:line="240" w:lineRule="auto"/>
        <w:rPr>
          <w:lang w:eastAsia="zh-CN"/>
          <w:rFonts w:ascii="Times New Roman" w:eastAsia="SimSun" w:hAnsi="Times New Roman" w:cs="Times New Roman"/>
          <w:b/>
          <w:sz w:val="26"/>
          <w:szCs w:val="26"/>
        </w:rPr>
      </w:pPr>
    </w:p>
    <w:p>
      <w:pPr>
        <w:jc w:val="both"/>
        <w:tabs>
          <w:tab w:val="left" w:pos="8854"/>
        </w:tabs>
        <w:spacing w:after="0" w:line="240" w:lineRule="auto"/>
        <w:rPr>
          <w:lang w:eastAsia="zh-CN"/>
          <w:rFonts w:ascii="Times New Roman" w:eastAsia="SimSun" w:hAnsi="Times New Roman" w:cs="Times New Roman"/>
          <w:sz w:val="26"/>
          <w:szCs w:val="26"/>
          <w:u w:val="single" w:color="auto"/>
        </w:rPr>
      </w:pPr>
      <w:r>
        <w:rPr>
          <w:lang w:eastAsia="zh-CN"/>
          <w:rFonts w:ascii="Times New Roman" w:eastAsia="SimSun" w:hAnsi="Times New Roman" w:cs="Times New Roman"/>
          <w:sz w:val="26"/>
          <w:szCs w:val="26"/>
        </w:rPr>
        <w:t xml:space="preserve">от «10»  апреля  2020 года                                                                                     </w:t>
      </w:r>
      <w:r>
        <w:rPr>
          <w:lang w:eastAsia="zh-CN"/>
          <w:rFonts w:ascii="Times New Roman" w:eastAsia="SimSun" w:hAnsi="Times New Roman" w:cs="Times New Roman"/>
          <w:sz w:val="26"/>
          <w:szCs w:val="26"/>
          <w:u w:val="single" w:color="auto"/>
        </w:rPr>
        <w:t>№   78</w:t>
      </w:r>
    </w:p>
    <w:p>
      <w:pPr>
        <w:jc w:val="both"/>
        <w:tabs>
          <w:tab w:val="left" w:pos="8854"/>
        </w:tabs>
        <w:spacing w:after="0" w:line="240" w:lineRule="auto"/>
        <w:rPr>
          <w:lang w:eastAsia="zh-CN"/>
          <w:rFonts w:ascii="Times New Roman" w:eastAsia="SimSun" w:hAnsi="Times New Roman" w:cs="Times New Roman"/>
          <w:sz w:val="26"/>
          <w:szCs w:val="26"/>
        </w:rPr>
      </w:pPr>
    </w:p>
    <w:tbl>
      <w:tblPr>
        <w:tblpPr w:leftFromText="180" w:rightFromText="180" w:vertAnchor="text" w:horzAnchor="page" w:tblpX="1225" w:tblpY="84"/>
        <w:tblW w:w="9939" w:type="dxa"/>
        <w:tblLook w:val="01E0" w:firstRow="1" w:lastRow="1" w:firstColumn="1" w:lastColumn="1" w:noHBand="0" w:noVBand="0"/>
      </w:tblPr>
      <w:tblGrid>
        <w:gridCol w:w="9939"/>
      </w:tblGrid>
      <w:tr>
        <w:trPr>
          <w:trHeight w:val="441" w:hRule="atLeast"/>
        </w:trPr>
        <w:tc>
          <w:tcPr>
            <w:tcW w:w="9939" w:type="dxa"/>
          </w:tcPr>
          <w:p>
            <w:pPr>
              <w:adjustRightInd/>
              <w:autoSpaceDE w:val="off"/>
              <w:autoSpaceDN w:val="off"/>
              <w:jc w:val="center"/>
              <w:spacing w:after="0" w:line="240" w:lineRule="auto"/>
              <w:rPr>
                <w:rFonts w:ascii="Times New Roman" w:hAnsi="Times New Roman" w:cs="Times New Roman"/>
                <w:b/>
                <w:sz w:val="26"/>
                <w:szCs w:val="26"/>
              </w:rPr>
            </w:pPr>
            <w:r>
              <w:rPr>
                <w:rFonts w:ascii="Times New Roman" w:hAnsi="Times New Roman" w:cs="Times New Roman"/>
                <w:b/>
                <w:sz w:val="26"/>
                <w:szCs w:val="26"/>
              </w:rPr>
              <w:t>Об утверждении Порядка и условий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pPr>
              <w:adjustRightInd/>
              <w:autoSpaceDE w:val="off"/>
              <w:autoSpaceDN w:val="off"/>
              <w:jc w:val="center"/>
              <w:spacing w:after="0" w:line="240" w:lineRule="auto"/>
              <w:rPr>
                <w:rFonts w:ascii="Times New Roman" w:hAnsi="Times New Roman" w:cs="Times New Roman"/>
                <w:b/>
                <w:sz w:val="26"/>
                <w:szCs w:val="26"/>
              </w:rPr>
            </w:pPr>
          </w:p>
        </w:tc>
      </w:tr>
    </w:tbl>
    <w:p>
      <w:pPr>
        <w:ind w:firstLine="567"/>
        <w:jc w:val="both"/>
        <w:tabs>
          <w:tab w:val="left" w:pos="1875"/>
        </w:tabs>
        <w:spacing w:after="0" w:line="240" w:lineRule="auto"/>
        <w:rPr>
          <w:lang w:eastAsia="en-US"/>
          <w:rFonts w:ascii="Times New Roman" w:hAnsi="Times New Roman" w:cs="Times New Roman"/>
          <w:sz w:val="26"/>
          <w:szCs w:val="26"/>
        </w:rPr>
      </w:pPr>
      <w:r>
        <w:rPr>
          <w:lang w:eastAsia="en-US"/>
          <w:rFonts w:ascii="Times New Roman" w:hAnsi="Times New Roman" w:cs="Times New Roman"/>
          <w:sz w:val="26"/>
          <w:szCs w:val="26"/>
        </w:rPr>
        <w:t xml:space="preserve">В соответствии с Федеральным </w:t>
      </w:r>
      <w:r>
        <w:rPr>
          <w:lang w:eastAsia="en-US"/>
          <w:rFonts w:ascii="Times New Roman" w:hAnsi="Times New Roman" w:cs="Times New Roman"/>
          <w:sz w:val="26"/>
          <w:szCs w:val="26"/>
        </w:rPr>
        <w:fldChar w:fldCharType="begin"/>
      </w:r>
      <w:r>
        <w:rPr>
          <w:lang w:eastAsia="en-US"/>
          <w:rFonts w:ascii="Times New Roman" w:hAnsi="Times New Roman" w:cs="Times New Roman"/>
          <w:sz w:val="26"/>
          <w:szCs w:val="26"/>
        </w:rPr>
        <w:instrText xml:space="preserve"> HYPERLINK "consultantplus://offline/ref=F8BDB4699109532A45EE59BEFFC167C53BF73F9E08232BF9B72D797B069442FAD2C135D95BC6600B36717A2CAFS0n0J" </w:instrText>
      </w:r>
      <w:r>
        <w:rPr>
          <w:lang w:eastAsia="en-US"/>
          <w:rFonts w:ascii="Times New Roman" w:hAnsi="Times New Roman" w:cs="Times New Roman"/>
          <w:sz w:val="26"/>
          <w:szCs w:val="26"/>
        </w:rPr>
        <w:fldChar w:fldCharType="separate"/>
      </w:r>
      <w:r>
        <w:rPr>
          <w:lang w:eastAsia="en-US"/>
          <w:rFonts w:ascii="Times New Roman" w:hAnsi="Times New Roman" w:cs="Times New Roman"/>
          <w:sz w:val="26"/>
          <w:szCs w:val="26"/>
        </w:rPr>
        <w:t>законом</w:t>
      </w:r>
      <w:r>
        <w:rPr>
          <w:lang w:eastAsia="en-US"/>
          <w:rFonts w:ascii="Times New Roman" w:hAnsi="Times New Roman" w:cs="Times New Roman"/>
          <w:sz w:val="26"/>
          <w:szCs w:val="26"/>
        </w:rPr>
        <w:fldChar w:fldCharType="end"/>
      </w:r>
      <w:r>
        <w:rPr>
          <w:lang w:eastAsia="en-US"/>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r>
        <w:rPr>
          <w:lang w:eastAsia="en-US"/>
          <w:rFonts w:ascii="Times New Roman" w:hAnsi="Times New Roman" w:cs="Times New Roman"/>
          <w:sz w:val="26"/>
          <w:szCs w:val="26"/>
        </w:rPr>
        <w:fldChar w:fldCharType="begin"/>
      </w:r>
      <w:r>
        <w:rPr>
          <w:lang w:eastAsia="en-US"/>
          <w:rFonts w:ascii="Times New Roman" w:hAnsi="Times New Roman" w:cs="Times New Roman"/>
          <w:sz w:val="26"/>
          <w:szCs w:val="26"/>
        </w:rPr>
        <w:instrText xml:space="preserve"> HYPERLINK "consultantplus://offline/ref=F8BDB4699109532A45EE59BEFFC167C53BF7389D0C242BF9B72D797B069442FAD2C135D95BC6600B36717A2CAFS0n0J" </w:instrText>
      </w:r>
      <w:r>
        <w:rPr>
          <w:lang w:eastAsia="en-US"/>
          <w:rFonts w:ascii="Times New Roman" w:hAnsi="Times New Roman" w:cs="Times New Roman"/>
          <w:sz w:val="26"/>
          <w:szCs w:val="26"/>
        </w:rPr>
        <w:fldChar w:fldCharType="separate"/>
      </w:r>
      <w:r>
        <w:rPr>
          <w:lang w:eastAsia="en-US"/>
          <w:rFonts w:ascii="Times New Roman" w:hAnsi="Times New Roman" w:cs="Times New Roman"/>
          <w:sz w:val="26"/>
          <w:szCs w:val="26"/>
        </w:rPr>
        <w:t>законом</w:t>
      </w:r>
      <w:r>
        <w:rPr>
          <w:lang w:eastAsia="en-US"/>
          <w:rFonts w:ascii="Times New Roman" w:hAnsi="Times New Roman" w:cs="Times New Roman"/>
          <w:sz w:val="26"/>
          <w:szCs w:val="26"/>
        </w:rPr>
        <w:fldChar w:fldCharType="end"/>
      </w:r>
      <w:r>
        <w:rPr>
          <w:lang w:eastAsia="en-US"/>
          <w:rFonts w:ascii="Times New Roman" w:hAnsi="Times New Roman" w:cs="Times New Roman"/>
          <w:sz w:val="26"/>
          <w:szCs w:val="26"/>
        </w:rPr>
        <w:t xml:space="preserve"> от 24.07.2007 № 209-ФЗ «О развитии малого и среднего предпринимательства в Российской Федерации»,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муниципального района «Сосногорск» </w:t>
      </w:r>
    </w:p>
    <w:p>
      <w:pPr>
        <w:pStyle w:val="ConsPlusNormal"/>
        <w:ind w:firstLine="540"/>
        <w:jc w:val="center"/>
        <w:rPr>
          <w:rFonts w:ascii="Times New Roman" w:hAnsi="Times New Roman"/>
          <w:sz w:val="26"/>
          <w:szCs w:val="26"/>
        </w:rPr>
      </w:pPr>
      <w:r>
        <w:rPr>
          <w:rFonts w:ascii="Times New Roman" w:hAnsi="Times New Roman"/>
          <w:sz w:val="26"/>
          <w:szCs w:val="26"/>
        </w:rPr>
        <w:t>ПОСТАНОВЛЯЕТ:</w:t>
      </w:r>
    </w:p>
    <w:p>
      <w:pPr>
        <w:pStyle w:val="ConsPlusNormal"/>
        <w:ind w:firstLine="540"/>
        <w:jc w:val="center"/>
        <w:rPr>
          <w:rFonts w:ascii="Times New Roman" w:hAnsi="Times New Roman"/>
          <w:sz w:val="26"/>
          <w:szCs w:val="26"/>
        </w:rPr>
      </w:pPr>
    </w:p>
    <w:p>
      <w:pPr>
        <w:ind w:left="0" w:firstLine="709"/>
        <w:jc w:val="both"/>
        <w:numPr>
          <w:ilvl w:val="0"/>
          <w:numId w:val="1"/>
        </w:numPr>
        <w:tabs>
          <w:tab w:val="clear" w:pos="644"/>
          <w:tab w:val="num" w:pos="993"/>
        </w:tabs>
        <w:spacing w:after="0" w:line="240" w:lineRule="auto"/>
        <w:rPr>
          <w:rFonts w:ascii="Times New Roman" w:hAnsi="Times New Roman" w:cs="Times New Roman"/>
          <w:sz w:val="26"/>
          <w:szCs w:val="26"/>
        </w:rPr>
      </w:pPr>
      <w:r>
        <w:rPr>
          <w:rFonts w:ascii="Times New Roman" w:hAnsi="Times New Roman" w:cs="Times New Roman"/>
          <w:sz w:val="26"/>
          <w:szCs w:val="26"/>
        </w:rPr>
        <w:t>Утвердить Порядок и условия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согласно приложению к настоящему постановлению.</w:t>
      </w:r>
    </w:p>
    <w:p>
      <w:pPr>
        <w:ind w:left="0" w:firstLine="709"/>
        <w:jc w:val="both"/>
        <w:numPr>
          <w:ilvl w:val="0"/>
          <w:numId w:val="1"/>
        </w:numPr>
        <w:tabs>
          <w:tab w:val="clear" w:pos="644"/>
          <w:tab w:val="num" w:pos="993"/>
        </w:tabs>
        <w:spacing w:after="0" w:line="240" w:lineRule="auto"/>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городского  поселения «Нижний Одес» от 18.04.2019 № 96 «Об утверждении Порядка и условий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pPr>
        <w:ind w:left="0" w:firstLine="709"/>
        <w:jc w:val="both"/>
        <w:numPr>
          <w:ilvl w:val="0"/>
          <w:numId w:val="1"/>
        </w:numPr>
        <w:tabs>
          <w:tab w:val="clear" w:pos="644"/>
          <w:tab w:val="num" w:pos="993"/>
        </w:tabs>
        <w:spacing w:after="0" w:line="240" w:lineRule="auto"/>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официального опубликования.</w:t>
      </w:r>
    </w:p>
    <w:p>
      <w:pPr>
        <w:ind w:left="0" w:firstLine="709"/>
        <w:jc w:val="both"/>
        <w:numPr>
          <w:ilvl w:val="0"/>
          <w:numId w:val="1"/>
        </w:numPr>
        <w:tabs>
          <w:tab w:val="clear" w:pos="644"/>
          <w:tab w:val="num" w:pos="993"/>
        </w:tabs>
        <w:spacing w:after="0" w:line="240" w:lineRule="auto"/>
        <w:rPr>
          <w:rFonts w:ascii="Times New Roman" w:hAnsi="Times New Roman" w:cs="Times New Roman"/>
          <w:sz w:val="26"/>
          <w:szCs w:val="26"/>
        </w:rPr>
      </w:pPr>
      <w:r>
        <w:rPr>
          <w:rFonts w:ascii="Times New Roman" w:hAnsi="Times New Roman" w:cs="Times New Roman"/>
          <w:sz w:val="26"/>
          <w:szCs w:val="26"/>
        </w:rPr>
        <w:t>Контроль за исполнением настоящего постановления оставляю за собой.</w:t>
      </w:r>
    </w:p>
    <w:p>
      <w:pPr>
        <w:jc w:val="both"/>
        <w:spacing w:after="0" w:line="240" w:lineRule="auto"/>
        <w:rPr>
          <w:rFonts w:ascii="Times New Roman" w:hAnsi="Times New Roman" w:cs="Times New Roman"/>
          <w:sz w:val="26"/>
          <w:szCs w:val="26"/>
        </w:rPr>
      </w:pPr>
    </w:p>
    <w:p>
      <w:pPr>
        <w:jc w:val="both"/>
        <w:spacing w:after="0" w:line="240" w:lineRule="auto"/>
        <w:rPr>
          <w:rFonts w:ascii="Times New Roman" w:hAnsi="Times New Roman" w:cs="Times New Roman"/>
          <w:sz w:val="26"/>
          <w:szCs w:val="26"/>
        </w:rPr>
      </w:pPr>
    </w:p>
    <w:p>
      <w:pPr>
        <w:jc w:val="both"/>
        <w:spacing w:after="0" w:line="240" w:lineRule="auto"/>
        <w:rPr>
          <w:rFonts w:ascii="Times New Roman" w:hAnsi="Times New Roman" w:cs="Times New Roman"/>
          <w:sz w:val="26"/>
          <w:szCs w:val="26"/>
        </w:rPr>
      </w:pPr>
    </w:p>
    <w:p>
      <w:pPr>
        <w:jc w:val="both"/>
        <w:spacing w:after="0"/>
        <w:rPr>
          <w:rFonts w:ascii="Times New Roman" w:hAnsi="Times New Roman" w:cs="Times New Roman"/>
          <w:sz w:val="26"/>
          <w:szCs w:val="26"/>
        </w:rPr>
      </w:pPr>
      <w:r>
        <w:rPr>
          <w:rFonts w:ascii="Times New Roman" w:hAnsi="Times New Roman" w:cs="Times New Roman"/>
          <w:sz w:val="26"/>
          <w:szCs w:val="26"/>
        </w:rPr>
        <w:t>Руководитель администрации</w:t>
      </w:r>
    </w:p>
    <w:p>
      <w:pPr>
        <w:jc w:val="both"/>
        <w:spacing w:after="0"/>
        <w:rPr>
          <w:rFonts w:ascii="Times New Roman" w:hAnsi="Times New Roman" w:cs="Times New Roman"/>
          <w:sz w:val="26"/>
          <w:szCs w:val="26"/>
        </w:rPr>
        <w:sectPr>
          <w:pgSz w:w="11906" w:h="16838"/>
          <w:pgMar w:top="567" w:right="851" w:bottom="567" w:left="1560" w:header="709" w:footer="709" w:gutter="0"/>
          <w:cols w:space="708"/>
          <w:docGrid w:linePitch="360"/>
        </w:sectPr>
      </w:pPr>
      <w:r>
        <w:rPr>
          <w:rFonts w:ascii="Times New Roman" w:hAnsi="Times New Roman" w:cs="Times New Roman"/>
          <w:sz w:val="26"/>
          <w:szCs w:val="26"/>
        </w:rPr>
        <w:t>городского поселения «Нижний Одес»                                     Ю.С. Аксенов</w:t>
      </w:r>
    </w:p>
    <w:p>
      <w:pPr>
        <w:adjustRightInd/>
        <w:autoSpaceDE w:val="off"/>
        <w:autoSpaceDN w:val="off"/>
        <w:outlineLvl w:val="0"/>
        <w:jc w:val="right"/>
        <w:spacing w:after="0" w:line="240" w:lineRule="auto"/>
        <w:rPr>
          <w:rFonts w:ascii="Times New Roman" w:hAnsi="Times New Roman" w:cs="Times New Roman"/>
          <w:sz w:val="26"/>
          <w:szCs w:val="26"/>
        </w:rPr>
      </w:pPr>
      <w:r>
        <w:rPr>
          <w:rFonts w:ascii="Times New Roman" w:hAnsi="Times New Roman" w:cs="Times New Roman"/>
          <w:sz w:val="26"/>
          <w:szCs w:val="26"/>
        </w:rPr>
        <w:t>Приложение</w:t>
      </w:r>
    </w:p>
    <w:p>
      <w:pPr>
        <w:adjustRightInd/>
        <w:autoSpaceDE w:val="off"/>
        <w:autoSpaceDN w:val="off"/>
        <w:jc w:val="right"/>
        <w:spacing w:after="0" w:line="240" w:lineRule="auto"/>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pPr>
        <w:adjustRightInd/>
        <w:autoSpaceDE w:val="off"/>
        <w:autoSpaceDN w:val="off"/>
        <w:jc w:val="right"/>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городского поселения «Нижний Одес»</w:t>
      </w:r>
    </w:p>
    <w:p>
      <w:pPr>
        <w:jc w:val="right"/>
        <w:spacing w:after="0" w:line="240" w:lineRule="auto"/>
        <w:rPr>
          <w:lang w:eastAsia="zh-CN"/>
          <w:rFonts w:ascii="Times New Roman" w:eastAsia="SimSun" w:hAnsi="Times New Roman" w:cs="Times New Roman"/>
          <w:sz w:val="26"/>
          <w:szCs w:val="26"/>
        </w:rPr>
      </w:pPr>
      <w:r>
        <w:rPr>
          <w:lang w:eastAsia="zh-CN"/>
          <w:rFonts w:ascii="Times New Roman" w:eastAsia="SimSun" w:hAnsi="Times New Roman" w:cs="Times New Roman"/>
          <w:sz w:val="26"/>
          <w:szCs w:val="26"/>
        </w:rPr>
        <w:t>от «10»  апреля  2020г. № 78</w:t>
      </w:r>
    </w:p>
    <w:p>
      <w:pPr>
        <w:jc w:val="right"/>
        <w:rPr>
          <w:lang w:eastAsia="zh-CN"/>
          <w:rFonts w:eastAsia="SimSun"/>
          <w:sz w:val="26"/>
          <w:szCs w:val="26"/>
        </w:rPr>
      </w:pPr>
    </w:p>
    <w:p>
      <w:pPr>
        <w:adjustRightInd/>
        <w:autoSpaceDE w:val="off"/>
        <w:autoSpaceDN w:val="off"/>
        <w:jc w:val="right"/>
        <w:spacing w:after="0" w:line="240" w:lineRule="auto"/>
        <w:rPr>
          <w:lang w:eastAsia="zh-CN"/>
          <w:rFonts w:ascii="Times New Roman" w:eastAsia="SimSun" w:hAnsi="Times New Roman" w:cs="Times New Roman"/>
          <w:sz w:val="28"/>
          <w:szCs w:val="28"/>
        </w:rPr>
      </w:pPr>
    </w:p>
    <w:p>
      <w:pPr>
        <w:contextualSpacing/>
        <w:jc w:val="center"/>
        <w:tabs>
          <w:tab w:val="left" w:pos="4365"/>
        </w:tabs>
        <w:spacing w:after="0" w:line="240" w:lineRule="auto"/>
        <w:rPr>
          <w:lang w:eastAsia="zh-CN"/>
          <w:rFonts w:ascii="Times New Roman" w:eastAsia="SimSun" w:hAnsi="Times New Roman" w:cs="Times New Roman"/>
          <w:bCs/>
          <w:sz w:val="24"/>
          <w:szCs w:val="24"/>
        </w:rPr>
      </w:pPr>
      <w:r>
        <w:rPr>
          <w:lang w:eastAsia="zh-CN"/>
          <w:rFonts w:ascii="Times New Roman" w:eastAsia="SimSun" w:hAnsi="Times New Roman" w:cs="Times New Roman"/>
          <w:bCs/>
          <w:sz w:val="24"/>
          <w:szCs w:val="24"/>
        </w:rPr>
        <w:t xml:space="preserve">Порядок и условия </w:t>
      </w:r>
    </w:p>
    <w:p>
      <w:pPr>
        <w:contextualSpacing/>
        <w:jc w:val="center"/>
        <w:tabs>
          <w:tab w:val="left" w:pos="4365"/>
        </w:tabs>
        <w:spacing w:after="0" w:line="240" w:lineRule="auto"/>
        <w:rPr>
          <w:rFonts w:ascii="Times New Roman" w:hAnsi="Times New Roman" w:cs="Times New Roman"/>
          <w:sz w:val="24"/>
          <w:szCs w:val="24"/>
        </w:rPr>
      </w:pPr>
      <w:r>
        <w:rPr>
          <w:lang w:eastAsia="zh-CN"/>
          <w:rFonts w:ascii="Times New Roman" w:eastAsia="SimSun" w:hAnsi="Times New Roman" w:cs="Times New Roman"/>
          <w:bCs/>
          <w:sz w:val="24"/>
          <w:szCs w:val="24"/>
        </w:rPr>
        <w:t xml:space="preserve">предоставления в аренду имущества </w:t>
      </w:r>
      <w:r>
        <w:rPr>
          <w:lang w:eastAsia="zh-CN"/>
          <w:rFonts w:ascii="Times New Roman" w:eastAsia="SimSun" w:hAnsi="Times New Roman" w:cs="Times New Roman"/>
          <w:sz w:val="24"/>
          <w:szCs w:val="24"/>
        </w:rPr>
        <w:t>муниципального образования городского поселения «Нижний Одес»</w:t>
      </w:r>
      <w:r>
        <w:rPr>
          <w:rFonts w:ascii="Times New Roman" w:hAnsi="Times New Roman" w:cs="Times New Roman"/>
          <w:sz w:val="24"/>
          <w:szCs w:val="24"/>
        </w:rPr>
        <w:t xml:space="preserve">, включенного в перечень муниципального имущества, </w:t>
      </w:r>
      <w:r>
        <w:rPr>
          <w:lang w:eastAsia="zh-CN"/>
          <w:rFonts w:ascii="Times New Roman" w:eastAsia="SimSun" w:hAnsi="Times New Roman" w:cs="Times New Roman"/>
          <w:sz w:val="24"/>
          <w:szCs w:val="24"/>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Pr>
          <w:rFonts w:ascii="Times New Roman" w:hAnsi="Times New Roman" w:cs="Times New Roman"/>
          <w:sz w:val="24"/>
          <w:szCs w:val="24"/>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pPr>
        <w:ind w:right="-10"/>
        <w:jc w:val="both"/>
        <w:spacing w:after="0" w:line="240" w:lineRule="auto"/>
        <w:rPr>
          <w:lang w:eastAsia="zh-CN"/>
          <w:rFonts w:ascii="Times New Roman" w:eastAsia="SimSun" w:hAnsi="Times New Roman" w:cs="Times New Roman"/>
          <w:sz w:val="24"/>
          <w:szCs w:val="24"/>
        </w:rPr>
      </w:pPr>
    </w:p>
    <w:p>
      <w:pPr>
        <w:ind w:firstLine="540"/>
        <w:autoSpaceDE w:val="off"/>
        <w:autoSpaceDN w:val="off"/>
        <w:widowControl w:val="off"/>
        <w:jc w:val="both"/>
        <w:spacing w:after="0" w:line="240" w:lineRule="auto"/>
        <w:rPr>
          <w:rFonts w:ascii="Times New Roman" w:hAnsi="Times New Roman" w:cs="Times New Roman"/>
          <w:sz w:val="24"/>
          <w:szCs w:val="24"/>
        </w:rPr>
      </w:pPr>
    </w:p>
    <w:p>
      <w:pPr>
        <w:adjustRightInd/>
        <w:autoSpaceDE w:val="off"/>
        <w:autoSpaceDN w:val="off"/>
        <w:outlineLvl w:val="1"/>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I. Общие положения</w:t>
      </w:r>
    </w:p>
    <w:p>
      <w:pPr>
        <w:adjustRightInd/>
        <w:autoSpaceDE w:val="off"/>
        <w:autoSpaceDN w:val="off"/>
        <w:spacing w:after="0" w:line="240" w:lineRule="auto"/>
        <w:rPr>
          <w:lang w:eastAsia="en-US"/>
          <w:rFonts w:ascii="Times New Roman" w:eastAsia="Calibri" w:hAnsi="Times New Roman" w:cs="Times New Roman"/>
          <w:sz w:val="24"/>
          <w:szCs w:val="24"/>
        </w:rPr>
      </w:pPr>
    </w:p>
    <w:p>
      <w:pPr>
        <w:adjustRightInd/>
        <w:ind w:firstLine="540"/>
        <w:autoSpaceDE w:val="off"/>
        <w:autoSpaceDN w:val="off"/>
        <w:jc w:val="both"/>
        <w:spacing w:after="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1. Настоящий Порядок определяет механизм предоставления в аренду имущества муниципального образования городского поселения «Нижний Одес»»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pPr>
        <w:adjustRightInd/>
        <w:autoSpaceDE w:val="off"/>
        <w:autoSpaceDN w:val="off"/>
        <w:outlineLvl w:val="1"/>
        <w:jc w:val="center"/>
        <w:spacing w:after="0" w:line="240" w:lineRule="auto"/>
        <w:rPr>
          <w:lang w:eastAsia="en-US"/>
          <w:rFonts w:ascii="Times New Roman" w:eastAsia="Calibri" w:hAnsi="Times New Roman" w:cs="Times New Roman"/>
          <w:b/>
          <w:bCs/>
          <w:sz w:val="24"/>
          <w:szCs w:val="24"/>
        </w:rPr>
      </w:pPr>
    </w:p>
    <w:p>
      <w:pPr>
        <w:adjustRightInd/>
        <w:autoSpaceDE w:val="off"/>
        <w:autoSpaceDN w:val="off"/>
        <w:outlineLvl w:val="1"/>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II. Порядок предоставления субъектам малого и среднего</w:t>
      </w:r>
    </w:p>
    <w:p>
      <w:pPr>
        <w:adjustRightInd/>
        <w:autoSpaceDE w:val="off"/>
        <w:autoSpaceDN w:val="off"/>
        <w:jc w:val="center"/>
        <w:spacing w:after="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b/>
          <w:bCs/>
          <w:sz w:val="24"/>
          <w:szCs w:val="24"/>
        </w:rPr>
        <w:t xml:space="preserve">предпринимательства в аренду муниципального имущества, включенного в Перечень, за исключением земельных участков </w:t>
      </w:r>
    </w:p>
    <w:p>
      <w:pPr>
        <w:adjustRightInd/>
        <w:autoSpaceDE w:val="off"/>
        <w:autoSpaceDN w:val="off"/>
        <w:spacing w:after="0" w:line="240" w:lineRule="auto"/>
        <w:rPr>
          <w:lang w:eastAsia="en-US"/>
          <w:rFonts w:ascii="Times New Roman" w:eastAsia="Calibri" w:hAnsi="Times New Roman" w:cs="Times New Roman"/>
          <w:sz w:val="24"/>
          <w:szCs w:val="24"/>
        </w:rPr>
      </w:pPr>
    </w:p>
    <w:p>
      <w:pPr>
        <w:adjustRightInd/>
        <w:ind w:firstLine="540"/>
        <w:autoSpaceDE w:val="off"/>
        <w:autoSpaceDN w:val="off"/>
        <w:jc w:val="both"/>
        <w:spacing w:after="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2. Предоставление субъектам малого и среднего предпринимательства в аренду муниципального имущества, включенного в Перечень, за исключением земельных участков, осуществляется в соответствии с законодательством Российской Федерации и с соблюдением настоящего Порядка.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3. Муниципальное имущество, включенное в Перечень, предоставляется в аренду правообладателем имущества, которым является: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в отношении имущества, составляющего муниципальную казну, - Администрация муниципального образования городского поселения «Нижний Одес» (далее - Администрация);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в отношении имущества, закрепленного на праве оперативного управления или хозяйственного ведения за муниципальным бюджетным учреждением, муниципальным автономным учреждением, муниципальным унитарным предприятием, - соответствующее учреждение или предприятие (далее - Балансодержатель).</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1" w:name="Par38"/>
      <w:bookmarkEnd w:id="1"/>
      <w:r>
        <w:rPr>
          <w:lang w:eastAsia="en-US"/>
          <w:rFonts w:ascii="Times New Roman" w:eastAsia="Calibri" w:hAnsi="Times New Roman" w:cs="Times New Roman"/>
          <w:sz w:val="24"/>
          <w:szCs w:val="24"/>
        </w:rPr>
        <w:t xml:space="preserve">4. Муниципальное имущество, включенное в Перечень, предоставляется в аренду субъектам малого и среднего предпринимательства, соответствующим условиям, установленным Федеральным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"consultantplus://offline/ref=BAFD83C86D4789BF556F147799A48724BC49DA2009E30074020984BA60B8347A7CBF398415F01AA7D3C1582B19eBB0K"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законом</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«О развитии малого и среднего предпринимательства в Российской Федерации» (далее - Федеральный закон).</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5. Имущество, включенное в Перечень, предоставляется без проведения конкурсов или аукционов на право заключения договоров аренды и является муниципальной преференцией.</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2" w:name="Par40"/>
      <w:bookmarkEnd w:id="2"/>
      <w:r>
        <w:rPr>
          <w:lang w:eastAsia="en-US"/>
          <w:rFonts w:ascii="Times New Roman" w:eastAsia="Calibri" w:hAnsi="Times New Roman" w:cs="Times New Roman"/>
          <w:sz w:val="24"/>
          <w:szCs w:val="24"/>
        </w:rPr>
        <w:t>6. Муниципальное имущество, включенное в Перечень, предоставляется в аренду субъектам малого и среднего предпринимательства: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2) не имеющим задолженности по договорам аренды муниципального имущества, заключенным с Администрацией или Балансодержателем (далее - Правообладатель);</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3) не находящимся в стадии ликвидации, реорганизации или банкротства.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3" w:name="Par44"/>
      <w:bookmarkEnd w:id="3"/>
      <w:r>
        <w:rPr>
          <w:lang w:eastAsia="en-US"/>
          <w:rFonts w:ascii="Times New Roman" w:eastAsia="Calibri" w:hAnsi="Times New Roman" w:cs="Times New Roman"/>
          <w:sz w:val="24"/>
          <w:szCs w:val="24"/>
        </w:rPr>
        <w:t>7. Для заключения договора аренды необходимы следующие документы:</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4" w:name="Par45"/>
      <w:bookmarkEnd w:id="4"/>
      <w:r>
        <w:rPr>
          <w:lang w:eastAsia="en-US"/>
          <w:rFonts w:ascii="Times New Roman" w:eastAsia="Calibri" w:hAnsi="Times New Roman" w:cs="Times New Roman"/>
          <w:sz w:val="24"/>
          <w:szCs w:val="24"/>
        </w:rPr>
        <w:t>1) заявление о предоставлении в аренду муниципального имущества, включенного в Перечень, по форме, установленной Администрацией (далее - запрос) (в случае запроса имущества, требующего капитального ремонта, в запросе указывается согласие субъекта малого и среднего предпринимательства на осуществление капитального ремонта такого имущества за счет собственных средств) согласно приложению к настоящему Порядку;</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5" w:name="Par46"/>
      <w:bookmarkEnd w:id="5"/>
      <w:r>
        <w:rPr>
          <w:lang w:eastAsia="en-US"/>
          <w:rFonts w:ascii="Times New Roman" w:eastAsia="Calibri" w:hAnsi="Times New Roman" w:cs="Times New Roman"/>
          <w:sz w:val="24"/>
          <w:szCs w:val="24"/>
        </w:rPr>
        <w:t>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6" w:name="Par47"/>
      <w:bookmarkEnd w:id="6"/>
      <w:r>
        <w:rPr>
          <w:lang w:eastAsia="en-US"/>
          <w:rFonts w:ascii="Times New Roman" w:eastAsia="Calibri" w:hAnsi="Times New Roman" w:cs="Times New Roman"/>
          <w:sz w:val="24"/>
          <w:szCs w:val="24"/>
        </w:rPr>
        <w:t>3) сведения о том, что юридическое лицо (индивидуальный предприниматель) не находится в стадии ликвидации, реорганизации или банкротства;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7" w:name="Par48"/>
      <w:bookmarkEnd w:id="7"/>
      <w:r>
        <w:rPr>
          <w:lang w:eastAsia="en-US"/>
          <w:rFonts w:ascii="Times New Roman" w:eastAsia="Calibri" w:hAnsi="Times New Roman" w:cs="Times New Roman"/>
          <w:sz w:val="24"/>
          <w:szCs w:val="24"/>
        </w:rPr>
        <w:t>4) 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7.1. Для заключения договора аренды в отношении имущества, закрепленного на праве оперативного управления или хозяйственного ведения за муниципальным бюджетным учреждением, муниципальным автономным учреждением, муниципальным унитарным предприятием, документы, указанные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"Par45"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подпунктах 1</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"Par47"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3 пункта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представляются субъектами малого и среднего предпринимательства в адрес Балансодержателя самостоятельно.</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7.2. Для заключения договора аренды в отношении имущества, составляющего муниципальную  казну документы, указанные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"Par45"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подпунктах 1</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и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"Par47"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3 пункта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представляются субъектами малого и среднего предпринимательства в Администрацию самостоятельно.</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7.3. Сведения, указанные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"Par48"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подпункте 4 пункта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самостоятельно выгружаются Правообладателем с официального сайта Федеральной налоговой службы в информационно-телекоммуникационной сети «Интернет».</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8. Правообладателем в день поступления документов, указанных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"Par44"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пункте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производятся их прием и регистрация. Расписка о регистрации указанных документов, в том числе направленных через отделения почтовой связи, направляется по указанному в запросе почтовому адресу в течение 2 рабочих дней со дня поступления в адрес Правообладателя документов. Датой подачи документов, указанных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"Par44"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пункте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направленных через отделения почтовой связи, считается дата их регистрации у Правообладателя.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В случае подачи документов лично заявителем или уполномоченным им лицом выдается расписка о получении указанных документов с указанием их перечня и даты поступления.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8.1. Сведения, содержащиеся в документах, указанных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"Par46"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подпункте 2 пункта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запрашиваются Администрацией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8.2. Правообладатель проверяет полноту (комплектность), оформление представленных субъектами малого и среднего предпринимательства документов, установленных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"Par44"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пунктом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а также соответствие условиям, установленным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"Par38"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пунктами 4</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и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"Par40"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6</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принимает решение о предоставлении либо отказе в предоставлении в аренду муниципального имущества, включенного в Перечень.</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Срок рассмотрения Правообладателем представленных документов и принятия решения не должен превышать 15 рабочих дней с даты регистрации у Правообладателя документов.</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8.3. В соответствии с принятым решением Правообладатель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В случае принятия решения о предоставлении в аренду муниципального имущества, включенного в Перечень, Правообладатель одновременно с письменным уведомлением направляет проект договора аренды имущества.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8.4. Основаниями для отказа в предоставлении в аренду муниципального имущества, включенного в Перечень, являются: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1) муниципального имущества,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8" w:name="Par62"/>
      <w:bookmarkStart w:id="9" w:name="Par63"/>
      <w:bookmarkEnd w:id="8"/>
      <w:bookmarkEnd w:id="9"/>
      <w:r>
        <w:rPr>
          <w:lang w:eastAsia="en-US"/>
          <w:rFonts w:ascii="Times New Roman" w:eastAsia="Calibri" w:hAnsi="Times New Roman" w:cs="Times New Roman"/>
          <w:sz w:val="24"/>
          <w:szCs w:val="24"/>
        </w:rPr>
        <w:t xml:space="preserve">2) несоответствие субъекта малого и среднего предпринимательства условиям, установленным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"Par38"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пунктами 4</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и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"Par40"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6</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3) неполнота (некомплектность), несоответствие представленных субъектами малого и среднего предпринимательства документов требованиям, установленным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"Par44"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пунктом 7</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8.5. Субъект малого и среднего предпринимательства, в отношении которого принято решение об отказе в предоставлении в аренду муниципального имущества, включенного в Перечень, по основаниям, установленным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"Par62"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подпунктами 2</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и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"Par63"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3 пункта 8.4</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8.6. В случае поступления нескольких заявлений о предоставлении в аренду муниципального имущества, включенного в Перечень, при прочих равных условиях преимущественное право отдается первому обратившемуся субъекту малого и среднего предпринимательства.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10" w:name="Par66"/>
      <w:bookmarkEnd w:id="10"/>
      <w:r>
        <w:rPr>
          <w:lang w:eastAsia="en-US"/>
          <w:rFonts w:ascii="Times New Roman" w:eastAsia="Calibri" w:hAnsi="Times New Roman" w:cs="Times New Roman"/>
          <w:sz w:val="24"/>
          <w:szCs w:val="24"/>
        </w:rPr>
        <w:t>8.7. В случае уклонения субъекта малого и среднего предпринимательства от заключения договора аренды в тридцатидневный срок с момента направления Правообладателем в его адрес проекта договора Правообладатель принимает решение об отмене решения о предоставлении в аренду муниципального имущества, включенного в Перечень, в срок не позднее дня, следующего после дня установления факта уклонения.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О принятом решении, указанном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"Par66"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абзаце первом</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пункта, Правообладатель уведомляет субъекта малого и среднего предпринимательства в срок не позднее 2 рабочих дней со дня принятия указанного решения. Отмена решения Правообладателем не препятствует субъекту малого и среднего предпринимательства обратиться повторно в соответствии с настоящим Порядком.</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highlight w:val="yellow"/>
        </w:rPr>
      </w:pPr>
      <w:bookmarkStart w:id="11" w:name="Par68"/>
      <w:bookmarkEnd w:id="11"/>
      <w:r>
        <w:rPr>
          <w:lang w:eastAsia="en-US"/>
          <w:rFonts w:ascii="Times New Roman" w:eastAsia="Calibri" w:hAnsi="Times New Roman" w:cs="Times New Roman"/>
          <w:sz w:val="24"/>
          <w:szCs w:val="24"/>
        </w:rPr>
        <w:t>9. Расчет величины годовой арендной платы за пользование муниципального имущества, включенным в Перечень, производится в порядке, определенном Положением о порядке передачи в аренду муниципального имущества муниципального образования городского поселения «нижний Одес».</w:t>
      </w:r>
    </w:p>
    <w:p>
      <w:pPr>
        <w:ind w:firstLine="540"/>
        <w:autoSpaceDE w:val="off"/>
        <w:autoSpaceDN w:val="off"/>
        <w:widowControl w:val="off"/>
        <w:jc w:val="both"/>
        <w:spacing w:after="0" w:line="240" w:lineRule="auto"/>
        <w:rPr>
          <w:lang w:eastAsia="en-US"/>
          <w:rFonts w:ascii="Times New Roman" w:eastAsia="Calibri" w:hAnsi="Times New Roman" w:cs="Times New Roman"/>
          <w:sz w:val="24"/>
          <w:szCs w:val="24"/>
        </w:rPr>
      </w:pPr>
    </w:p>
    <w:p>
      <w:pPr>
        <w:ind w:firstLine="540"/>
        <w:autoSpaceDE w:val="off"/>
        <w:autoSpaceDN w:val="off"/>
        <w:widowControl w:val="off"/>
        <w:jc w:val="both"/>
        <w:spacing w:after="0" w:line="240" w:lineRule="auto"/>
        <w:rPr>
          <w:rFonts w:ascii="Times New Roman" w:hAnsi="Times New Roman" w:cs="Times New Roman"/>
          <w:sz w:val="24"/>
          <w:szCs w:val="24"/>
        </w:rPr>
      </w:pPr>
      <w:r>
        <w:rPr>
          <w:lang w:eastAsia="en-US"/>
          <w:rFonts w:ascii="Times New Roman" w:eastAsia="Calibri" w:hAnsi="Times New Roman" w:cs="Times New Roman"/>
          <w:sz w:val="24"/>
          <w:szCs w:val="24"/>
        </w:rPr>
        <w:t>10.</w:t>
      </w:r>
      <w:r>
        <w:rPr>
          <w:rFonts w:ascii="Times New Roman" w:hAnsi="Times New Roman" w:cs="Times New Roman"/>
          <w:sz w:val="24"/>
          <w:szCs w:val="24"/>
        </w:rPr>
        <w:t>Субъектам малого и среднего предпринимательства, занимающиеся приоритетными видами деятельности, перечень которых определен постановлением администрации городского поселения «Нижний Одес» «Об утверждении порядка формирования, ведения, ежегодного дополнения и опубликования Перечня муниципального имущества муниципального образования городского поселения «Нижний Одес»,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арендующих включенное в перечень имущество величина годовой арендной платы устанавливается в следующих размерах:</w:t>
      </w:r>
    </w:p>
    <w:p>
      <w:pPr>
        <w:ind w:firstLine="540"/>
        <w:autoSpaceDE w:val="off"/>
        <w:autoSpaceDN w:val="off"/>
        <w:contextualSpacing/>
        <w:widowControl w:val="off"/>
        <w:jc w:val="both"/>
        <w:spacing w:after="0" w:line="240" w:lineRule="auto"/>
        <w:rPr>
          <w:lang w:eastAsia="zh-CN"/>
          <w:rFonts w:ascii="Times New Roman" w:eastAsia="SimSun" w:hAnsi="Times New Roman" w:cs="Times New Roman"/>
          <w:sz w:val="24"/>
          <w:szCs w:val="24"/>
        </w:rPr>
      </w:pPr>
      <w:r>
        <w:rPr>
          <w:lang w:eastAsia="zh-CN"/>
          <w:rFonts w:ascii="Times New Roman" w:eastAsia="SimSun" w:hAnsi="Times New Roman" w:cs="Times New Roman"/>
          <w:sz w:val="24"/>
          <w:szCs w:val="24"/>
        </w:rPr>
        <w:t>- в первый год аренды - 40 процентов от размера арендной платы;</w:t>
      </w:r>
    </w:p>
    <w:p>
      <w:pPr>
        <w:ind w:firstLine="540"/>
        <w:autoSpaceDE w:val="off"/>
        <w:autoSpaceDN w:val="off"/>
        <w:contextualSpacing/>
        <w:widowControl w:val="off"/>
        <w:jc w:val="both"/>
        <w:spacing w:after="0" w:line="240" w:lineRule="auto"/>
        <w:rPr>
          <w:lang w:eastAsia="zh-CN"/>
          <w:rFonts w:ascii="Times New Roman" w:eastAsia="SimSun" w:hAnsi="Times New Roman" w:cs="Times New Roman"/>
          <w:sz w:val="24"/>
          <w:szCs w:val="24"/>
        </w:rPr>
      </w:pPr>
      <w:r>
        <w:rPr>
          <w:lang w:eastAsia="zh-CN"/>
          <w:rFonts w:ascii="Times New Roman" w:eastAsia="SimSun" w:hAnsi="Times New Roman" w:cs="Times New Roman"/>
          <w:sz w:val="24"/>
          <w:szCs w:val="24"/>
        </w:rPr>
        <w:t>- во второй год аренды - 60 процентов от размера арендной платы;</w:t>
      </w:r>
    </w:p>
    <w:p>
      <w:pPr>
        <w:ind w:firstLine="540"/>
        <w:autoSpaceDE w:val="off"/>
        <w:autoSpaceDN w:val="off"/>
        <w:contextualSpacing/>
        <w:widowControl w:val="off"/>
        <w:jc w:val="both"/>
        <w:spacing w:after="0" w:line="240" w:lineRule="auto"/>
        <w:rPr>
          <w:lang w:eastAsia="zh-CN"/>
          <w:rFonts w:ascii="Times New Roman" w:eastAsia="SimSun" w:hAnsi="Times New Roman" w:cs="Times New Roman"/>
          <w:sz w:val="24"/>
          <w:szCs w:val="24"/>
        </w:rPr>
      </w:pPr>
      <w:r>
        <w:rPr>
          <w:lang w:eastAsia="zh-CN"/>
          <w:rFonts w:ascii="Times New Roman" w:eastAsia="SimSun" w:hAnsi="Times New Roman" w:cs="Times New Roman"/>
          <w:sz w:val="24"/>
          <w:szCs w:val="24"/>
        </w:rPr>
        <w:t>- в третий год аренды - 80 процентов от  размера арендной платы;</w:t>
      </w:r>
    </w:p>
    <w:p>
      <w:pPr>
        <w:ind w:firstLine="540"/>
        <w:autoSpaceDE w:val="off"/>
        <w:autoSpaceDN w:val="off"/>
        <w:contextualSpacing/>
        <w:widowControl w:val="off"/>
        <w:jc w:val="both"/>
        <w:spacing w:after="0" w:line="240" w:lineRule="auto"/>
        <w:rPr>
          <w:lang w:eastAsia="zh-CN"/>
          <w:rFonts w:ascii="Times New Roman" w:eastAsia="SimSun" w:hAnsi="Times New Roman" w:cs="Times New Roman"/>
          <w:sz w:val="24"/>
          <w:szCs w:val="24"/>
        </w:rPr>
      </w:pPr>
      <w:r>
        <w:rPr>
          <w:lang w:eastAsia="zh-CN"/>
          <w:rFonts w:ascii="Times New Roman" w:eastAsia="SimSun" w:hAnsi="Times New Roman" w:cs="Times New Roman"/>
          <w:sz w:val="24"/>
          <w:szCs w:val="24"/>
        </w:rPr>
        <w:t>- в четвертый год аренды и далее - 100 процентов размера арендной платы.</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11. Договор аренды имущества с субъектами малого и среднего предпринимательства заключается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12. В отношении имущества, включенного в Перечень и требующего капитального ремонта, срок договора аренды имущества устанавливается на срок не менее пяти лет, но не менее срока, необходимого для проведения предусмотренного договором аренды имущества зачета затрат, понесенных субъектом малого и среднего предпринимательства, в счет подлежащих оплате арендных платежей.</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bookmarkStart w:id="12" w:name="Par72"/>
      <w:bookmarkEnd w:id="12"/>
      <w:r>
        <w:rPr>
          <w:lang w:eastAsia="en-US"/>
          <w:rFonts w:ascii="Times New Roman" w:eastAsia="Calibri" w:hAnsi="Times New Roman" w:cs="Times New Roman"/>
          <w:sz w:val="24"/>
          <w:szCs w:val="24"/>
        </w:rPr>
        <w:t>12.1. Муниципальное имущество, включенное в Перечень и требующее капитального ремонта, предоставляется по договору аренды имущества субъектам малого и среднего предпринимательства с условием проведения субъектом малого и среднего предпринимательства капитального ремонта такого имущества за счет собственных средств.</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12.2. За пользование имуществом, указанным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"Par72"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пункте 12.1</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настоящего Порядка, устанавливается льготный размер арендной платы - 20 процентов от размера арендной платы, рассчитанного в соответствии с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\l "Par68"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пунктами 9</w:t>
      </w:r>
      <w:r>
        <w:rPr>
          <w:lang w:eastAsia="en-US"/>
          <w:rFonts w:ascii="Times New Roman" w:eastAsia="Calibri" w:hAnsi="Times New Roman" w:cs="Times New Roman"/>
          <w:color w:val="0000FF"/>
          <w:sz w:val="24"/>
          <w:szCs w:val="24"/>
        </w:rPr>
        <w:fldChar w:fldCharType="end"/>
      </w:r>
      <w:r>
        <w:rPr>
          <w:rFonts w:ascii="Times New Roman" w:hAnsi="Times New Roman" w:cs="Times New Roman"/>
          <w:color w:val="1F4E79"/>
        </w:rPr>
        <w:t xml:space="preserve">, </w:t>
      </w:r>
      <w:r>
        <w:rPr>
          <w:rFonts w:ascii="Times New Roman" w:hAnsi="Times New Roman" w:cs="Times New Roman"/>
          <w:color w:val="1F4E79"/>
          <w:sz w:val="24"/>
          <w:szCs w:val="24"/>
        </w:rPr>
        <w:t>10</w:t>
      </w:r>
      <w:r>
        <w:rPr>
          <w:lang w:eastAsia="en-US"/>
          <w:rFonts w:ascii="Times New Roman" w:eastAsia="Calibri" w:hAnsi="Times New Roman" w:cs="Times New Roman"/>
          <w:sz w:val="24"/>
          <w:szCs w:val="24"/>
        </w:rPr>
        <w:t xml:space="preserve"> настоящего Порядка, на период проведения капитального ремонта, определенный договором аренды имущества.</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12.3. Для расчета периода проведения капитального ремонта Правообладатель до заключения договора аренды имущества в соответствии с законодательством:</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определяет объем и стоимость ремонтных работ;</w:t>
      </w:r>
    </w:p>
    <w:p>
      <w:pPr>
        <w:adjustRightInd/>
        <w:ind w:firstLine="540"/>
        <w:autoSpaceDE w:val="off"/>
        <w:autoSpaceDN w:val="off"/>
        <w:jc w:val="both"/>
        <w:spacing w:after="0" w:before="24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устанавливает сроки проведения ремонтных работ.</w:t>
      </w:r>
    </w:p>
    <w:p>
      <w:pPr>
        <w:adjustRightInd/>
        <w:autoSpaceDE w:val="off"/>
        <w:autoSpaceDN w:val="off"/>
        <w:spacing w:after="0" w:line="240" w:lineRule="auto"/>
        <w:rPr>
          <w:lang w:eastAsia="en-US"/>
          <w:rFonts w:ascii="Times New Roman" w:eastAsia="Calibri" w:hAnsi="Times New Roman" w:cs="Times New Roman"/>
          <w:sz w:val="24"/>
          <w:szCs w:val="24"/>
        </w:rPr>
      </w:pPr>
    </w:p>
    <w:p>
      <w:pPr>
        <w:adjustRightInd/>
        <w:autoSpaceDE w:val="off"/>
        <w:autoSpaceDN w:val="off"/>
        <w:outlineLvl w:val="1"/>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I</w:t>
      </w:r>
      <w:r>
        <w:rPr>
          <w:lang w:val="en-US" w:eastAsia="en-US"/>
          <w:rFonts w:ascii="Times New Roman" w:eastAsia="Calibri" w:hAnsi="Times New Roman" w:cs="Times New Roman"/>
          <w:b/>
          <w:bCs/>
          <w:sz w:val="24"/>
          <w:szCs w:val="24"/>
        </w:rPr>
        <w:t>II</w:t>
      </w:r>
      <w:r>
        <w:rPr>
          <w:lang w:eastAsia="en-US"/>
          <w:rFonts w:ascii="Times New Roman" w:eastAsia="Calibri" w:hAnsi="Times New Roman" w:cs="Times New Roman"/>
          <w:b/>
          <w:bCs/>
          <w:sz w:val="24"/>
          <w:szCs w:val="24"/>
        </w:rPr>
        <w:t>. Порядок предоставления организациям, образующим</w:t>
      </w:r>
    </w:p>
    <w:p>
      <w:pPr>
        <w:adjustRightInd/>
        <w:autoSpaceDE w:val="off"/>
        <w:autoSpaceDN w:val="off"/>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инфраструктуру поддержки субъектов малого и среднего</w:t>
      </w:r>
    </w:p>
    <w:p>
      <w:pPr>
        <w:adjustRightInd/>
        <w:autoSpaceDE w:val="off"/>
        <w:autoSpaceDN w:val="off"/>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предпринимательства, в аренду муниципального имущества</w:t>
      </w:r>
    </w:p>
    <w:p>
      <w:pPr>
        <w:adjustRightInd/>
        <w:autoSpaceDE w:val="off"/>
        <w:autoSpaceDN w:val="off"/>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Республики Коми, включенного в Перечень</w:t>
      </w:r>
    </w:p>
    <w:p>
      <w:pPr>
        <w:adjustRightInd/>
        <w:autoSpaceDE w:val="off"/>
        <w:autoSpaceDN w:val="off"/>
        <w:spacing w:after="0" w:line="240" w:lineRule="auto"/>
        <w:rPr>
          <w:lang w:eastAsia="en-US"/>
          <w:rFonts w:ascii="Times New Roman" w:eastAsia="Calibri" w:hAnsi="Times New Roman" w:cs="Times New Roman"/>
          <w:sz w:val="24"/>
          <w:szCs w:val="24"/>
        </w:rPr>
      </w:pPr>
    </w:p>
    <w:p>
      <w:pPr>
        <w:adjustRightInd/>
        <w:ind w:firstLine="540"/>
        <w:autoSpaceDE w:val="off"/>
        <w:autoSpaceDN w:val="off"/>
        <w:jc w:val="both"/>
        <w:spacing w:after="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13. Муниципальное имущество, включенное в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"consultantplus://offline/ref=BAFD83C86D4789BF556F0A7A8FC8D920B941842A01E70C2B5C5482ED3FE8322F2EFF67DD54B409A7D1DF5B2D19B23D8A005CC529BEEC62FC5722C4CCeCBAK"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Перечень</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"consultantplus://offline/ref=BAFD83C86D4789BF556F147799A48724BC4ADD2305E00074020984BA60B8347A7CBF398415F01AA7D3C1582B19eBB0K"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приказом</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adjustRightInd/>
        <w:autoSpaceDE w:val="off"/>
        <w:autoSpaceDN w:val="off"/>
        <w:spacing w:after="0" w:line="240" w:lineRule="auto"/>
        <w:rPr>
          <w:lang w:eastAsia="en-US"/>
          <w:rFonts w:ascii="Times New Roman" w:eastAsia="Calibri" w:hAnsi="Times New Roman" w:cs="Times New Roman"/>
          <w:sz w:val="24"/>
          <w:szCs w:val="24"/>
        </w:rPr>
      </w:pPr>
    </w:p>
    <w:p>
      <w:pPr>
        <w:adjustRightInd/>
        <w:autoSpaceDE w:val="off"/>
        <w:autoSpaceDN w:val="off"/>
        <w:outlineLvl w:val="1"/>
        <w:jc w:val="center"/>
        <w:spacing w:after="0" w:line="240" w:lineRule="auto"/>
        <w:rPr>
          <w:lang w:eastAsia="en-US"/>
          <w:rFonts w:ascii="Times New Roman" w:eastAsia="Calibri" w:hAnsi="Times New Roman" w:cs="Times New Roman"/>
          <w:b/>
          <w:bCs/>
          <w:sz w:val="24"/>
          <w:szCs w:val="24"/>
        </w:rPr>
      </w:pPr>
      <w:r>
        <w:rPr>
          <w:lang w:val="en-US" w:eastAsia="en-US"/>
          <w:rFonts w:ascii="Times New Roman" w:eastAsia="Calibri" w:hAnsi="Times New Roman" w:cs="Times New Roman"/>
          <w:b/>
          <w:bCs/>
          <w:sz w:val="24"/>
          <w:szCs w:val="24"/>
        </w:rPr>
        <w:t>I</w:t>
      </w:r>
      <w:r>
        <w:rPr>
          <w:lang w:eastAsia="en-US"/>
          <w:rFonts w:ascii="Times New Roman" w:eastAsia="Calibri" w:hAnsi="Times New Roman" w:cs="Times New Roman"/>
          <w:b/>
          <w:bCs/>
          <w:sz w:val="24"/>
          <w:szCs w:val="24"/>
        </w:rPr>
        <w:t>V. Порядок предоставления субъектам малого</w:t>
      </w:r>
    </w:p>
    <w:p>
      <w:pPr>
        <w:adjustRightInd/>
        <w:autoSpaceDE w:val="off"/>
        <w:autoSpaceDN w:val="off"/>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и среднего предпринимательства в аренду земельных</w:t>
      </w:r>
    </w:p>
    <w:p>
      <w:pPr>
        <w:adjustRightInd/>
        <w:autoSpaceDE w:val="off"/>
        <w:autoSpaceDN w:val="off"/>
        <w:jc w:val="center"/>
        <w:spacing w:after="0" w:line="240" w:lineRule="auto"/>
        <w:rPr>
          <w:lang w:eastAsia="en-US"/>
          <w:rFonts w:ascii="Times New Roman" w:eastAsia="Calibri" w:hAnsi="Times New Roman" w:cs="Times New Roman"/>
          <w:b/>
          <w:bCs/>
          <w:sz w:val="24"/>
          <w:szCs w:val="24"/>
        </w:rPr>
      </w:pPr>
      <w:r>
        <w:rPr>
          <w:lang w:eastAsia="en-US"/>
          <w:rFonts w:ascii="Times New Roman" w:eastAsia="Calibri" w:hAnsi="Times New Roman" w:cs="Times New Roman"/>
          <w:b/>
          <w:bCs/>
          <w:sz w:val="24"/>
          <w:szCs w:val="24"/>
        </w:rPr>
        <w:t>участков, являющихся муниципальным имуществом, включенных в Перечень</w:t>
      </w:r>
    </w:p>
    <w:p>
      <w:pPr>
        <w:adjustRightInd/>
        <w:autoSpaceDE w:val="off"/>
        <w:autoSpaceDN w:val="off"/>
        <w:spacing w:after="0" w:line="240" w:lineRule="auto"/>
        <w:rPr>
          <w:lang w:eastAsia="en-US"/>
          <w:rFonts w:ascii="Times New Roman" w:eastAsia="Calibri" w:hAnsi="Times New Roman" w:cs="Times New Roman"/>
          <w:sz w:val="24"/>
          <w:szCs w:val="24"/>
        </w:rPr>
      </w:pPr>
    </w:p>
    <w:p>
      <w:pPr>
        <w:adjustRightInd/>
        <w:ind w:firstLine="540"/>
        <w:autoSpaceDE w:val="off"/>
        <w:autoSpaceDN w:val="off"/>
        <w:jc w:val="both"/>
        <w:spacing w:after="0" w:line="240" w:lineRule="auto"/>
        <w:rPr>
          <w:lang w:eastAsia="en-US"/>
          <w:rFonts w:ascii="Times New Roman" w:eastAsia="Calibri" w:hAnsi="Times New Roman" w:cs="Times New Roman"/>
          <w:sz w:val="24"/>
          <w:szCs w:val="24"/>
        </w:rPr>
      </w:pPr>
      <w:r>
        <w:rPr>
          <w:lang w:eastAsia="en-US"/>
          <w:rFonts w:ascii="Times New Roman" w:eastAsia="Calibri" w:hAnsi="Times New Roman" w:cs="Times New Roman"/>
          <w:sz w:val="24"/>
          <w:szCs w:val="24"/>
        </w:rPr>
        <w:t xml:space="preserve">14. 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r>
        <w:rPr>
          <w:lang w:eastAsia="en-US"/>
          <w:rFonts w:ascii="Times New Roman" w:eastAsia="Calibri" w:hAnsi="Times New Roman" w:cs="Times New Roman"/>
          <w:sz w:val="24"/>
          <w:szCs w:val="24"/>
        </w:rPr>
        <w:fldChar w:fldCharType="begin"/>
      </w:r>
      <w:r>
        <w:rPr>
          <w:lang w:eastAsia="en-US"/>
          <w:rFonts w:ascii="Times New Roman" w:eastAsia="Calibri" w:hAnsi="Times New Roman" w:cs="Times New Roman"/>
          <w:sz w:val="24"/>
          <w:szCs w:val="24"/>
        </w:rPr>
        <w:instrText xml:space="preserve"> HYPERLINK "consultantplus://offline/ref=BAFD83C86D4789BF556F147799A48724BC49DA2F05E00074020984BA60B8347A6EBF618D15F20FF2809B0F261AB977DA4617CA2BBFeFBBK" </w:instrText>
      </w:r>
      <w:r>
        <w:rPr>
          <w:lang w:eastAsia="en-US"/>
          <w:rFonts w:ascii="Times New Roman" w:eastAsia="Calibri" w:hAnsi="Times New Roman" w:cs="Times New Roman"/>
          <w:sz w:val="24"/>
          <w:szCs w:val="24"/>
        </w:rPr>
        <w:fldChar w:fldCharType="separate"/>
      </w:r>
      <w:r>
        <w:rPr>
          <w:lang w:eastAsia="en-US"/>
          <w:rFonts w:ascii="Times New Roman" w:eastAsia="Calibri" w:hAnsi="Times New Roman" w:cs="Times New Roman"/>
          <w:color w:val="0000FF"/>
          <w:sz w:val="24"/>
          <w:szCs w:val="24"/>
        </w:rPr>
        <w:t>главы V.1</w:t>
      </w:r>
      <w:r>
        <w:rPr>
          <w:lang w:eastAsia="en-US"/>
          <w:rFonts w:ascii="Times New Roman" w:eastAsia="Calibri" w:hAnsi="Times New Roman" w:cs="Times New Roman"/>
          <w:color w:val="0000FF"/>
          <w:sz w:val="24"/>
          <w:szCs w:val="24"/>
        </w:rPr>
        <w:fldChar w:fldCharType="end"/>
      </w:r>
      <w:r>
        <w:rPr>
          <w:lang w:eastAsia="en-US"/>
          <w:rFonts w:ascii="Times New Roman" w:eastAsia="Calibri" w:hAnsi="Times New Roman" w:cs="Times New Roman"/>
          <w:sz w:val="24"/>
          <w:szCs w:val="24"/>
        </w:rPr>
        <w:t xml:space="preserve"> Земельного кодекса Российской Федерации.</w:t>
      </w:r>
    </w:p>
    <w:p>
      <w:pPr>
        <w:ind w:firstLine="540"/>
        <w:autoSpaceDE w:val="off"/>
        <w:autoSpaceDN w:val="off"/>
        <w:widowControl w:val="off"/>
        <w:jc w:val="both"/>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p>
    <w:p>
      <w:pPr>
        <w:ind w:left="4962"/>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к Порядку</w:t>
      </w:r>
    </w:p>
    <w:p>
      <w:pPr>
        <w:ind w:left="4962"/>
        <w:autoSpaceDE w:val="off"/>
        <w:autoSpaceDN w:val="off"/>
        <w:widowControl w:val="off"/>
        <w:jc w:val="right"/>
        <w:spacing w:after="0" w:line="240" w:lineRule="auto"/>
        <w:rPr>
          <w:rFonts w:ascii="Times New Roman" w:hAnsi="Times New Roman" w:cs="Times New Roman"/>
          <w:sz w:val="24"/>
          <w:szCs w:val="24"/>
        </w:rPr>
      </w:pPr>
    </w:p>
    <w:p>
      <w:pPr>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Руководителю администрации</w:t>
      </w:r>
    </w:p>
    <w:p>
      <w:pPr>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поселения «Нижний Одес»</w:t>
      </w:r>
    </w:p>
    <w:p>
      <w:pPr>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pPr>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w:t>
      </w:r>
    </w:p>
    <w:p>
      <w:pPr>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_______________________________</w:t>
      </w:r>
    </w:p>
    <w:p>
      <w:pPr>
        <w:autoSpaceDE w:val="off"/>
        <w:autoSpaceDN w:val="off"/>
        <w:widowControl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pPr>
        <w:autoSpaceDE w:val="off"/>
        <w:autoSpaceDN w:val="off"/>
        <w:widowControl w:val="off"/>
        <w:jc w:val="cente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адрес, телефон)</w:t>
      </w:r>
    </w:p>
    <w:p>
      <w:pPr>
        <w:autoSpaceDE w:val="off"/>
        <w:autoSpaceDN w:val="off"/>
        <w:widowControl w:val="off"/>
        <w:jc w:val="right"/>
        <w:spacing w:after="0" w:line="240" w:lineRule="auto"/>
        <w:rPr>
          <w:rFonts w:ascii="Times New Roman" w:hAnsi="Times New Roman" w:cs="Times New Roman"/>
          <w:sz w:val="24"/>
          <w:szCs w:val="24"/>
        </w:rPr>
      </w:pPr>
    </w:p>
    <w:p>
      <w:pPr>
        <w:autoSpaceDE w:val="off"/>
        <w:autoSpaceDN w:val="off"/>
        <w:widowControl w:val="off"/>
        <w:spacing w:after="0" w:line="240" w:lineRule="auto"/>
        <w:rPr>
          <w:rFonts w:ascii="Courier New" w:hAnsi="Courier New" w:cs="Courier New"/>
          <w:sz w:val="24"/>
          <w:szCs w:val="24"/>
        </w:rPr>
      </w:pPr>
      <w:bookmarkStart w:id="13" w:name="P4651"/>
      <w:bookmarkEnd w:id="13"/>
    </w:p>
    <w:p>
      <w:pPr>
        <w:jc w:val="center"/>
        <w:spacing w:after="0" w:line="240" w:lineRule="auto"/>
        <w:rPr>
          <w:lang w:eastAsia="zh-CN"/>
          <w:rFonts w:ascii="Times New Roman" w:hAnsi="Times New Roman" w:cs="Times New Roman"/>
          <w:sz w:val="24"/>
          <w:szCs w:val="24"/>
        </w:rPr>
      </w:pPr>
      <w:r>
        <w:rPr>
          <w:lang w:eastAsia="zh-CN"/>
          <w:rFonts w:ascii="Times New Roman" w:hAnsi="Times New Roman" w:cs="Times New Roman"/>
          <w:sz w:val="24"/>
          <w:szCs w:val="24"/>
        </w:rPr>
        <w:t>ЗАЯВЛЕНИЕ</w:t>
      </w:r>
    </w:p>
    <w:p>
      <w:pPr>
        <w:jc w:val="center"/>
        <w:spacing w:after="0" w:line="240" w:lineRule="auto"/>
        <w:rPr>
          <w:lang w:eastAsia="zh-CN"/>
          <w:rFonts w:ascii="Times New Roman" w:hAnsi="Times New Roman" w:cs="Times New Roman"/>
          <w:sz w:val="24"/>
          <w:szCs w:val="24"/>
        </w:rPr>
      </w:pPr>
    </w:p>
    <w:p>
      <w:pPr>
        <w:ind w:firstLine="708"/>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предоставить в аренду недвижимое   (движимое) имущество, включенное в перечень муниципального имущества, </w:t>
      </w:r>
      <w:r>
        <w:rPr>
          <w:lang w:eastAsia="zh-CN"/>
          <w:rFonts w:ascii="Times New Roman" w:eastAsia="SimSun" w:hAnsi="Times New Roman" w:cs="Times New Roman"/>
          <w:sz w:val="24"/>
          <w:szCs w:val="24"/>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Pr>
          <w:rFonts w:ascii="Times New Roman" w:hAnsi="Times New Roman" w:cs="Times New Roman"/>
          <w:sz w:val="24"/>
          <w:szCs w:val="24"/>
        </w:rPr>
        <w:t>основе во владение и (или) пользование, расположенное по   адресу:</w:t>
      </w:r>
    </w:p>
    <w:p>
      <w:pPr>
        <w:jc w:val="both"/>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Район__________________г._________________ ул.__________________ дом №__________ корпус №_________ этаж_____ помещения №№ (наименование имущества) 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_____________ кв.м.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аренды установить  с  «____» __________ 20__ г. на ____________дней/месяцев/лет.            </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Вид деятельности ___________________________________________________________________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 субъекта:</w:t>
      </w:r>
    </w:p>
    <w:p>
      <w:pPr>
        <w:autoSpaceDE w:val="off"/>
        <w:autoSpaceDN w:val="off"/>
        <w:widowControl w:val="o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pPr>
        <w:autoSpaceDE w:val="off"/>
        <w:autoSpaceDN w:val="off"/>
        <w:widowControl w:val="off"/>
        <w:spacing w:after="0" w:line="240" w:lineRule="auto"/>
        <w:rPr>
          <w:rFonts w:ascii="Times New Roman" w:hAnsi="Times New Roman" w:cs="Times New Roman"/>
          <w:sz w:val="24"/>
          <w:szCs w:val="24"/>
        </w:rPr>
      </w:pPr>
    </w:p>
    <w:p>
      <w:pPr>
        <w:autoSpaceDE w:val="off"/>
        <w:autoSpaceDN w:val="off"/>
        <w:widowControl w:val="o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ОГРН/ОГРНИП _______________________, ИНН/КПП________________________</w:t>
      </w:r>
    </w:p>
    <w:p>
      <w:pPr>
        <w:autoSpaceDE w:val="off"/>
        <w:autoSpaceDN w:val="off"/>
        <w:widowControl w:val="off"/>
        <w:spacing w:after="0" w:line="240" w:lineRule="auto"/>
        <w:rPr>
          <w:rFonts w:ascii="Times New Roman" w:hAnsi="Times New Roman" w:cs="Times New Roman"/>
          <w:sz w:val="24"/>
          <w:szCs w:val="24"/>
        </w:rPr>
      </w:pPr>
    </w:p>
    <w:p>
      <w:pPr>
        <w:adjustRightInd/>
        <w:autoSpaceDE w:val="off"/>
        <w:autoSpaceDN w:val="o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__________________________________________________________________________________________________________________________________________</w:t>
      </w:r>
    </w:p>
    <w:p>
      <w:pPr>
        <w:adjustRightInd/>
        <w:autoSpaceDE w:val="off"/>
        <w:autoSpaceDN w:val="off"/>
        <w:spacing w:after="0" w:line="240" w:lineRule="auto"/>
        <w:rPr>
          <w:rFonts w:ascii="Times New Roman" w:hAnsi="Times New Roman" w:cs="Times New Roman"/>
          <w:sz w:val="24"/>
          <w:szCs w:val="24"/>
        </w:rPr>
      </w:pPr>
    </w:p>
    <w:p>
      <w:pPr>
        <w:adjustRightInd/>
        <w:autoSpaceDE w:val="off"/>
        <w:autoSpaceDN w:val="off"/>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(место нахождения) _____________________________________________________________________</w:t>
      </w:r>
    </w:p>
    <w:p>
      <w:pPr>
        <w:adjustRightInd/>
        <w:autoSpaceDE w:val="off"/>
        <w:autoSpaceDN w:val="o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adjustRightInd/>
        <w:autoSpaceDE w:val="off"/>
        <w:autoSpaceDN w:val="off"/>
        <w:spacing w:after="0" w:line="240" w:lineRule="auto"/>
        <w:rPr>
          <w:rFonts w:ascii="Times New Roman" w:hAnsi="Times New Roman" w:cs="Times New Roman"/>
          <w:sz w:val="24"/>
          <w:szCs w:val="24"/>
        </w:rPr>
      </w:pPr>
    </w:p>
    <w:p>
      <w:pPr>
        <w:adjustRightInd/>
        <w:autoSpaceDE w:val="off"/>
        <w:autoSpaceDN w:val="o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Телефон (________) ___________ Факс ______________ E-mail</w:t>
      </w:r>
    </w:p>
    <w:p>
      <w:pPr>
        <w:adjustRightInd/>
        <w:autoSpaceDE w:val="off"/>
        <w:autoSpaceDN w:val="off"/>
        <w:spacing w:after="0" w:line="240" w:lineRule="auto"/>
        <w:rPr>
          <w:rFonts w:ascii="Times New Roman" w:hAnsi="Times New Roman" w:cs="Times New Roman"/>
          <w:sz w:val="24"/>
          <w:szCs w:val="24"/>
        </w:rPr>
      </w:pPr>
    </w:p>
    <w:p>
      <w:pPr>
        <w:adjustRightInd/>
        <w:autoSpaceDE w:val="off"/>
        <w:autoSpaceDN w:val="o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Контактное лицо (ФИО, должность, телефон) __________________________________________________________________________________________________________________________________________</w:t>
      </w:r>
    </w:p>
    <w:p>
      <w:pPr>
        <w:adjustRightInd/>
        <w:autoSpaceDE w:val="off"/>
        <w:autoSpaceDN w:val="off"/>
        <w:spacing w:after="0" w:line="240" w:lineRule="auto"/>
        <w:rPr>
          <w:rFonts w:ascii="Times New Roman" w:hAnsi="Times New Roman" w:cs="Times New Roman"/>
          <w:sz w:val="24"/>
          <w:szCs w:val="24"/>
        </w:rPr>
      </w:pPr>
    </w:p>
    <w:p>
      <w:pPr>
        <w:adjustRightInd/>
        <w:autoSpaceDE w:val="off"/>
        <w:autoSpaceDN w:val="off"/>
        <w:widowControl w:val="off"/>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_____________________ ______ г.  _________________________________________</w:t>
      </w:r>
    </w:p>
    <w:p>
      <w:pPr>
        <w:adjustRightInd/>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 заявителя; печать – для юридических лиц)</w:t>
      </w: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Страница ____</w:t>
      </w:r>
    </w:p>
    <w:p>
      <w:pPr>
        <w:adjustRightInd/>
        <w:ind w:left="284"/>
        <w:autoSpaceDE w:val="off"/>
        <w:autoSpaceDN w:val="off"/>
        <w:jc w:val="center"/>
        <w:spacing w:after="0" w:line="240" w:lineRule="auto"/>
        <w:rPr>
          <w:rFonts w:ascii="Times New Roman" w:hAnsi="Times New Roman" w:cs="Times New Roman"/>
          <w:sz w:val="24"/>
          <w:szCs w:val="24"/>
        </w:rPr>
      </w:pPr>
      <w:r>
        <w:rPr>
          <w:rFonts w:ascii="Times New Roman" w:hAnsi="Times New Roman" w:cs="Times New Roman"/>
          <w:b/>
          <w:sz w:val="24"/>
          <w:szCs w:val="24"/>
        </w:rPr>
        <w:t>Сведения о заявителе</w:t>
      </w:r>
    </w:p>
    <w:p>
      <w:pPr>
        <w:adjustRightInd/>
        <w:ind w:left="284"/>
        <w:autoSpaceDE w:val="off"/>
        <w:autoSpaceDN w:val="off"/>
        <w:jc w:val="center"/>
        <w:spacing w:after="0" w:line="240" w:lineRule="auto"/>
        <w:rPr>
          <w:rFonts w:ascii="Times New Roman" w:hAnsi="Times New Roman" w:cs="Times New Roman"/>
          <w:sz w:val="24"/>
          <w:szCs w:val="24"/>
        </w:rPr>
      </w:pPr>
    </w:p>
    <w:p>
      <w:pPr>
        <w:adjustRightInd/>
        <w:ind w:left="284"/>
        <w:autoSpaceDE w:val="off"/>
        <w:autoSpaceDN w:val="off"/>
        <w:jc w:val="both"/>
        <w:spacing w:after="0"/>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w:t>
      </w:r>
    </w:p>
    <w:p>
      <w:pPr>
        <w:adjustRightInd/>
        <w:ind w:left="284"/>
        <w:autoSpaceDE w:val="off"/>
        <w:autoSpaceDN w:val="off"/>
        <w:jc w:val="both"/>
        <w:spacing w:after="0"/>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w:t>
      </w:r>
    </w:p>
    <w:p>
      <w:pPr>
        <w:adjustRightInd/>
        <w:ind w:left="284"/>
        <w:autoSpaceDE w:val="off"/>
        <w:autoSpaceDN w:val="off"/>
        <w:jc w:val="both"/>
        <w:spacing w:after="0"/>
        <w:rPr>
          <w:rFonts w:ascii="Times New Roman" w:hAnsi="Times New Roman" w:cs="Times New Roman"/>
          <w:sz w:val="24"/>
          <w:szCs w:val="24"/>
        </w:rPr>
      </w:pP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является участником соглашений о разделе продукции;</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осуществляет предпринимательскую деятельность в сфере игорного бизнеса;</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имеет задолженности по уплате налогов, сборов, пеней и иных обязательным платежей в бюджетную Российской Федерации;</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имеет неисполненных обязательств и (или) просроченной задолженности по микрозаймам, предоставленным организацией инфраструктуры;</w:t>
      </w:r>
    </w:p>
    <w:p>
      <w:pPr>
        <w:ind w:left="284"/>
        <w:jc w:val="both"/>
        <w:spacing w:after="0" w:line="240" w:lineRule="auto"/>
        <w:rPr>
          <w:lang w:eastAsia="en-US"/>
          <w:rFonts w:eastAsia="Calibri" w:cs="Times New Roman"/>
          <w:sz w:val="24"/>
          <w:szCs w:val="24"/>
        </w:rPr>
      </w:pPr>
      <w:r>
        <w:rPr>
          <w:lang w:eastAsia="en-US"/>
          <w:rFonts w:ascii="Times New Roman" w:eastAsia="Calibri"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Pr>
          <w:lang w:eastAsia="en-US"/>
          <w:rFonts w:eastAsia="Calibri" w:cs="Times New Roman"/>
          <w:sz w:val="24"/>
          <w:szCs w:val="24"/>
        </w:rPr>
        <w:t>;</w:t>
      </w:r>
    </w:p>
    <w:p>
      <w:pPr>
        <w:adjustRightInd/>
        <w:ind w:left="284"/>
        <w:autoSpaceDE w:val="off"/>
        <w:autoSpaceDN w:val="off"/>
        <w:widowControl w:val="off"/>
        <w:jc w:val="both"/>
        <w:spacing w:after="0"/>
        <w:rPr>
          <w:rFonts w:ascii="Times New Roman" w:hAnsi="Times New Roman" w:cs="Times New Roman"/>
          <w:sz w:val="24"/>
          <w:szCs w:val="24"/>
        </w:rPr>
      </w:pPr>
      <w:r>
        <w:rPr>
          <w:rFonts w:ascii="Times New Roman" w:hAnsi="Times New Roman" w:cs="Times New Roman"/>
          <w:sz w:val="24"/>
          <w:szCs w:val="24"/>
        </w:rPr>
        <w:t>- не имеет задолженности по заработной плате перед наемными работниками более 1 месяца.</w:t>
      </w:r>
    </w:p>
    <w:p>
      <w:pPr>
        <w:adjustRightInd/>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указанных на данной странице, подтверждаю: ______________________________________________________________________________</w:t>
      </w: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spacing w:after="0" w:line="240" w:lineRule="auto"/>
        <w:rPr>
          <w:rFonts w:ascii="Times New Roman" w:hAnsi="Times New Roman" w:cs="Times New Roman"/>
          <w:sz w:val="24"/>
          <w:szCs w:val="24"/>
        </w:rPr>
      </w:pPr>
    </w:p>
    <w:p>
      <w:pPr>
        <w:adjustRightInd/>
        <w:ind w:left="284"/>
        <w:autoSpaceDE w:val="off"/>
        <w:autoSpaceDN w:val="off"/>
        <w:jc w:val="right"/>
        <w:spacing w:after="0" w:line="240" w:lineRule="auto"/>
        <w:rPr>
          <w:rFonts w:ascii="Times New Roman" w:hAnsi="Times New Roman" w:cs="Times New Roman"/>
          <w:sz w:val="24"/>
          <w:szCs w:val="24"/>
        </w:rPr>
      </w:pPr>
      <w:r>
        <w:rPr>
          <w:rFonts w:ascii="Times New Roman" w:hAnsi="Times New Roman" w:cs="Times New Roman"/>
          <w:sz w:val="24"/>
          <w:szCs w:val="24"/>
        </w:rPr>
        <w:t>Страница ____</w:t>
      </w:r>
    </w:p>
    <w:p>
      <w:pPr>
        <w:adjustRightInd/>
        <w:ind w:left="284"/>
        <w:autoSpaceDE w:val="off"/>
        <w:autoSpaceDN w:val="off"/>
        <w:jc w:val="right"/>
        <w:spacing w:after="0" w:line="240" w:lineRule="auto"/>
        <w:rPr>
          <w:rFonts w:ascii="Times New Roman" w:hAnsi="Times New Roman" w:cs="Times New Roman"/>
          <w:sz w:val="24"/>
          <w:szCs w:val="24"/>
        </w:rPr>
      </w:pP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заявлению приложены следующие документы: </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Способ направления результата/ответа:</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(лично, уполномоченному лицу, почтовым отправлением, через МФЦ)_____________________________________________________________________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1) (если в поле «Способ направления результата/ответа» выбран вариант «уполномоченному лицу»):</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Ф.И.О.(полностью) 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Документ _________________________ серия ____________ № 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выдачи____________________ </w:t>
      </w:r>
      <w:r>
        <w:rPr>
          <w:rFonts w:ascii="Times New Roman" w:hAnsi="Times New Roman" w:cs="Times New Roman"/>
          <w:sz w:val="24"/>
          <w:szCs w:val="24"/>
        </w:rPr>
        <w:tab/>
      </w:r>
      <w:r>
        <w:rPr>
          <w:rFonts w:ascii="Times New Roman" w:hAnsi="Times New Roman" w:cs="Times New Roman"/>
          <w:sz w:val="24"/>
          <w:szCs w:val="24"/>
        </w:rPr>
        <w:t>Выдан_________________________________________________________________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w:t>
      </w: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доверенности (при наличии доверенности): _________________________________________________________________________________________________________________________________________________________</w:t>
      </w:r>
    </w:p>
    <w:p>
      <w:pPr>
        <w:adjustRightInd/>
        <w:ind w:left="284"/>
        <w:autoSpaceDE w:val="off"/>
        <w:autoSpaceDN w:val="off"/>
        <w:widowControl w:val="off"/>
        <w:jc w:val="both"/>
        <w:spacing w:after="0" w:line="240" w:lineRule="auto"/>
        <w:rPr>
          <w:rFonts w:ascii="Times New Roman" w:hAnsi="Times New Roman" w:cs="Times New Roman"/>
          <w:sz w:val="24"/>
          <w:szCs w:val="24"/>
        </w:rPr>
      </w:pPr>
    </w:p>
    <w:p>
      <w:pPr>
        <w:adjustRightInd/>
        <w:ind w:left="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отправлением»):____________________________________________________________</w:t>
      </w:r>
    </w:p>
    <w:p>
      <w:pPr>
        <w:adjustRightInd/>
        <w:ind w:firstLine="284"/>
        <w:autoSpaceDE w:val="off"/>
        <w:autoSpaceDN w:val="off"/>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p>
      <w:pPr>
        <w:jc w:val="center"/>
        <w:spacing w:after="0" w:line="360" w:lineRule="exact"/>
        <w:rPr>
          <w:rFonts w:ascii="Times New Roman" w:hAnsi="Times New Roman" w:cs="Times New Roman"/>
          <w:sz w:val="28"/>
          <w:szCs w:val="28"/>
        </w:rPr>
      </w:pPr>
    </w:p>
    <w:sectPr>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43" w:usb2="00000009" w:usb3="00000001" w:csb0="400001FF" w:csb1="FFFF0000"/>
  </w:font>
  <w:font w:name="SimSun">
    <w:panose1 w:val="02010600030101010101"/>
    <w:family w:val="auto"/>
    <w:charset w:val="86"/>
    <w:notTrueType w:val="true"/>
    <w:sig w:usb0="00000003" w:usb1="288F0000" w:usb2="00000006" w:usb3="00000001" w:csb0="00040001" w:csb1="00000001"/>
  </w:font>
  <w:font w:name="Calibri">
    <w:panose1 w:val="020F0502020204030204"/>
    <w:family w:val="swiss"/>
    <w:charset w:val="cc"/>
    <w:notTrueType w:val="true"/>
    <w:sig w:usb0="E00002FF" w:usb1="4000ACFF" w:usb2="00000001" w:usb3="00000001" w:csb0="2000019F" w:csb1="00000001"/>
  </w:font>
  <w:font w:name="Courier New">
    <w:panose1 w:val="02070309020205020404"/>
    <w:family w:val="modern"/>
    <w:charset w:val="cc"/>
    <w:notTrueType w:val="true"/>
    <w:sig w:usb0="E0002AFF" w:usb1="C0007843" w:usb2="00000009" w:usb3="00000001" w:csb0="400001FF" w:csb1="FFFF0000"/>
  </w:font>
  <w:font w:name="Tahoma">
    <w:panose1 w:val="020B0604030504040204"/>
    <w:family w:val="swiss"/>
    <w:charset w:val="cc"/>
    <w:notTrueType w:val="true"/>
    <w:sig w:usb0="E1002EFF" w:usb1="C000605B" w:usb2="00000029" w:usb3="00000001" w:csb0="200101FF" w:csb1="2028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a6656c7"/>
    <w:multiLevelType w:val="hybridMultilevel"/>
    <w:tmpl w:val="72bacede"/>
    <w:lvl w:ilvl="0" w:tplc="419000f">
      <w:start w:val="1"/>
      <w:lvlText w:val="%1."/>
      <w:lvlJc w:val="left"/>
      <w:pPr>
        <w:ind w:left="644" w:hanging="360"/>
        <w:tabs>
          <w:tab w:val="num" w:pos="644"/>
        </w:tabs>
      </w:pPr>
      <w:rPr>
        <w:rFonts w:hint="default"/>
      </w:rPr>
    </w:lvl>
    <w:lvl w:ilvl="1" w:tentative="on" w:tplc="4190019">
      <w:start w:val="1"/>
      <w:numFmt w:val="lowerLetter"/>
      <w:lvlText w:val="%2."/>
      <w:lvlJc w:val="left"/>
      <w:pPr>
        <w:ind w:left="1364" w:hanging="360"/>
        <w:tabs>
          <w:tab w:val="num" w:pos="1364"/>
        </w:tabs>
      </w:pPr>
    </w:lvl>
    <w:lvl w:ilvl="2" w:tentative="on" w:tplc="419001b">
      <w:start w:val="1"/>
      <w:numFmt w:val="lowerRoman"/>
      <w:lvlText w:val="%3."/>
      <w:lvlJc w:val="right"/>
      <w:pPr>
        <w:ind w:left="2084" w:hanging="180"/>
        <w:tabs>
          <w:tab w:val="num" w:pos="2084"/>
        </w:tabs>
      </w:pPr>
    </w:lvl>
    <w:lvl w:ilvl="3" w:tentative="on" w:tplc="419000f">
      <w:start w:val="1"/>
      <w:lvlText w:val="%4."/>
      <w:lvlJc w:val="left"/>
      <w:pPr>
        <w:ind w:left="2804" w:hanging="360"/>
        <w:tabs>
          <w:tab w:val="num" w:pos="2804"/>
        </w:tabs>
      </w:pPr>
    </w:lvl>
    <w:lvl w:ilvl="4" w:tentative="on" w:tplc="4190019">
      <w:start w:val="1"/>
      <w:numFmt w:val="lowerLetter"/>
      <w:lvlText w:val="%5."/>
      <w:lvlJc w:val="left"/>
      <w:pPr>
        <w:ind w:left="3524" w:hanging="360"/>
        <w:tabs>
          <w:tab w:val="num" w:pos="3524"/>
        </w:tabs>
      </w:pPr>
    </w:lvl>
    <w:lvl w:ilvl="5" w:tentative="on" w:tplc="419001b">
      <w:start w:val="1"/>
      <w:numFmt w:val="lowerRoman"/>
      <w:lvlText w:val="%6."/>
      <w:lvlJc w:val="right"/>
      <w:pPr>
        <w:ind w:left="4244" w:hanging="180"/>
        <w:tabs>
          <w:tab w:val="num" w:pos="4244"/>
        </w:tabs>
      </w:pPr>
    </w:lvl>
    <w:lvl w:ilvl="6" w:tentative="on" w:tplc="419000f">
      <w:start w:val="1"/>
      <w:lvlText w:val="%7."/>
      <w:lvlJc w:val="left"/>
      <w:pPr>
        <w:ind w:left="4964" w:hanging="360"/>
        <w:tabs>
          <w:tab w:val="num" w:pos="4964"/>
        </w:tabs>
      </w:pPr>
    </w:lvl>
    <w:lvl w:ilvl="7" w:tentative="on" w:tplc="4190019">
      <w:start w:val="1"/>
      <w:numFmt w:val="lowerLetter"/>
      <w:lvlText w:val="%8."/>
      <w:lvlJc w:val="left"/>
      <w:pPr>
        <w:ind w:left="5684" w:hanging="360"/>
        <w:tabs>
          <w:tab w:val="num" w:pos="5684"/>
        </w:tabs>
      </w:pPr>
    </w:lvl>
    <w:lvl w:ilvl="8" w:tentative="on" w:tplc="419001b">
      <w:start w:val="1"/>
      <w:numFmt w:val="lowerRoman"/>
      <w:lvlText w:val="%9."/>
      <w:lvlJc w:val="right"/>
      <w:pPr>
        <w:ind w:left="6404" w:hanging="180"/>
        <w:tabs>
          <w:tab w:val="num" w:pos="6404"/>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6"/>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pPr>
      <w:spacing w:after="200" w:line="276" w:lineRule="auto"/>
    </w:pPr>
    <w:rPr>
      <w:lang w:eastAsia="ru-RU"/>
      <w:rFonts w:ascii="Calibri" w:eastAsia="Times New Roman" w:hAnsi="Calibri" w:cs="Calibri"/>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32">
    <w:name w:val="Заголовок 3 Знак"/>
    <w:basedOn w:val="a2"/>
    <w:link w:val="heading 3"/>
    <w:rPr>
      <w:lang w:eastAsia="ru-RU"/>
      <w:rFonts w:ascii="Calibri" w:eastAsia="Times New Roman" w:hAnsi="Calibri" w:cs="Calibri"/>
      <w:b/>
      <w:bCs/>
      <w:sz w:val="28"/>
      <w:szCs w:val="28"/>
    </w:rPr>
  </w:style>
  <w:style w:type="character" w:customStyle="1" w:styleId="22">
    <w:name w:val="Заголовок 2 Знак"/>
    <w:basedOn w:val="a2"/>
    <w:link w:val="heading 2"/>
    <w:rPr>
      <w:lang w:eastAsia="ru-RU"/>
      <w:rFonts w:ascii="Calibri" w:eastAsia="Times New Roman" w:hAnsi="Calibri" w:cs="Calibri"/>
      <w:b/>
      <w:bCs/>
      <w:sz w:val="20"/>
      <w:szCs w:val="20"/>
    </w:rPr>
  </w:style>
  <w:style w:type="character" w:customStyle="1" w:styleId="ConsPlusNormal0">
    <w:name w:val="ConsPlusNormal Знак"/>
    <w:link w:val="ConsPlusNormal"/>
    <w:rPr>
      <w:lang w:eastAsia="ru-RU"/>
      <w:rFonts w:ascii="Calibri" w:eastAsia="Times New Roman" w:hAnsi="Calibri" w:cs="Calibri"/>
      <w:szCs w:val="20"/>
    </w:rPr>
  </w:style>
  <w:style w:type="paragraph" w:styleId="21">
    <w:name w:val="heading 2"/>
    <w:basedOn w:val="a1"/>
    <w:next w:val="a1"/>
    <w:link w:val="Заголовок 2 Знак"/>
    <w:qFormat/>
    <w:pPr>
      <w:keepNext/>
      <w:outlineLvl w:val="1"/>
      <w:jc w:val="center"/>
      <w:spacing w:after="0" w:line="240" w:lineRule="auto"/>
    </w:pPr>
    <w:rPr>
      <w:b/>
      <w:bCs/>
      <w:sz w:val="20"/>
      <w:szCs w:val="20"/>
    </w:rPr>
  </w:style>
  <w:style w:type="paragraph" w:styleId="31">
    <w:name w:val="heading 3"/>
    <w:basedOn w:val="a1"/>
    <w:next w:val="a1"/>
    <w:link w:val="Заголовок 3 Знак"/>
    <w:qFormat/>
    <w:pPr>
      <w:keepNext/>
      <w:outlineLvl w:val="2"/>
      <w:jc w:val="center"/>
      <w:spacing w:after="0" w:line="240" w:lineRule="auto"/>
    </w:pPr>
    <w:rPr>
      <w:b/>
      <w:bCs/>
      <w:sz w:val="28"/>
      <w:szCs w:val="28"/>
    </w:rPr>
  </w:style>
  <w:style w:type="paragraph" w:customStyle="1" w:styleId="ConsPlusNormal">
    <w:name w:val="ConsPlusNormal"/>
    <w:link w:val="ConsPlusNormal Знак"/>
    <w:pPr>
      <w:autoSpaceDE w:val="off"/>
      <w:autoSpaceDN w:val="off"/>
      <w:widowControl w:val="off"/>
      <w:spacing w:after="0" w:line="240" w:lineRule="auto"/>
    </w:pPr>
    <w:rPr>
      <w:lang w:eastAsia="ru-RU"/>
      <w:rFonts w:ascii="Calibri" w:eastAsia="Times New Roman" w:hAnsi="Calibri" w:cs="Calibri"/>
      <w:szCs w:val="20"/>
    </w:rPr>
  </w:style>
  <w:style w:type="paragraph" w:customStyle="1" w:styleId="ConsPlusTitlePage">
    <w:name w:val="ConsPlusTitlePage"/>
    <w:pPr>
      <w:autoSpaceDE w:val="off"/>
      <w:autoSpaceDN w:val="off"/>
      <w:widowControl w:val="off"/>
      <w:spacing w:after="0" w:line="240" w:lineRule="auto"/>
    </w:pPr>
    <w:rPr>
      <w:lang w:eastAsia="ru-RU"/>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У</dc:creator>
  <cp:keywords/>
  <dc:description/>
  <cp:lastModifiedBy>AcEr</cp:lastModifiedBy>
  <cp:revision>1</cp:revision>
  <dcterms:created xsi:type="dcterms:W3CDTF">2018-12-19T13:36:00Z</dcterms:created>
  <dcterms:modified xsi:type="dcterms:W3CDTF">2020-04-14T07:25:51Z</dcterms:modified>
  <cp:lastPrinted>2020-04-13T09:26:00Z</cp:lastPrinted>
  <cp:version>0900.0000.01</cp:version>
</cp:coreProperties>
</file>