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709"/>
        <w:jc w:val="center"/>
        <w:spacing w:line="360" w:lineRule="auto"/>
        <w:rPr>
          <w:sz w:val="28"/>
          <w:szCs w:val="28"/>
        </w:rPr>
      </w:pPr>
      <w:r>
        <w:rPr>
          <w:b/>
          <w:sz w:val="28"/>
          <w:szCs w:val="28"/>
        </w:rPr>
        <w:t>Администрация городского поселения «Нижний Одес»</w:t>
      </w:r>
    </w:p>
    <w:p>
      <w:pPr>
        <w:ind w:firstLine="709"/>
      </w:pPr>
    </w:p>
    <w:p>
      <w:pPr>
        <w:ind w:firstLine="709"/>
        <w:jc w:val="right"/>
      </w:pPr>
      <w:r>
        <w:t>«УТВЕРЖДАЮ»</w:t>
      </w:r>
    </w:p>
    <w:p>
      <w:pPr>
        <w:ind w:firstLine="709"/>
        <w:jc w:val="right"/>
      </w:pPr>
    </w:p>
    <w:p>
      <w:pPr>
        <w:ind w:firstLine="709"/>
        <w:jc w:val="right"/>
      </w:pPr>
      <w:r>
        <w:t xml:space="preserve">                                                                                       ___________Ю.С. Аксенов</w:t>
      </w:r>
    </w:p>
    <w:p>
      <w:pPr>
        <w:ind w:right="-55"/>
        <w:jc w:val="right"/>
      </w:pPr>
      <w:r>
        <w:t>Руководитель администрации</w:t>
      </w:r>
    </w:p>
    <w:p>
      <w:pPr>
        <w:ind w:right="-55"/>
        <w:jc w:val="right"/>
      </w:pPr>
      <w:r>
        <w:t xml:space="preserve">ГП «Нижний Одес»                                                                                                                    </w:t>
      </w:r>
    </w:p>
    <w:p>
      <w:pPr>
        <w:adjustRightInd/>
        <w:ind w:firstLine="709"/>
        <w:autoSpaceDE w:val="off"/>
        <w:autoSpaceDN w:val="off"/>
        <w:jc w:val="right"/>
        <w:shd w:val="clear" w:color="auto" w:fill="FFFFFF"/>
        <w:rPr>
          <w:b/>
          <w:bCs/>
          <w:sz w:val="28"/>
          <w:szCs w:val="28"/>
        </w:rPr>
      </w:pPr>
    </w:p>
    <w:p>
      <w:pPr>
        <w:adjustRightInd/>
        <w:ind w:firstLine="709"/>
        <w:autoSpaceDE w:val="off"/>
        <w:autoSpaceDN w:val="off"/>
        <w:jc w:val="center"/>
        <w:shd w:val="clear" w:color="auto" w:fill="FFFFFF"/>
        <w:rPr>
          <w:b/>
          <w:bCs/>
          <w:sz w:val="28"/>
          <w:szCs w:val="28"/>
        </w:rPr>
      </w:pPr>
    </w:p>
    <w:p>
      <w:pPr>
        <w:pStyle w:val="1"/>
        <w:jc w:val="center"/>
        <w:rPr>
          <w:rFonts w:ascii="Times New Roman" w:hAnsi="Times New Roman" w:cs="Times New Roman"/>
        </w:rPr>
      </w:pPr>
      <w:r>
        <w:rPr>
          <w:rFonts w:ascii="Times New Roman" w:hAnsi="Times New Roman" w:cs="Times New Roman"/>
        </w:rPr>
        <w:t>КОНКУРСНАЯ ДОКУМЕНТАЦИЯ</w:t>
      </w:r>
    </w:p>
    <w:p>
      <w:pPr>
        <w:adjustRightInd/>
        <w:ind w:firstLine="709"/>
        <w:autoSpaceDE w:val="off"/>
        <w:autoSpaceDN w:val="off"/>
        <w:jc w:val="center"/>
        <w:shd w:val="clear" w:color="auto" w:fill="FFFFFF"/>
        <w:rPr>
          <w:b/>
          <w:bCs/>
          <w:sz w:val="28"/>
          <w:szCs w:val="28"/>
        </w:rPr>
      </w:pPr>
    </w:p>
    <w:p>
      <w:pPr>
        <w:adjustRightInd/>
        <w:ind w:firstLine="709"/>
        <w:autoSpaceDE w:val="off"/>
        <w:autoSpaceDN w:val="off"/>
        <w:jc w:val="center"/>
        <w:shd w:val="clear" w:color="auto" w:fill="FFFFFF"/>
        <w:rPr>
          <w:b/>
          <w:bCs/>
          <w:sz w:val="28"/>
          <w:szCs w:val="28"/>
        </w:rPr>
      </w:pPr>
    </w:p>
    <w:p>
      <w:pPr>
        <w:adjustRightInd/>
        <w:ind w:firstLine="720"/>
        <w:autoSpaceDE w:val="off"/>
        <w:autoSpaceDN w:val="off"/>
        <w:jc w:val="center"/>
        <w:rPr>
          <w:sz w:val="28"/>
          <w:szCs w:val="28"/>
        </w:rPr>
      </w:pPr>
      <w:r>
        <w:rPr>
          <w:b/>
          <w:sz w:val="28"/>
          <w:szCs w:val="28"/>
        </w:rPr>
        <w:t xml:space="preserve">Лот 1: </w:t>
      </w:r>
      <w:r>
        <w:rPr>
          <w:sz w:val="28"/>
          <w:szCs w:val="28"/>
        </w:rPr>
        <w:t>Открытый конкурс</w:t>
      </w:r>
      <w:r>
        <w:rPr>
          <w:b/>
          <w:bCs/>
          <w:color w:val="003366"/>
          <w:sz w:val="28"/>
          <w:szCs w:val="28"/>
        </w:rPr>
        <w:t xml:space="preserve"> </w:t>
      </w:r>
      <w:r>
        <w:rPr>
          <w:sz w:val="28"/>
          <w:szCs w:val="28"/>
        </w:rPr>
        <w:t xml:space="preserve">по отбору управляющей организации для управления многоквартирным домам, расположенными по адресу: </w:t>
      </w:r>
    </w:p>
    <w:p>
      <w:pPr>
        <w:adjustRightInd/>
        <w:ind w:firstLine="720"/>
        <w:autoSpaceDE w:val="off"/>
        <w:autoSpaceDN w:val="off"/>
        <w:jc w:val="center"/>
        <w:rPr>
          <w:sz w:val="28"/>
          <w:szCs w:val="28"/>
        </w:rPr>
      </w:pPr>
      <w:r>
        <w:rPr>
          <w:sz w:val="28"/>
          <w:szCs w:val="28"/>
        </w:rPr>
        <w:t xml:space="preserve">пгт. Нижний Одес, ул. Ленина, д.15 </w:t>
      </w:r>
    </w:p>
    <w:p>
      <w:pPr>
        <w:adjustRightInd/>
        <w:ind w:firstLine="720"/>
        <w:autoSpaceDE w:val="off"/>
        <w:autoSpaceDN w:val="off"/>
        <w:jc w:val="center"/>
        <w:rPr>
          <w:sz w:val="28"/>
          <w:szCs w:val="28"/>
        </w:rPr>
      </w:pPr>
      <w:r>
        <w:rPr>
          <w:b/>
          <w:sz w:val="28"/>
          <w:szCs w:val="28"/>
        </w:rPr>
        <w:t xml:space="preserve">Лот 2: </w:t>
      </w:r>
      <w:r>
        <w:rPr>
          <w:sz w:val="28"/>
          <w:szCs w:val="28"/>
        </w:rPr>
        <w:t>Открытый конкурс</w:t>
      </w:r>
      <w:r>
        <w:rPr>
          <w:b/>
          <w:bCs/>
          <w:color w:val="003366"/>
          <w:sz w:val="28"/>
          <w:szCs w:val="28"/>
        </w:rPr>
        <w:t xml:space="preserve"> </w:t>
      </w:r>
      <w:r>
        <w:rPr>
          <w:sz w:val="28"/>
          <w:szCs w:val="28"/>
        </w:rPr>
        <w:t xml:space="preserve">по отбору управляющей организации для управления многоквартирным домам, расположенными по адресу: </w:t>
      </w:r>
    </w:p>
    <w:p>
      <w:pPr>
        <w:adjustRightInd/>
        <w:ind w:firstLine="720"/>
        <w:autoSpaceDE w:val="off"/>
        <w:autoSpaceDN w:val="off"/>
        <w:jc w:val="center"/>
        <w:rPr>
          <w:sz w:val="28"/>
          <w:szCs w:val="28"/>
        </w:rPr>
      </w:pPr>
      <w:r>
        <w:rPr>
          <w:sz w:val="28"/>
          <w:szCs w:val="28"/>
        </w:rPr>
        <w:t>пгт. Нижний Одес, ул. Нефтяников, д.11.</w:t>
      </w:r>
    </w:p>
    <w:p>
      <w:pPr>
        <w:adjustRightInd/>
        <w:ind w:firstLine="720"/>
        <w:autoSpaceDE w:val="off"/>
        <w:autoSpaceDN w:val="off"/>
        <w:jc w:val="center"/>
        <w:rPr>
          <w:sz w:val="28"/>
          <w:szCs w:val="28"/>
        </w:rPr>
      </w:pPr>
      <w:r>
        <w:rPr>
          <w:b/>
          <w:sz w:val="28"/>
          <w:szCs w:val="28"/>
        </w:rPr>
        <w:t xml:space="preserve">Лот 3: </w:t>
      </w:r>
      <w:r>
        <w:rPr>
          <w:sz w:val="28"/>
          <w:szCs w:val="28"/>
        </w:rPr>
        <w:t>Открытый конкурс</w:t>
      </w:r>
      <w:r>
        <w:rPr>
          <w:b/>
          <w:bCs/>
          <w:color w:val="003366"/>
          <w:sz w:val="28"/>
          <w:szCs w:val="28"/>
        </w:rPr>
        <w:t xml:space="preserve"> </w:t>
      </w:r>
      <w:r>
        <w:rPr>
          <w:sz w:val="28"/>
          <w:szCs w:val="28"/>
        </w:rPr>
        <w:t xml:space="preserve">по отбору управляющей организации для управления многоквартирными домами, расположенными по адресу: </w:t>
      </w:r>
    </w:p>
    <w:p>
      <w:pPr>
        <w:adjustRightInd/>
        <w:ind w:firstLine="720"/>
        <w:autoSpaceDE w:val="off"/>
        <w:autoSpaceDN w:val="off"/>
        <w:jc w:val="center"/>
        <w:rPr>
          <w:sz w:val="28"/>
          <w:szCs w:val="28"/>
        </w:rPr>
      </w:pPr>
      <w:r>
        <w:rPr>
          <w:sz w:val="28"/>
          <w:szCs w:val="28"/>
        </w:rPr>
        <w:t>пгт. Нижний Одес, ул. Ленина д.6.</w:t>
      </w:r>
    </w:p>
    <w:p>
      <w:pPr>
        <w:adjustRightInd/>
        <w:ind w:firstLine="720"/>
        <w:autoSpaceDE w:val="off"/>
        <w:autoSpaceDN w:val="off"/>
        <w:jc w:val="center"/>
        <w:rPr>
          <w:sz w:val="28"/>
          <w:szCs w:val="28"/>
        </w:rPr>
      </w:pPr>
      <w:r>
        <w:rPr>
          <w:b/>
          <w:sz w:val="28"/>
          <w:szCs w:val="28"/>
        </w:rPr>
        <w:t xml:space="preserve">Лот 4: </w:t>
      </w:r>
      <w:r>
        <w:rPr>
          <w:sz w:val="28"/>
          <w:szCs w:val="28"/>
        </w:rPr>
        <w:t>Открытый конкурс</w:t>
      </w:r>
      <w:r>
        <w:rPr>
          <w:b/>
          <w:bCs/>
          <w:color w:val="003366"/>
          <w:sz w:val="28"/>
          <w:szCs w:val="28"/>
        </w:rPr>
        <w:t xml:space="preserve"> </w:t>
      </w:r>
      <w:r>
        <w:rPr>
          <w:sz w:val="28"/>
          <w:szCs w:val="28"/>
        </w:rPr>
        <w:t xml:space="preserve">по отбору управляющей организации для управления многоквартирным домам, расположенными по адресу: </w:t>
      </w:r>
    </w:p>
    <w:p>
      <w:pPr>
        <w:adjustRightInd/>
        <w:ind w:firstLine="720"/>
        <w:autoSpaceDE w:val="off"/>
        <w:autoSpaceDN w:val="off"/>
        <w:jc w:val="center"/>
        <w:rPr>
          <w:sz w:val="28"/>
          <w:szCs w:val="28"/>
        </w:rPr>
      </w:pPr>
      <w:r>
        <w:rPr>
          <w:sz w:val="28"/>
          <w:szCs w:val="28"/>
        </w:rPr>
        <w:t>пгт. Нижний Одес, ул. Ленина д.8.</w:t>
      </w:r>
    </w:p>
    <w:p>
      <w:pPr>
        <w:adjustRightInd/>
        <w:ind w:firstLine="720"/>
        <w:autoSpaceDE w:val="off"/>
        <w:autoSpaceDN w:val="off"/>
        <w:jc w:val="center"/>
        <w:rPr>
          <w:sz w:val="28"/>
          <w:szCs w:val="28"/>
        </w:rPr>
      </w:pPr>
      <w:r>
        <w:rPr>
          <w:b/>
          <w:sz w:val="28"/>
          <w:szCs w:val="28"/>
        </w:rPr>
        <w:t xml:space="preserve">Лот 5: </w:t>
      </w:r>
      <w:r>
        <w:rPr>
          <w:sz w:val="28"/>
          <w:szCs w:val="28"/>
        </w:rPr>
        <w:t>Открытый конкурс</w:t>
      </w:r>
      <w:r>
        <w:rPr>
          <w:b/>
          <w:bCs/>
          <w:color w:val="003366"/>
          <w:sz w:val="28"/>
          <w:szCs w:val="28"/>
        </w:rPr>
        <w:t xml:space="preserve"> </w:t>
      </w:r>
      <w:r>
        <w:rPr>
          <w:sz w:val="28"/>
          <w:szCs w:val="28"/>
        </w:rPr>
        <w:t xml:space="preserve">по отбору управляющей организации для управления многоквартирными домами, расположенными по адресу: </w:t>
      </w:r>
    </w:p>
    <w:p>
      <w:pPr>
        <w:adjustRightInd/>
        <w:ind w:firstLine="720"/>
        <w:autoSpaceDE w:val="off"/>
        <w:autoSpaceDN w:val="off"/>
        <w:jc w:val="center"/>
        <w:rPr>
          <w:sz w:val="28"/>
          <w:szCs w:val="28"/>
        </w:rPr>
      </w:pPr>
      <w:r>
        <w:rPr>
          <w:sz w:val="28"/>
          <w:szCs w:val="28"/>
        </w:rPr>
        <w:t xml:space="preserve">пгт. Нижний Одес, ул. Ленина д.17. </w:t>
      </w:r>
    </w:p>
    <w:p>
      <w:pPr>
        <w:adjustRightInd/>
        <w:ind w:firstLine="720"/>
        <w:autoSpaceDE w:val="off"/>
        <w:autoSpaceDN w:val="off"/>
        <w:jc w:val="center"/>
        <w:rPr>
          <w:sz w:val="28"/>
          <w:szCs w:val="28"/>
        </w:rPr>
      </w:pPr>
      <w:r>
        <w:rPr>
          <w:b/>
          <w:sz w:val="28"/>
          <w:szCs w:val="28"/>
        </w:rPr>
        <w:t xml:space="preserve">Лот 6: </w:t>
      </w:r>
      <w:r>
        <w:rPr>
          <w:sz w:val="28"/>
          <w:szCs w:val="28"/>
        </w:rPr>
        <w:t>Открытый конкурс</w:t>
      </w:r>
      <w:r>
        <w:rPr>
          <w:b/>
          <w:bCs/>
          <w:color w:val="003366"/>
          <w:sz w:val="28"/>
          <w:szCs w:val="28"/>
        </w:rPr>
        <w:t xml:space="preserve"> </w:t>
      </w:r>
      <w:r>
        <w:rPr>
          <w:sz w:val="28"/>
          <w:szCs w:val="28"/>
        </w:rPr>
        <w:t xml:space="preserve">по отбору управляющей организации для управления многоквартирным домам, расположенными по адресу: </w:t>
      </w:r>
    </w:p>
    <w:p>
      <w:pPr>
        <w:adjustRightInd/>
        <w:ind w:firstLine="720"/>
        <w:autoSpaceDE w:val="off"/>
        <w:autoSpaceDN w:val="off"/>
        <w:jc w:val="center"/>
        <w:rPr>
          <w:sz w:val="28"/>
          <w:szCs w:val="28"/>
        </w:rPr>
      </w:pPr>
      <w:r>
        <w:rPr>
          <w:sz w:val="28"/>
          <w:szCs w:val="28"/>
        </w:rPr>
        <w:t>ул. Молодежная д.13.</w:t>
      </w:r>
    </w:p>
    <w:p>
      <w:pPr>
        <w:adjustRightInd/>
        <w:ind w:firstLine="720"/>
        <w:autoSpaceDE w:val="off"/>
        <w:autoSpaceDN w:val="off"/>
        <w:jc w:val="center"/>
        <w:rPr>
          <w:sz w:val="28"/>
          <w:szCs w:val="28"/>
        </w:rPr>
      </w:pPr>
      <w:r>
        <w:rPr>
          <w:b/>
          <w:sz w:val="28"/>
          <w:szCs w:val="28"/>
        </w:rPr>
        <w:t xml:space="preserve">Лот 7: </w:t>
      </w:r>
      <w:r>
        <w:rPr>
          <w:sz w:val="28"/>
          <w:szCs w:val="28"/>
        </w:rPr>
        <w:t>Открытый конкурс</w:t>
      </w:r>
      <w:r>
        <w:rPr>
          <w:b/>
          <w:bCs/>
          <w:color w:val="003366"/>
          <w:sz w:val="28"/>
          <w:szCs w:val="28"/>
        </w:rPr>
        <w:t xml:space="preserve"> </w:t>
      </w:r>
      <w:r>
        <w:rPr>
          <w:sz w:val="28"/>
          <w:szCs w:val="28"/>
        </w:rPr>
        <w:t xml:space="preserve">по отбору управляющей организации для управления многоквартирным домам, расположенными по адресу: </w:t>
      </w:r>
    </w:p>
    <w:p>
      <w:pPr>
        <w:adjustRightInd/>
        <w:ind w:firstLine="720"/>
        <w:autoSpaceDE w:val="off"/>
        <w:autoSpaceDN w:val="off"/>
        <w:jc w:val="center"/>
        <w:rPr>
          <w:sz w:val="28"/>
          <w:szCs w:val="28"/>
        </w:rPr>
      </w:pPr>
      <w:r>
        <w:rPr>
          <w:sz w:val="28"/>
          <w:szCs w:val="28"/>
        </w:rPr>
        <w:t>пгт. Нижний Одес, ул. Молодежная д.17.</w:t>
      </w:r>
    </w:p>
    <w:p>
      <w:pPr>
        <w:adjustRightInd/>
        <w:ind w:firstLine="720"/>
        <w:autoSpaceDE w:val="off"/>
        <w:autoSpaceDN w:val="off"/>
        <w:jc w:val="center"/>
        <w:rPr>
          <w:sz w:val="28"/>
          <w:szCs w:val="28"/>
        </w:rPr>
      </w:pPr>
      <w:r>
        <w:rPr>
          <w:b/>
          <w:sz w:val="28"/>
          <w:szCs w:val="28"/>
        </w:rPr>
        <w:t xml:space="preserve">Лот 8: </w:t>
      </w:r>
      <w:r>
        <w:rPr>
          <w:sz w:val="28"/>
          <w:szCs w:val="28"/>
        </w:rPr>
        <w:t>Открытый конкурс</w:t>
      </w:r>
      <w:r>
        <w:rPr>
          <w:b/>
          <w:bCs/>
          <w:color w:val="003366"/>
          <w:sz w:val="28"/>
          <w:szCs w:val="28"/>
        </w:rPr>
        <w:t xml:space="preserve"> </w:t>
      </w:r>
      <w:r>
        <w:rPr>
          <w:sz w:val="28"/>
          <w:szCs w:val="28"/>
        </w:rPr>
        <w:t xml:space="preserve">по отбору управляющей организации для управления многоквартирным домам, расположенными по адресу: </w:t>
      </w:r>
    </w:p>
    <w:p>
      <w:pPr>
        <w:adjustRightInd/>
        <w:ind w:firstLine="720"/>
        <w:autoSpaceDE w:val="off"/>
        <w:autoSpaceDN w:val="off"/>
        <w:jc w:val="center"/>
        <w:rPr>
          <w:sz w:val="28"/>
          <w:szCs w:val="28"/>
        </w:rPr>
      </w:pPr>
      <w:r>
        <w:rPr>
          <w:sz w:val="28"/>
          <w:szCs w:val="28"/>
        </w:rPr>
        <w:t>пгт. Нижний Одес, ул. Транспортная, д. 1 «б».</w:t>
      </w:r>
    </w:p>
    <w:p>
      <w:pPr>
        <w:adjustRightInd/>
        <w:ind w:firstLine="720"/>
        <w:autoSpaceDE w:val="off"/>
        <w:autoSpaceDN w:val="off"/>
        <w:jc w:val="center"/>
        <w:rPr>
          <w:sz w:val="28"/>
          <w:szCs w:val="28"/>
        </w:rPr>
      </w:pPr>
      <w:r>
        <w:rPr>
          <w:b/>
          <w:sz w:val="28"/>
          <w:szCs w:val="28"/>
        </w:rPr>
        <w:t>Лот 9:</w:t>
      </w:r>
      <w:r>
        <w:rPr>
          <w:sz w:val="28"/>
          <w:szCs w:val="28"/>
        </w:rPr>
        <w:t xml:space="preserve"> Открытый конкурс</w:t>
      </w:r>
      <w:r>
        <w:rPr>
          <w:b/>
          <w:bCs/>
          <w:color w:val="003366"/>
          <w:sz w:val="28"/>
          <w:szCs w:val="28"/>
        </w:rPr>
        <w:t xml:space="preserve"> </w:t>
      </w:r>
      <w:r>
        <w:rPr>
          <w:sz w:val="28"/>
          <w:szCs w:val="28"/>
        </w:rPr>
        <w:t xml:space="preserve">по отбору управляющей организации для управления многоквартирным домам, расположенными по адресу: </w:t>
      </w:r>
    </w:p>
    <w:p>
      <w:pPr>
        <w:adjustRightInd/>
        <w:ind w:firstLine="720"/>
        <w:autoSpaceDE w:val="off"/>
        <w:autoSpaceDN w:val="off"/>
        <w:jc w:val="center"/>
        <w:rPr>
          <w:sz w:val="28"/>
          <w:szCs w:val="28"/>
        </w:rPr>
      </w:pPr>
      <w:r>
        <w:rPr>
          <w:sz w:val="28"/>
          <w:szCs w:val="28"/>
        </w:rPr>
        <w:t>пгт. Нижний Одес, ул. Комсомольская, д. 5»А»</w:t>
      </w:r>
    </w:p>
    <w:p>
      <w:pPr>
        <w:adjustRightInd/>
        <w:ind w:firstLine="720"/>
        <w:autoSpaceDE w:val="off"/>
        <w:autoSpaceDN w:val="off"/>
        <w:jc w:val="center"/>
        <w:rPr>
          <w:sz w:val="28"/>
          <w:szCs w:val="28"/>
        </w:rPr>
      </w:pPr>
    </w:p>
    <w:p>
      <w:pPr>
        <w:ind w:firstLine="709"/>
        <w:jc w:val="center"/>
        <w:rPr>
          <w:b/>
        </w:rPr>
      </w:pPr>
    </w:p>
    <w:p>
      <w:pPr>
        <w:ind w:firstLine="709"/>
        <w:jc w:val="center"/>
        <w:rPr>
          <w:b/>
        </w:rPr>
      </w:pPr>
    </w:p>
    <w:p>
      <w:pPr>
        <w:ind w:firstLine="709"/>
        <w:jc w:val="center"/>
        <w:rPr>
          <w:b/>
        </w:rPr>
      </w:pPr>
    </w:p>
    <w:p>
      <w:pPr>
        <w:ind w:firstLine="709"/>
        <w:jc w:val="center"/>
        <w:rPr>
          <w:b/>
          <w:color w:val="FF0000"/>
          <w:u w:val="single" w:color="auto"/>
        </w:rPr>
      </w:pPr>
      <w:r>
        <w:rPr>
          <w:b/>
        </w:rPr>
        <w:t xml:space="preserve">Номер открытого конкурса: </w:t>
      </w:r>
    </w:p>
    <w:p>
      <w:pPr>
        <w:ind w:firstLine="709"/>
        <w:jc w:val="center"/>
        <w:rPr>
          <w:b/>
        </w:rPr>
      </w:pPr>
    </w:p>
    <w:p>
      <w:pPr>
        <w:ind w:firstLine="709"/>
        <w:jc w:val="center"/>
        <w:rPr>
          <w:b/>
        </w:rPr>
      </w:pPr>
    </w:p>
    <w:p>
      <w:pPr>
        <w:ind w:firstLine="709"/>
        <w:jc w:val="center"/>
        <w:rPr>
          <w:b/>
        </w:rPr>
      </w:pPr>
    </w:p>
    <w:p>
      <w:pPr>
        <w:ind w:firstLine="709"/>
        <w:jc w:val="center"/>
        <w:rPr>
          <w:b/>
        </w:rPr>
      </w:pPr>
    </w:p>
    <w:p>
      <w:pPr>
        <w:jc w:val="center"/>
        <w:rPr>
          <w:b/>
        </w:rPr>
      </w:pPr>
    </w:p>
    <w:p>
      <w:pPr>
        <w:jc w:val="center"/>
        <w:rPr>
          <w:b/>
        </w:rPr>
      </w:pPr>
      <w:r>
        <w:rPr>
          <w:b/>
        </w:rPr>
        <w:t>Конкурсная документация, утверждаемая организатором конкурса</w:t>
      </w:r>
    </w:p>
    <w:p>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137"/>
        <w:gridCol w:w="5374"/>
      </w:tblGrid>
      <w:tr>
        <w:tc>
          <w:tcPr>
            <w:tcW w:w="605" w:type="dxa"/>
            <w:shd w:val="clear" w:color="auto" w:fill="auto"/>
          </w:tcPr>
          <w:p>
            <w:pPr>
              <w:rPr>
                <w:b/>
              </w:rPr>
            </w:pPr>
            <w:r>
              <w:rPr>
                <w:b/>
              </w:rPr>
              <w:t>№ п/п</w:t>
            </w:r>
          </w:p>
        </w:tc>
        <w:tc>
          <w:tcPr>
            <w:tcW w:w="4137" w:type="dxa"/>
            <w:shd w:val="clear" w:color="auto" w:fill="auto"/>
          </w:tcPr>
          <w:p>
            <w:pPr>
              <w:jc w:val="center"/>
              <w:rPr>
                <w:b/>
              </w:rPr>
            </w:pPr>
            <w:r>
              <w:rPr>
                <w:b/>
              </w:rPr>
              <w:t>Конкурсная документация</w:t>
            </w:r>
          </w:p>
        </w:tc>
        <w:tc>
          <w:tcPr>
            <w:tcW w:w="5374" w:type="dxa"/>
            <w:shd w:val="clear" w:color="auto" w:fill="auto"/>
          </w:tcPr>
          <w:p>
            <w:pPr>
              <w:jc w:val="center"/>
              <w:rPr>
                <w:b/>
              </w:rPr>
            </w:pPr>
            <w:r>
              <w:rPr>
                <w:b/>
              </w:rPr>
              <w:t>Примечания</w:t>
            </w:r>
          </w:p>
        </w:tc>
      </w:tr>
      <w:tr>
        <w:tc>
          <w:tcPr>
            <w:tcW w:w="605" w:type="dxa"/>
            <w:shd w:val="clear" w:color="auto" w:fill="auto"/>
          </w:tcPr>
          <w:p>
            <w:pPr>
              <w:suppressAutoHyphens/>
              <w:suppressAutoHyphens/>
            </w:pPr>
            <w:r>
              <w:t>1.</w:t>
            </w:r>
          </w:p>
        </w:tc>
        <w:tc>
          <w:tcPr>
            <w:tcW w:w="4137" w:type="dxa"/>
            <w:shd w:val="clear" w:color="auto" w:fill="auto"/>
          </w:tcPr>
          <w:p>
            <w:pPr>
              <w:suppressAutoHyphens/>
              <w:suppressAutoHyphens/>
            </w:pPr>
            <w:r>
              <w:t>Организатор конкурса</w:t>
            </w:r>
          </w:p>
        </w:tc>
        <w:tc>
          <w:tcPr>
            <w:tcW w:w="5374" w:type="dxa"/>
            <w:shd w:val="clear" w:color="auto" w:fill="auto"/>
          </w:tcPr>
          <w:p>
            <w:pPr>
              <w:suppressAutoHyphens/>
              <w:suppressAutoHyphens/>
            </w:pPr>
            <w:r>
              <w:t>Администрация городского поселения «Нижний Одес»</w:t>
            </w:r>
          </w:p>
        </w:tc>
      </w:tr>
      <w:tr>
        <w:tc>
          <w:tcPr>
            <w:tcW w:w="605" w:type="dxa"/>
            <w:shd w:val="clear" w:color="auto" w:fill="auto"/>
          </w:tcPr>
          <w:p>
            <w:pPr>
              <w:suppressAutoHyphens/>
              <w:suppressAutoHyphens/>
            </w:pPr>
            <w:r>
              <w:t>2.</w:t>
            </w:r>
          </w:p>
        </w:tc>
        <w:tc>
          <w:tcPr>
            <w:tcW w:w="4137" w:type="dxa"/>
            <w:shd w:val="clear" w:color="auto" w:fill="auto"/>
          </w:tcPr>
          <w:p>
            <w:pPr>
              <w:suppressAutoHyphens/>
              <w:suppressAutoHyphens/>
            </w:pPr>
            <w:r>
              <w:t>Адрес организатора конкурса</w:t>
            </w:r>
          </w:p>
        </w:tc>
        <w:tc>
          <w:tcPr>
            <w:tcW w:w="5374" w:type="dxa"/>
            <w:shd w:val="clear" w:color="auto" w:fill="auto"/>
          </w:tcPr>
          <w:p>
            <w:pPr>
              <w:suppressAutoHyphens/>
              <w:suppressAutoHyphens/>
            </w:pPr>
            <w:r>
              <w:t>Республика Коми, г. Сосногорск, пгт. Нижний Одес, пл. Ленина д.3</w:t>
            </w:r>
          </w:p>
        </w:tc>
      </w:tr>
      <w:tr>
        <w:tc>
          <w:tcPr>
            <w:tcW w:w="605" w:type="dxa"/>
            <w:shd w:val="clear" w:color="auto" w:fill="auto"/>
          </w:tcPr>
          <w:p>
            <w:pPr>
              <w:suppressAutoHyphens/>
              <w:suppressAutoHyphens/>
            </w:pPr>
            <w:r>
              <w:t>3.</w:t>
            </w:r>
          </w:p>
        </w:tc>
        <w:tc>
          <w:tcPr>
            <w:tcW w:w="4137" w:type="dxa"/>
            <w:shd w:val="clear" w:color="auto" w:fill="auto"/>
          </w:tcPr>
          <w:p>
            <w:pPr>
              <w:suppressAutoHyphens/>
              <w:suppressAutoHyphens/>
            </w:pPr>
            <w:r>
              <w:t>Объект конкурса</w:t>
            </w:r>
          </w:p>
        </w:tc>
        <w:tc>
          <w:tcPr>
            <w:tcW w:w="5374" w:type="dxa"/>
            <w:shd w:val="clear" w:color="auto" w:fill="auto"/>
          </w:tcPr>
          <w:p>
            <w:pPr>
              <w:suppressAutoHyphens/>
              <w:suppressAutoHyphens/>
            </w:pPr>
            <w:r>
              <w:t>Конкурс по отбору управляющей организации для управления многоквартирными домами (в соответствии с лотам)</w:t>
            </w:r>
          </w:p>
        </w:tc>
      </w:tr>
      <w:tr>
        <w:tc>
          <w:tcPr>
            <w:tcW w:w="605" w:type="dxa"/>
            <w:shd w:val="clear" w:color="auto" w:fill="auto"/>
          </w:tcPr>
          <w:p>
            <w:r>
              <w:t>4.</w:t>
            </w:r>
          </w:p>
        </w:tc>
        <w:tc>
          <w:tcPr>
            <w:tcW w:w="4137" w:type="dxa"/>
            <w:shd w:val="clear" w:color="auto" w:fill="auto"/>
          </w:tcPr>
          <w:p>
            <w:r>
              <w:t>Акты о состоянии общего имущества собственников помещений в многоквартирном доме, являющегося объектом имущества</w:t>
            </w:r>
          </w:p>
        </w:tc>
        <w:tc>
          <w:tcPr>
            <w:tcW w:w="5374" w:type="dxa"/>
            <w:shd w:val="clear" w:color="auto" w:fill="auto"/>
          </w:tcPr>
          <w:p>
            <w:r>
              <w:rPr>
                <w:b/>
              </w:rPr>
              <w:t>Приложение  № 3</w:t>
            </w:r>
            <w:r>
              <w:t xml:space="preserve"> к конкурсной документации</w:t>
            </w:r>
          </w:p>
        </w:tc>
      </w:tr>
      <w:tr>
        <w:tc>
          <w:tcPr>
            <w:tcW w:w="605" w:type="dxa"/>
            <w:shd w:val="clear" w:color="auto" w:fill="auto"/>
          </w:tcPr>
          <w:p>
            <w:r>
              <w:t>5.</w:t>
            </w:r>
          </w:p>
        </w:tc>
        <w:tc>
          <w:tcPr>
            <w:tcW w:w="4137" w:type="dxa"/>
            <w:shd w:val="clear" w:color="auto" w:fill="auto"/>
          </w:tcPr>
          <w:p>
            <w:r>
              <w:t>Реквизиты банковского счета для перечисления средств в качестве обеспечения заявки на участие в конкурсе</w:t>
            </w:r>
          </w:p>
        </w:tc>
        <w:tc>
          <w:tcPr>
            <w:tcW w:w="5374" w:type="dxa"/>
            <w:shd w:val="clear" w:color="auto" w:fill="auto"/>
          </w:tcPr>
          <w:p>
            <w:pPr>
              <w:suppressAutoHyphens/>
              <w:suppressAutoHyphens/>
            </w:pPr>
            <w:r>
              <w:t>Р/с 40302810340303087167,  Отделение – НБ Республика Коми; БИК 048702001;  ИНН 1101481447; КПП 110101001</w:t>
            </w:r>
          </w:p>
          <w:p>
            <w:pPr>
              <w:suppressAutoHyphens/>
              <w:suppressAutoHyphens/>
            </w:pPr>
            <w:r>
              <w:t>л/с 05073001291</w:t>
            </w:r>
          </w:p>
          <w:p>
            <w:pPr>
              <w:suppressAutoHyphens/>
              <w:suppressAutoHyphens/>
            </w:pPr>
            <w:r>
              <w:t>Наименование: Обеспечение исполнения контракта на</w:t>
            </w:r>
          </w:p>
          <w:p>
            <w:pPr>
              <w:jc w:val="both"/>
            </w:pPr>
            <w:r>
              <w:t>Получатель – Управление Федерального казначейства по Республике Коми (Администрация городского поселения «Нижний Одес»)</w:t>
            </w:r>
          </w:p>
        </w:tc>
      </w:tr>
      <w:tr>
        <w:tc>
          <w:tcPr>
            <w:tcW w:w="605" w:type="dxa"/>
            <w:shd w:val="clear" w:color="auto" w:fill="auto"/>
          </w:tcPr>
          <w:p>
            <w:r>
              <w:t>6.</w:t>
            </w:r>
          </w:p>
        </w:tc>
        <w:tc>
          <w:tcPr>
            <w:tcW w:w="4137" w:type="dxa"/>
            <w:shd w:val="clear" w:color="auto" w:fill="auto"/>
          </w:tcPr>
          <w:p>
            <w:pPr>
              <w:adjustRightInd/>
              <w:autoSpaceDE w:val="off"/>
              <w:autoSpaceDN w:val="off"/>
              <w:jc w:val="both"/>
            </w:pPr>
            <w:r>
              <w:t>Порядок проведения осмотров заинтересованными лицами и претендентами объекта конкурса и график проведения таких осмотров</w:t>
            </w:r>
          </w:p>
          <w:p/>
        </w:tc>
        <w:tc>
          <w:tcPr>
            <w:tcW w:w="5374" w:type="dxa"/>
            <w:shd w:val="clear" w:color="auto" w:fill="auto"/>
          </w:tcPr>
          <w:p>
            <w:pPr>
              <w:ind w:left="0" w:firstLine="0"/>
              <w:jc w:val="both"/>
              <w:numPr>
                <w:ilvl w:val="0"/>
                <w:numId w:val="1"/>
              </w:numPr>
              <w:tabs>
                <w:tab w:val="num" w:pos="298"/>
                <w:tab w:val="clear" w:pos="720"/>
              </w:tabs>
            </w:pPr>
            <w:r>
              <w:t xml:space="preserve">Проведение осмотров общего имущества собственников помещений многоквартирных домов (далее – осмотры объектов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многоквартирных домов.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обязательных работ и услуг по содержанию и ремонту общего имущества. </w:t>
            </w:r>
          </w:p>
          <w:p>
            <w:pPr>
              <w:ind w:left="0" w:firstLine="0"/>
              <w:jc w:val="both"/>
              <w:numPr>
                <w:ilvl w:val="0"/>
                <w:numId w:val="1"/>
              </w:numPr>
              <w:tabs>
                <w:tab w:val="num" w:pos="298"/>
                <w:tab w:val="clear" w:pos="720"/>
              </w:tabs>
            </w:pPr>
            <w:r>
              <w:t xml:space="preserve">Осмотры объектов конкурса проводятся в соответствии с графиком, утвержденным организатором конкурса. </w:t>
            </w:r>
          </w:p>
          <w:p>
            <w:pPr>
              <w:ind w:left="0" w:firstLine="0"/>
              <w:jc w:val="both"/>
              <w:numPr>
                <w:ilvl w:val="0"/>
                <w:numId w:val="1"/>
              </w:numPr>
              <w:tabs>
                <w:tab w:val="num" w:pos="298"/>
                <w:tab w:val="clear" w:pos="720"/>
              </w:tabs>
            </w:pPr>
            <w:r>
              <w:t xml:space="preserve">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 </w:t>
            </w:r>
          </w:p>
          <w:p>
            <w:pPr>
              <w:ind w:left="0" w:firstLine="0"/>
              <w:jc w:val="both"/>
              <w:numPr>
                <w:ilvl w:val="0"/>
                <w:numId w:val="1"/>
              </w:numPr>
              <w:tabs>
                <w:tab w:val="num" w:pos="298"/>
                <w:tab w:val="clear" w:pos="720"/>
              </w:tabs>
            </w:pPr>
            <w:r>
              <w:t xml:space="preserve">Осмотр начинается в указанное в графике время в назначенном месте начала осмотра. Представители заинтересованных лиц,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 </w:t>
            </w:r>
          </w:p>
          <w:p>
            <w:pPr>
              <w:ind w:left="0" w:firstLine="0"/>
              <w:jc w:val="both"/>
              <w:numPr>
                <w:ilvl w:val="0"/>
                <w:numId w:val="1"/>
              </w:numPr>
              <w:tabs>
                <w:tab w:val="num" w:pos="298"/>
                <w:tab w:val="clear" w:pos="720"/>
              </w:tabs>
            </w:pPr>
            <w:r>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pPr>
              <w:jc w:val="both"/>
              <w:tabs>
                <w:tab w:val="num" w:pos="298"/>
              </w:tabs>
            </w:pPr>
            <w:r>
              <w:t>- дата и время проведения осмотра;</w:t>
            </w:r>
          </w:p>
          <w:p>
            <w:pPr>
              <w:jc w:val="both"/>
              <w:tabs>
                <w:tab w:val="num" w:pos="298"/>
              </w:tabs>
            </w:pPr>
            <w:r>
              <w:t>- объекты конкурса, в отношении которых проведен осмотр;</w:t>
            </w:r>
          </w:p>
          <w:p>
            <w:pPr>
              <w:jc w:val="both"/>
              <w:tabs>
                <w:tab w:val="num" w:pos="298"/>
              </w:tabs>
            </w:pPr>
            <w:r>
              <w:t>- сведения о представителях заинтересованных лиц и претендентов, принимавших участие в осмотре.</w:t>
            </w:r>
          </w:p>
          <w:p>
            <w:pPr>
              <w:jc w:val="both"/>
              <w:tabs>
                <w:tab w:val="num" w:pos="298"/>
              </w:tabs>
            </w:pPr>
            <w:r>
              <w:t xml:space="preserve">      Заинтересованные лица, претенденты, а также их представители, принимавшие участие в осмотре, вправе ознакомиться с протоколом осмотра объектов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многоквартирных домов. </w:t>
            </w:r>
          </w:p>
          <w:p>
            <w:pPr>
              <w:ind w:left="0" w:firstLine="0"/>
              <w:jc w:val="both"/>
              <w:numPr>
                <w:ilvl w:val="0"/>
                <w:numId w:val="1"/>
              </w:numPr>
              <w:tabs>
                <w:tab w:val="num" w:pos="298"/>
                <w:tab w:val="clear" w:pos="720"/>
              </w:tabs>
            </w:pPr>
            <w:r>
              <w:t xml:space="preserve">В ходе осмотра претендентам и заинтересованным лицам разрешается доступ к общему имуществу собственников помещений многоквартирных домов, находящемуся вне жилых помещений. Общее имущество собственников помещений в многоквартирных домах,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 </w:t>
            </w:r>
          </w:p>
          <w:p>
            <w:pPr>
              <w:ind w:left="0" w:firstLine="0"/>
              <w:jc w:val="both"/>
              <w:numPr>
                <w:ilvl w:val="0"/>
                <w:numId w:val="1"/>
              </w:numPr>
              <w:tabs>
                <w:tab w:val="num" w:pos="298"/>
                <w:tab w:val="clear" w:pos="720"/>
              </w:tabs>
            </w:pPr>
            <w:r>
              <w:t>Осмотр объектов конкурса производится по лотам. В ходе одного осмотра производится осмотр общего имущества многоквартирных домов, включенных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pPr>
              <w:tabs>
                <w:tab w:val="num" w:pos="298"/>
              </w:tabs>
            </w:pPr>
            <w:r>
              <w:t xml:space="preserve">8.   </w:t>
            </w:r>
            <w:r>
              <w:rPr>
                <w:b/>
              </w:rPr>
              <w:t>График проведения осмотров</w:t>
            </w:r>
            <w:r>
              <w:t xml:space="preserve"> - </w:t>
            </w:r>
            <w:r>
              <w:rPr>
                <w:b/>
              </w:rPr>
              <w:t>Приложение № 4</w:t>
            </w:r>
            <w:r>
              <w:t xml:space="preserve"> к конкурсной документации</w:t>
            </w:r>
          </w:p>
        </w:tc>
      </w:tr>
      <w:tr>
        <w:tc>
          <w:tcPr>
            <w:tcW w:w="605" w:type="dxa"/>
            <w:shd w:val="clear" w:color="auto" w:fill="auto"/>
          </w:tcPr>
          <w:p>
            <w:r>
              <w:t>7.</w:t>
            </w:r>
          </w:p>
        </w:tc>
        <w:tc>
          <w:tcPr>
            <w:tcW w:w="4137" w:type="dxa"/>
            <w:shd w:val="clear" w:color="auto" w:fill="auto"/>
          </w:tcPr>
          <w:p>
            <w:pPr>
              <w:adjustRightInd/>
              <w:autoSpaceDE w:val="off"/>
              <w:autoSpaceDN w:val="off"/>
              <w:jc w:val="both"/>
            </w:pPr>
            <w:r>
              <w:t xml:space="preserve">Перечень обязательных и дополнительных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p>
        </w:tc>
        <w:tc>
          <w:tcPr>
            <w:tcW w:w="5374" w:type="dxa"/>
            <w:shd w:val="clear" w:color="auto" w:fill="auto"/>
          </w:tcPr>
          <w:p>
            <w:pPr>
              <w:rPr>
                <w:highlight w:val="yellow"/>
              </w:rPr>
            </w:pPr>
            <w:r>
              <w:rPr>
                <w:b/>
              </w:rPr>
              <w:t xml:space="preserve">Приложение 5 </w:t>
            </w:r>
            <w:r>
              <w:t>к конкурсной документации</w:t>
            </w:r>
          </w:p>
        </w:tc>
      </w:tr>
      <w:tr>
        <w:tc>
          <w:tcPr>
            <w:tcW w:w="605" w:type="dxa"/>
            <w:shd w:val="clear" w:color="auto" w:fill="auto"/>
          </w:tcPr>
          <w:p>
            <w:r>
              <w:t>8.</w:t>
            </w:r>
          </w:p>
        </w:tc>
        <w:tc>
          <w:tcPr>
            <w:tcW w:w="4137" w:type="dxa"/>
            <w:shd w:val="clear" w:color="auto" w:fill="auto"/>
          </w:tcPr>
          <w:p>
            <w:r>
              <w:t>Срок внесения собственниками помещений в многоквартирном доме платы за содержание и ремонт жилого помещения и коммунальные услуги.</w:t>
            </w:r>
          </w:p>
        </w:tc>
        <w:tc>
          <w:tcPr>
            <w:tcW w:w="5374" w:type="dxa"/>
            <w:shd w:val="clear" w:color="auto" w:fill="auto"/>
          </w:tcPr>
          <w:p>
            <w:r>
              <w:t>Ежемесячно до 10 числа следующего за расчетным месяца на основании платежных документов, представленных управляющей организацией не позднее 1 числа следующего за расчетным месяца</w:t>
            </w:r>
          </w:p>
          <w:p/>
        </w:tc>
      </w:tr>
      <w:tr>
        <w:tc>
          <w:tcPr>
            <w:tcW w:w="605" w:type="dxa"/>
            <w:shd w:val="clear" w:color="auto" w:fill="auto"/>
          </w:tcPr>
          <w:p>
            <w:r>
              <w:t>9.</w:t>
            </w:r>
          </w:p>
        </w:tc>
        <w:tc>
          <w:tcPr>
            <w:tcW w:w="4137" w:type="dxa"/>
            <w:shd w:val="clear" w:color="auto" w:fill="auto"/>
          </w:tcPr>
          <w:p>
            <w:pPr>
              <w:adjustRightInd/>
              <w:autoSpaceDE w:val="off"/>
              <w:autoSpaceDN w:val="off"/>
              <w:jc w:val="both"/>
              <w:tabs>
                <w:tab w:val="num"/>
              </w:tabs>
            </w:pPr>
            <w:r>
              <w:t>Требования к участникам конкурса</w:t>
            </w:r>
          </w:p>
        </w:tc>
        <w:tc>
          <w:tcPr>
            <w:tcW w:w="5374" w:type="dxa"/>
            <w:shd w:val="clear" w:color="auto" w:fill="auto"/>
          </w:tcPr>
          <w:p>
            <w:pPr>
              <w:adjustRightInd/>
              <w:ind w:firstLine="118"/>
              <w:autoSpaceDE w:val="off"/>
              <w:autoSpaceDN w:val="off"/>
              <w:jc w:val="both"/>
            </w:pPr>
            <w:r>
              <w:t>При проведении конкурса устанавливаются следующие требования к претендентам:</w:t>
            </w:r>
          </w:p>
          <w:p>
            <w:pPr>
              <w:adjustRightInd/>
              <w:ind w:firstLine="118"/>
              <w:autoSpaceDE w:val="off"/>
              <w:autoSpaceDN w:val="off"/>
              <w:jc w:val="both"/>
            </w:pPr>
            <w: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pPr>
              <w:adjustRightInd/>
              <w:ind w:firstLine="118"/>
              <w:autoSpaceDE w:val="off"/>
              <w:autoSpaceDN w:val="off"/>
              <w:jc w:val="both"/>
            </w:pPr>
            <w: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pPr>
              <w:adjustRightInd/>
              <w:ind w:firstLine="118"/>
              <w:autoSpaceDE w:val="off"/>
              <w:autoSpaceDN w:val="off"/>
              <w:jc w:val="both"/>
            </w:pPr>
            <w:r>
              <w:t>3) деятельность претендента не приостановлена в порядке, предусмотренном Кодексом Российской Федерации об административных правонарушениях;</w:t>
            </w:r>
          </w:p>
          <w:p>
            <w:pPr>
              <w:adjustRightInd/>
              <w:ind w:firstLine="118"/>
              <w:autoSpaceDE w:val="off"/>
              <w:autoSpaceDN w:val="off"/>
              <w:jc w:val="both"/>
            </w:pPr>
            <w: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pPr>
              <w:adjustRightInd/>
              <w:ind w:firstLine="118"/>
              <w:autoSpaceDE w:val="off"/>
              <w:autoSpaceDN w:val="off"/>
              <w:jc w:val="both"/>
            </w:pPr>
            <w: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pPr>
              <w:adjustRightInd/>
              <w:ind w:firstLine="118"/>
              <w:autoSpaceDE w:val="off"/>
              <w:autoSpaceDN w:val="off"/>
              <w:jc w:val="both"/>
            </w:pPr>
            <w: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 (образец заполнения Платежного поручения - </w:t>
            </w:r>
            <w:r>
              <w:rPr>
                <w:b/>
              </w:rPr>
              <w:t>Приложение № 6</w:t>
            </w:r>
            <w:r>
              <w:t>)</w:t>
            </w:r>
          </w:p>
          <w:p>
            <w:pPr>
              <w:adjustRightInd/>
              <w:ind w:firstLine="118"/>
              <w:autoSpaceDE w:val="off"/>
              <w:autoSpaceDN w:val="off"/>
              <w:jc w:val="both"/>
            </w:pPr>
          </w:p>
        </w:tc>
      </w:tr>
      <w:tr>
        <w:tc>
          <w:tcPr>
            <w:tcW w:w="605" w:type="dxa"/>
            <w:shd w:val="clear" w:color="auto" w:fill="auto"/>
          </w:tcPr>
          <w:p>
            <w:r>
              <w:t>10.</w:t>
            </w:r>
          </w:p>
        </w:tc>
        <w:tc>
          <w:tcPr>
            <w:tcW w:w="4137" w:type="dxa"/>
            <w:shd w:val="clear" w:color="auto" w:fill="auto"/>
          </w:tcPr>
          <w:p>
            <w:pPr>
              <w:adjustRightInd/>
              <w:autoSpaceDE w:val="off"/>
              <w:autoSpaceDN w:val="off"/>
              <w:jc w:val="both"/>
            </w:pPr>
            <w:r>
              <w:t>Форма заявки на участие в конкурсе и утвержденная организатором конкурса инструкция по ее заполнению;</w:t>
            </w:r>
          </w:p>
        </w:tc>
        <w:tc>
          <w:tcPr>
            <w:tcW w:w="5374" w:type="dxa"/>
            <w:shd w:val="clear" w:color="auto" w:fill="auto"/>
          </w:tcPr>
          <w:p>
            <w:pPr>
              <w:ind w:left="72"/>
            </w:pPr>
            <w:r>
              <w:rPr>
                <w:b/>
              </w:rPr>
              <w:t>Приложение № 1</w:t>
            </w:r>
            <w:r>
              <w:t xml:space="preserve"> к конкурсной документации</w:t>
            </w:r>
          </w:p>
        </w:tc>
      </w:tr>
      <w:tr>
        <w:trPr>
          <w:trHeight w:val="1727" w:hRule="atLeast"/>
        </w:trPr>
        <w:tc>
          <w:tcPr>
            <w:tcW w:w="605" w:type="dxa"/>
            <w:shd w:val="clear" w:color="auto" w:fill="auto"/>
          </w:tcPr>
          <w:p>
            <w:r>
              <w:t>11.</w:t>
            </w:r>
          </w:p>
        </w:tc>
        <w:tc>
          <w:tcPr>
            <w:tcW w:w="4137" w:type="dxa"/>
            <w:shd w:val="clear" w:color="auto" w:fill="auto"/>
          </w:tcPr>
          <w:p>
            <w:pPr>
              <w:adjustRightInd/>
              <w:autoSpaceDE w:val="off"/>
              <w:autoSpaceDN w:val="off"/>
              <w:jc w:val="both"/>
              <w:tabs>
                <w:tab w:val="num"/>
              </w:tabs>
            </w:pPr>
            <w:r>
              <w:t xml:space="preserve"> Срок, в течение которого победитель конкурса должен подписать со своей стороны договор управления многоквартирным домом, и предоставить обеспечение исполнения обязательств;</w:t>
            </w:r>
          </w:p>
        </w:tc>
        <w:tc>
          <w:tcPr>
            <w:tcW w:w="5374" w:type="dxa"/>
            <w:shd w:val="clear" w:color="auto" w:fill="auto"/>
          </w:tcPr>
          <w:p>
            <w:r>
              <w:t>В течение 10 рабочих дней со дня утверждения протокола открытого конкурса</w:t>
            </w:r>
          </w:p>
        </w:tc>
      </w:tr>
      <w:tr>
        <w:trPr>
          <w:trHeight w:val="1427" w:hRule="atLeast"/>
        </w:trPr>
        <w:tc>
          <w:tcPr>
            <w:tcW w:w="605" w:type="dxa"/>
            <w:shd w:val="clear" w:color="auto" w:fill="auto"/>
          </w:tcPr>
          <w:p>
            <w:r>
              <w:t>12.</w:t>
            </w:r>
          </w:p>
        </w:tc>
        <w:tc>
          <w:tcPr>
            <w:tcW w:w="4137" w:type="dxa"/>
            <w:shd w:val="clear" w:color="auto" w:fill="auto"/>
          </w:tcPr>
          <w:p>
            <w:pPr>
              <w:jc w:val="both"/>
            </w:pPr>
            <w:r>
              <w:rPr>
                <w:snapToGrid w:val="0"/>
              </w:rPr>
              <w:t>Требования к порядку изменения обязательств сторон по договору управления многоквартирным домом</w:t>
            </w:r>
          </w:p>
        </w:tc>
        <w:tc>
          <w:tcPr>
            <w:tcW w:w="5374" w:type="dxa"/>
            <w:shd w:val="clear" w:color="auto" w:fill="auto"/>
          </w:tcPr>
          <w:p>
            <w:pPr>
              <w:ind w:firstLine="118"/>
              <w:jc w:val="both"/>
            </w:pPr>
            <w:r>
              <w:t>Обязательства сторон, вытекающие из договора управления, могут быть изменены исключительно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обязательств Управляющей организацией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При этом, установленный организатором конкурса размер платы за содержание и ремонт жилого помещения должен быть изменен пропорционально объемам и количеству фактически выполненных работ и фактически оказанных услуг.</w:t>
            </w:r>
          </w:p>
        </w:tc>
      </w:tr>
      <w:tr>
        <w:tc>
          <w:tcPr>
            <w:tcW w:w="605" w:type="dxa"/>
            <w:shd w:val="clear" w:color="auto" w:fill="auto"/>
          </w:tcPr>
          <w:p>
            <w:r>
              <w:t>13.</w:t>
            </w:r>
          </w:p>
        </w:tc>
        <w:tc>
          <w:tcPr>
            <w:tcW w:w="4137" w:type="dxa"/>
            <w:shd w:val="clear" w:color="auto" w:fill="auto"/>
          </w:tcPr>
          <w:p>
            <w:pPr>
              <w:jc w:val="both"/>
            </w:pPr>
            <w:r>
              <w:rPr>
                <w:snapToGrid w:val="0"/>
              </w:rPr>
              <w:t>Срок начала выполнения управляющей организацией своих обязательств, возникших по результатам конкурса</w:t>
            </w:r>
          </w:p>
        </w:tc>
        <w:tc>
          <w:tcPr>
            <w:tcW w:w="5374" w:type="dxa"/>
            <w:shd w:val="clear" w:color="auto" w:fill="auto"/>
          </w:tcPr>
          <w:p>
            <w:pPr>
              <w:jc w:val="both"/>
            </w:pPr>
            <w:r>
              <w:t xml:space="preserve">  В день, следующий за днем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w:t>
            </w:r>
          </w:p>
        </w:tc>
      </w:tr>
      <w:tr>
        <w:tc>
          <w:tcPr>
            <w:tcW w:w="605" w:type="dxa"/>
            <w:shd w:val="clear" w:color="auto" w:fill="auto"/>
          </w:tcPr>
          <w:p>
            <w:r>
              <w:t>14.</w:t>
            </w:r>
          </w:p>
        </w:tc>
        <w:tc>
          <w:tcPr>
            <w:tcW w:w="4137" w:type="dxa"/>
            <w:shd w:val="clear" w:color="auto" w:fill="auto"/>
          </w:tcPr>
          <w:p>
            <w:pPr>
              <w:suppressAutoHyphens/>
              <w:suppressAutoHyphens/>
              <w:tabs>
                <w:tab w:val="num"/>
              </w:tabs>
              <w:rPr>
                <w:color w:val="000000"/>
              </w:rPr>
            </w:pPr>
            <w:r>
              <w:rPr>
                <w:color w:val="000000"/>
              </w:rPr>
              <w:t>Размер, срок предоставления обеспечения исполнения обязательств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собственников помещений в многоквартирном доме.</w:t>
            </w:r>
          </w:p>
          <w:p>
            <w:pPr>
              <w:suppressAutoHyphens/>
              <w:suppressAutoHyphens/>
              <w:rPr>
                <w:color w:val="000000"/>
              </w:rPr>
            </w:pPr>
          </w:p>
        </w:tc>
        <w:tc>
          <w:tcPr>
            <w:tcW w:w="5374" w:type="dxa"/>
            <w:shd w:val="clear" w:color="auto" w:fill="auto"/>
          </w:tcPr>
          <w:p>
            <w:pPr>
              <w:suppressAutoHyphens/>
              <w:jc w:val="both"/>
              <w:suppressAutoHyphens/>
              <w:rPr>
                <w:color w:val="000000"/>
              </w:rPr>
            </w:pPr>
            <w:r>
              <w:rPr>
                <w:color w:val="000000"/>
              </w:rPr>
              <w:t>Размер обеспечения исполнения обязательств определяется организатором конкурса по каждому конкурсному лоту и указывается в конкурсной документации.</w:t>
            </w:r>
          </w:p>
          <w:p>
            <w:pPr>
              <w:pStyle w:val="ConsNormal"/>
              <w:ind w:firstLine="0"/>
              <w:suppressAutoHyphens/>
              <w:jc w:val="both"/>
              <w:suppressAutoHyphens/>
              <w:rPr>
                <w:rFonts w:ascii="Times New Roman" w:hAnsi="Times New Roman" w:cs="Times New Roman"/>
                <w:color w:val="000000"/>
              </w:rPr>
            </w:pPr>
            <w:r>
              <w:rPr>
                <w:rFonts w:ascii="Times New Roman" w:hAnsi="Times New Roman" w:cs="Times New Roman"/>
                <w:color w:val="000000"/>
              </w:rPr>
              <w:t>Мерами по обеспечению исполнения обязательств могут являться:</w:t>
            </w:r>
          </w:p>
          <w:p>
            <w:pPr>
              <w:pStyle w:val="ConsNormal"/>
              <w:ind w:firstLine="0"/>
              <w:suppressAutoHyphens/>
              <w:jc w:val="both"/>
              <w:suppressAutoHyphens/>
              <w:rPr>
                <w:rFonts w:ascii="Times New Roman" w:hAnsi="Times New Roman" w:cs="Times New Roman"/>
                <w:color w:val="000000"/>
              </w:rPr>
            </w:pPr>
            <w:r>
              <w:rPr>
                <w:rFonts w:ascii="Times New Roman" w:hAnsi="Times New Roman" w:cs="Times New Roman"/>
                <w:color w:val="000000"/>
              </w:rPr>
              <w:t>-страхование ответственности управляющей организации;</w:t>
            </w:r>
          </w:p>
          <w:p>
            <w:pPr>
              <w:pStyle w:val="ConsNormal"/>
              <w:ind w:firstLine="0"/>
              <w:suppressAutoHyphens/>
              <w:jc w:val="both"/>
              <w:suppressAutoHyphens/>
              <w:rPr>
                <w:rFonts w:ascii="Times New Roman" w:hAnsi="Times New Roman" w:cs="Times New Roman"/>
                <w:color w:val="000000"/>
              </w:rPr>
            </w:pPr>
            <w:r>
              <w:rPr>
                <w:rFonts w:ascii="Times New Roman" w:hAnsi="Times New Roman" w:cs="Times New Roman"/>
                <w:color w:val="000000"/>
              </w:rPr>
              <w:t>- безотзывная банковская гарантия;</w:t>
            </w:r>
          </w:p>
          <w:p>
            <w:pPr>
              <w:pStyle w:val="ConsNormal"/>
              <w:ind w:firstLine="0"/>
              <w:suppressAutoHyphens/>
              <w:jc w:val="both"/>
              <w:suppressAutoHyphens/>
              <w:rPr>
                <w:rFonts w:ascii="Times New Roman" w:hAnsi="Times New Roman" w:cs="Times New Roman"/>
                <w:color w:val="000000"/>
              </w:rPr>
            </w:pPr>
            <w:r>
              <w:rPr>
                <w:rFonts w:ascii="Times New Roman" w:hAnsi="Times New Roman" w:cs="Times New Roman"/>
                <w:color w:val="000000"/>
              </w:rPr>
              <w:t>- залог депозита.</w:t>
            </w:r>
          </w:p>
          <w:p>
            <w:pPr>
              <w:pStyle w:val="ConsNormal"/>
              <w:ind w:firstLine="0"/>
              <w:suppressAutoHyphens/>
              <w:jc w:val="both"/>
              <w:suppressAutoHyphens/>
              <w:rPr>
                <w:rFonts w:ascii="Times New Roman" w:hAnsi="Times New Roman" w:cs="Times New Roman"/>
                <w:color w:val="000000"/>
              </w:rPr>
            </w:pPr>
            <w:r>
              <w:rPr>
                <w:rFonts w:ascii="Times New Roman" w:hAnsi="Times New Roman" w:cs="Times New Roman"/>
                <w:color w:val="000000"/>
              </w:rPr>
              <w:t xml:space="preserve"> Способ обеспечения исполнения обязательств определяется управляющей организацией, с которой заключается договор управления многоквартирным домом. Управляющая организация вправе предоставить комбинированное обеспечение.</w:t>
            </w:r>
          </w:p>
          <w:p>
            <w:pPr>
              <w:pStyle w:val="ConsNormal"/>
              <w:ind w:firstLine="0"/>
              <w:suppressAutoHyphens/>
              <w:jc w:val="both"/>
              <w:suppressAutoHyphens/>
              <w:rPr>
                <w:rFonts w:ascii="Times New Roman" w:hAnsi="Times New Roman" w:cs="Times New Roman"/>
                <w:color w:val="000000"/>
              </w:rPr>
            </w:pPr>
            <w:r>
              <w:rPr>
                <w:rFonts w:ascii="Times New Roman" w:hAnsi="Times New Roman" w:cs="Times New Roman"/>
                <w:color w:val="000000"/>
              </w:rPr>
              <w:t xml:space="preserve">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w:t>
            </w:r>
            <w:r>
              <w:rPr>
                <w:rFonts w:ascii="Times New Roman" w:hAnsi="Times New Roman" w:cs="Times New Roman"/>
                <w:b/>
                <w:color w:val="000000"/>
              </w:rPr>
              <w:t>ежемесячное возобновление</w:t>
            </w:r>
            <w:r>
              <w:rPr>
                <w:rFonts w:ascii="Times New Roman" w:hAnsi="Times New Roman" w:cs="Times New Roman"/>
                <w:color w:val="000000"/>
              </w:rPr>
              <w:t xml:space="preserve">. </w:t>
            </w:r>
          </w:p>
          <w:p>
            <w:pPr>
              <w:pStyle w:val="ConsNormal"/>
              <w:ind w:firstLine="0"/>
              <w:suppressAutoHyphens/>
              <w:jc w:val="both"/>
              <w:suppressAutoHyphens/>
              <w:rPr>
                <w:rFonts w:ascii="Times New Roman" w:hAnsi="Times New Roman" w:cs="Times New Roman"/>
                <w:color w:val="000000"/>
              </w:rPr>
            </w:pPr>
            <w:r>
              <w:rPr>
                <w:rFonts w:ascii="Times New Roman" w:hAnsi="Times New Roman" w:cs="Times New Roman"/>
                <w:color w:val="000000"/>
              </w:rPr>
              <w:t>Предоставление победителем конкурса обеспечения производится в 10-дневный срок со дня утверждения протокола конкурса, до подписания проекта договора.</w:t>
            </w:r>
          </w:p>
          <w:p>
            <w:pPr>
              <w:adjustRightInd/>
              <w:autoSpaceDE w:val="off"/>
              <w:autoSpaceDN w:val="off"/>
              <w:suppressAutoHyphens/>
              <w:jc w:val="both"/>
              <w:suppressAutoHyphens/>
              <w:rPr>
                <w:b/>
                <w:color w:val="000000"/>
              </w:rPr>
            </w:pPr>
            <w:r>
              <w:rPr>
                <w:b/>
                <w:color w:val="000000"/>
              </w:rPr>
              <w:t xml:space="preserve">Размер обеспечения исполнения обязательств составляет: </w:t>
            </w:r>
          </w:p>
          <w:p>
            <w:pPr>
              <w:adjustRightInd/>
              <w:autoSpaceDE w:val="off"/>
              <w:autoSpaceDN w:val="off"/>
              <w:suppressAutoHyphens/>
              <w:jc w:val="both"/>
              <w:suppressAutoHyphens/>
              <w:rPr>
                <w:b/>
                <w:color w:val="000000"/>
              </w:rPr>
            </w:pPr>
            <w:r>
              <w:rPr>
                <w:b/>
                <w:color w:val="000000"/>
              </w:rPr>
              <w:t xml:space="preserve">           </w:t>
            </w:r>
          </w:p>
          <w:tbl>
            <w:tblPr>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296"/>
              <w:gridCol w:w="2114"/>
            </w:tblGrid>
            <w:tr>
              <w:tc>
                <w:tcPr>
                  <w:tcW w:w="1287" w:type="dxa"/>
                </w:tcPr>
                <w:p>
                  <w:pPr>
                    <w:adjustRightInd/>
                    <w:autoSpaceDE w:val="off"/>
                    <w:autoSpaceDN w:val="off"/>
                    <w:suppressAutoHyphens/>
                    <w:jc w:val="both"/>
                    <w:suppressAutoHyphens/>
                    <w:rPr>
                      <w:color w:val="000000"/>
                      <w:highlight w:val="yellow"/>
                    </w:rPr>
                  </w:pPr>
                  <w:r>
                    <w:rPr>
                      <w:color w:val="000000"/>
                      <w:highlight w:val="yellow"/>
                    </w:rPr>
                    <w:t>Лот № 1</w:t>
                  </w:r>
                </w:p>
              </w:tc>
              <w:tc>
                <w:tcPr>
                  <w:tcW w:w="296" w:type="dxa"/>
                </w:tcPr>
                <w:p>
                  <w:pPr>
                    <w:adjustRightInd/>
                    <w:autoSpaceDE w:val="off"/>
                    <w:autoSpaceDN w:val="off"/>
                    <w:suppressAutoHyphens/>
                    <w:jc w:val="both"/>
                    <w:suppressAutoHyphens/>
                    <w:rPr>
                      <w:color w:val="000000"/>
                      <w:highlight w:val="yellow"/>
                    </w:rPr>
                  </w:pPr>
                  <w:r>
                    <w:rPr>
                      <w:color w:val="000000"/>
                      <w:highlight w:val="yellow"/>
                    </w:rPr>
                    <w:t>-</w:t>
                  </w:r>
                </w:p>
              </w:tc>
              <w:tc>
                <w:tcPr>
                  <w:tcW w:w="2114" w:type="dxa"/>
                  <w:vAlign w:val="bottom"/>
                </w:tcPr>
                <w:p>
                  <w:pPr>
                    <w:jc w:val="center"/>
                  </w:pPr>
                  <w:r>
                    <w:t>4798,75</w:t>
                  </w:r>
                </w:p>
              </w:tc>
            </w:tr>
            <w:tr>
              <w:trPr>
                <w:trHeight w:val="229" w:hRule="atLeast"/>
              </w:trPr>
              <w:tc>
                <w:tcPr>
                  <w:tcW w:w="1287" w:type="dxa"/>
                </w:tcPr>
                <w:p>
                  <w:pPr>
                    <w:adjustRightInd/>
                    <w:autoSpaceDE w:val="off"/>
                    <w:autoSpaceDN w:val="off"/>
                    <w:suppressAutoHyphens/>
                    <w:jc w:val="both"/>
                    <w:suppressAutoHyphens/>
                    <w:rPr>
                      <w:color w:val="000000"/>
                      <w:highlight w:val="yellow"/>
                    </w:rPr>
                  </w:pPr>
                  <w:r>
                    <w:rPr>
                      <w:color w:val="000000"/>
                      <w:highlight w:val="yellow"/>
                    </w:rPr>
                    <w:t>Лот № 2</w:t>
                  </w:r>
                </w:p>
              </w:tc>
              <w:tc>
                <w:tcPr>
                  <w:tcW w:w="296" w:type="dxa"/>
                </w:tcPr>
                <w:p>
                  <w:pPr>
                    <w:adjustRightInd/>
                    <w:autoSpaceDE w:val="off"/>
                    <w:autoSpaceDN w:val="off"/>
                    <w:suppressAutoHyphens/>
                    <w:jc w:val="both"/>
                    <w:suppressAutoHyphens/>
                    <w:rPr>
                      <w:color w:val="000000"/>
                      <w:highlight w:val="yellow"/>
                    </w:rPr>
                  </w:pPr>
                  <w:r>
                    <w:rPr>
                      <w:color w:val="000000"/>
                      <w:highlight w:val="yellow"/>
                    </w:rPr>
                    <w:t>-</w:t>
                  </w:r>
                </w:p>
              </w:tc>
              <w:tc>
                <w:tcPr>
                  <w:tcW w:w="2114" w:type="dxa"/>
                  <w:vAlign w:val="bottom"/>
                </w:tcPr>
                <w:p>
                  <w:pPr>
                    <w:jc w:val="center"/>
                  </w:pPr>
                  <w:r>
                    <w:t>6458,70</w:t>
                  </w:r>
                </w:p>
              </w:tc>
            </w:tr>
            <w:tr>
              <w:tc>
                <w:tcPr>
                  <w:tcW w:w="1287" w:type="dxa"/>
                </w:tcPr>
                <w:p>
                  <w:pPr>
                    <w:adjustRightInd/>
                    <w:autoSpaceDE w:val="off"/>
                    <w:autoSpaceDN w:val="off"/>
                    <w:suppressAutoHyphens/>
                    <w:jc w:val="both"/>
                    <w:suppressAutoHyphens/>
                    <w:rPr>
                      <w:color w:val="000000"/>
                      <w:highlight w:val="yellow"/>
                    </w:rPr>
                  </w:pPr>
                  <w:r>
                    <w:rPr>
                      <w:color w:val="000000"/>
                      <w:highlight w:val="yellow"/>
                    </w:rPr>
                    <w:t>Лот № 3</w:t>
                  </w:r>
                </w:p>
              </w:tc>
              <w:tc>
                <w:tcPr>
                  <w:tcW w:w="296" w:type="dxa"/>
                </w:tcPr>
                <w:p>
                  <w:pPr>
                    <w:adjustRightInd/>
                    <w:autoSpaceDE w:val="off"/>
                    <w:autoSpaceDN w:val="off"/>
                    <w:suppressAutoHyphens/>
                    <w:jc w:val="both"/>
                    <w:suppressAutoHyphens/>
                    <w:rPr>
                      <w:color w:val="000000"/>
                      <w:highlight w:val="yellow"/>
                    </w:rPr>
                  </w:pPr>
                  <w:r>
                    <w:rPr>
                      <w:color w:val="000000"/>
                      <w:highlight w:val="yellow"/>
                    </w:rPr>
                    <w:t>-</w:t>
                  </w:r>
                </w:p>
              </w:tc>
              <w:tc>
                <w:tcPr>
                  <w:tcW w:w="2114" w:type="dxa"/>
                  <w:vAlign w:val="bottom"/>
                </w:tcPr>
                <w:p>
                  <w:pPr>
                    <w:jc w:val="center"/>
                  </w:pPr>
                  <w:r>
                    <w:t>6393,18</w:t>
                  </w:r>
                </w:p>
              </w:tc>
            </w:tr>
            <w:tr>
              <w:tc>
                <w:tcPr>
                  <w:tcW w:w="1287" w:type="dxa"/>
                </w:tcPr>
                <w:p>
                  <w:pPr>
                    <w:adjustRightInd/>
                    <w:autoSpaceDE w:val="off"/>
                    <w:autoSpaceDN w:val="off"/>
                    <w:suppressAutoHyphens/>
                    <w:jc w:val="both"/>
                    <w:suppressAutoHyphens/>
                    <w:rPr>
                      <w:color w:val="000000"/>
                      <w:highlight w:val="yellow"/>
                    </w:rPr>
                  </w:pPr>
                  <w:r>
                    <w:rPr>
                      <w:color w:val="000000"/>
                      <w:highlight w:val="yellow"/>
                    </w:rPr>
                    <w:t>Лот № 4</w:t>
                  </w:r>
                </w:p>
              </w:tc>
              <w:tc>
                <w:tcPr>
                  <w:tcW w:w="296" w:type="dxa"/>
                </w:tcPr>
                <w:p>
                  <w:pPr>
                    <w:adjustRightInd/>
                    <w:autoSpaceDE w:val="off"/>
                    <w:autoSpaceDN w:val="off"/>
                    <w:suppressAutoHyphens/>
                    <w:jc w:val="both"/>
                    <w:suppressAutoHyphens/>
                    <w:rPr>
                      <w:color w:val="000000"/>
                      <w:highlight w:val="yellow"/>
                    </w:rPr>
                  </w:pPr>
                  <w:r>
                    <w:rPr>
                      <w:color w:val="000000"/>
                      <w:highlight w:val="yellow"/>
                    </w:rPr>
                    <w:t>-</w:t>
                  </w:r>
                </w:p>
              </w:tc>
              <w:tc>
                <w:tcPr>
                  <w:tcW w:w="2114" w:type="dxa"/>
                  <w:vAlign w:val="bottom"/>
                </w:tcPr>
                <w:p>
                  <w:pPr>
                    <w:jc w:val="center"/>
                  </w:pPr>
                  <w:r>
                    <w:t>5921,52</w:t>
                  </w:r>
                </w:p>
              </w:tc>
            </w:tr>
            <w:tr>
              <w:tc>
                <w:tcPr>
                  <w:tcW w:w="1287" w:type="dxa"/>
                </w:tcPr>
                <w:p>
                  <w:pPr>
                    <w:adjustRightInd/>
                    <w:autoSpaceDE w:val="off"/>
                    <w:autoSpaceDN w:val="off"/>
                    <w:suppressAutoHyphens/>
                    <w:jc w:val="both"/>
                    <w:suppressAutoHyphens/>
                    <w:rPr>
                      <w:color w:val="000000"/>
                      <w:highlight w:val="yellow"/>
                    </w:rPr>
                  </w:pPr>
                  <w:r>
                    <w:rPr>
                      <w:color w:val="000000"/>
                      <w:highlight w:val="yellow"/>
                    </w:rPr>
                    <w:t>Лот № 5</w:t>
                  </w:r>
                </w:p>
              </w:tc>
              <w:tc>
                <w:tcPr>
                  <w:tcW w:w="296" w:type="dxa"/>
                </w:tcPr>
                <w:p>
                  <w:pPr>
                    <w:adjustRightInd/>
                    <w:autoSpaceDE w:val="off"/>
                    <w:autoSpaceDN w:val="off"/>
                    <w:suppressAutoHyphens/>
                    <w:jc w:val="both"/>
                    <w:suppressAutoHyphens/>
                    <w:rPr>
                      <w:color w:val="000000"/>
                      <w:highlight w:val="yellow"/>
                    </w:rPr>
                  </w:pPr>
                  <w:r>
                    <w:rPr>
                      <w:color w:val="000000"/>
                      <w:highlight w:val="yellow"/>
                    </w:rPr>
                    <w:t>-</w:t>
                  </w:r>
                </w:p>
              </w:tc>
              <w:tc>
                <w:tcPr>
                  <w:tcW w:w="2114" w:type="dxa"/>
                  <w:vAlign w:val="bottom"/>
                </w:tcPr>
                <w:p>
                  <w:pPr>
                    <w:jc w:val="center"/>
                  </w:pPr>
                  <w:r>
                    <w:t>4827,91</w:t>
                  </w:r>
                </w:p>
              </w:tc>
            </w:tr>
            <w:tr>
              <w:tc>
                <w:tcPr>
                  <w:tcW w:w="1287" w:type="dxa"/>
                </w:tcPr>
                <w:p>
                  <w:pPr>
                    <w:adjustRightInd/>
                    <w:autoSpaceDE w:val="off"/>
                    <w:autoSpaceDN w:val="off"/>
                    <w:suppressAutoHyphens/>
                    <w:jc w:val="both"/>
                    <w:suppressAutoHyphens/>
                    <w:rPr>
                      <w:color w:val="000000"/>
                      <w:highlight w:val="yellow"/>
                    </w:rPr>
                  </w:pPr>
                  <w:r>
                    <w:rPr>
                      <w:color w:val="000000"/>
                      <w:highlight w:val="yellow"/>
                    </w:rPr>
                    <w:t>Лот № 6</w:t>
                  </w:r>
                </w:p>
              </w:tc>
              <w:tc>
                <w:tcPr>
                  <w:tcW w:w="296" w:type="dxa"/>
                </w:tcPr>
                <w:p>
                  <w:pPr>
                    <w:adjustRightInd/>
                    <w:autoSpaceDE w:val="off"/>
                    <w:autoSpaceDN w:val="off"/>
                    <w:suppressAutoHyphens/>
                    <w:jc w:val="both"/>
                    <w:suppressAutoHyphens/>
                    <w:rPr>
                      <w:color w:val="000000"/>
                      <w:highlight w:val="yellow"/>
                    </w:rPr>
                  </w:pPr>
                  <w:r>
                    <w:rPr>
                      <w:color w:val="000000"/>
                      <w:highlight w:val="yellow"/>
                    </w:rPr>
                    <w:t>-</w:t>
                  </w:r>
                </w:p>
              </w:tc>
              <w:tc>
                <w:tcPr>
                  <w:tcW w:w="2114" w:type="dxa"/>
                  <w:vAlign w:val="bottom"/>
                </w:tcPr>
                <w:p>
                  <w:pPr>
                    <w:jc w:val="center"/>
                  </w:pPr>
                  <w:r>
                    <w:t>2720,32</w:t>
                  </w:r>
                </w:p>
              </w:tc>
            </w:tr>
            <w:tr>
              <w:tc>
                <w:tcPr>
                  <w:tcW w:w="1287" w:type="dxa"/>
                </w:tcPr>
                <w:p>
                  <w:pPr>
                    <w:adjustRightInd/>
                    <w:autoSpaceDE w:val="off"/>
                    <w:autoSpaceDN w:val="off"/>
                    <w:suppressAutoHyphens/>
                    <w:jc w:val="both"/>
                    <w:suppressAutoHyphens/>
                    <w:rPr>
                      <w:color w:val="000000"/>
                      <w:highlight w:val="yellow"/>
                    </w:rPr>
                  </w:pPr>
                  <w:r>
                    <w:rPr>
                      <w:color w:val="000000"/>
                      <w:highlight w:val="yellow"/>
                    </w:rPr>
                    <w:t>Лот № 7</w:t>
                  </w:r>
                </w:p>
              </w:tc>
              <w:tc>
                <w:tcPr>
                  <w:tcW w:w="296" w:type="dxa"/>
                </w:tcPr>
                <w:p>
                  <w:pPr>
                    <w:adjustRightInd/>
                    <w:autoSpaceDE w:val="off"/>
                    <w:autoSpaceDN w:val="off"/>
                    <w:suppressAutoHyphens/>
                    <w:jc w:val="both"/>
                    <w:suppressAutoHyphens/>
                    <w:rPr>
                      <w:color w:val="000000"/>
                      <w:highlight w:val="yellow"/>
                    </w:rPr>
                  </w:pPr>
                  <w:r>
                    <w:rPr>
                      <w:color w:val="000000"/>
                      <w:highlight w:val="yellow"/>
                    </w:rPr>
                    <w:t>-</w:t>
                  </w:r>
                </w:p>
              </w:tc>
              <w:tc>
                <w:tcPr>
                  <w:tcW w:w="2114" w:type="dxa"/>
                  <w:vAlign w:val="bottom"/>
                </w:tcPr>
                <w:p>
                  <w:pPr>
                    <w:jc w:val="center"/>
                  </w:pPr>
                  <w:r>
                    <w:t>2046,55</w:t>
                  </w:r>
                </w:p>
              </w:tc>
            </w:tr>
            <w:tr>
              <w:tc>
                <w:tcPr>
                  <w:tcW w:w="1287" w:type="dxa"/>
                </w:tcPr>
                <w:p>
                  <w:pPr>
                    <w:adjustRightInd/>
                    <w:autoSpaceDE w:val="off"/>
                    <w:autoSpaceDN w:val="off"/>
                    <w:suppressAutoHyphens/>
                    <w:jc w:val="both"/>
                    <w:suppressAutoHyphens/>
                    <w:rPr>
                      <w:color w:val="000000"/>
                      <w:highlight w:val="yellow"/>
                    </w:rPr>
                  </w:pPr>
                  <w:r>
                    <w:rPr>
                      <w:color w:val="000000"/>
                      <w:highlight w:val="yellow"/>
                    </w:rPr>
                    <w:t>Лот № 8</w:t>
                  </w:r>
                </w:p>
              </w:tc>
              <w:tc>
                <w:tcPr>
                  <w:tcW w:w="296" w:type="dxa"/>
                </w:tcPr>
                <w:p>
                  <w:pPr>
                    <w:adjustRightInd/>
                    <w:autoSpaceDE w:val="off"/>
                    <w:autoSpaceDN w:val="off"/>
                    <w:suppressAutoHyphens/>
                    <w:jc w:val="both"/>
                    <w:suppressAutoHyphens/>
                    <w:rPr>
                      <w:color w:val="000000"/>
                      <w:highlight w:val="yellow"/>
                    </w:rPr>
                  </w:pPr>
                  <w:r>
                    <w:rPr>
                      <w:color w:val="000000"/>
                      <w:highlight w:val="yellow"/>
                    </w:rPr>
                    <w:t>-</w:t>
                  </w:r>
                </w:p>
              </w:tc>
              <w:tc>
                <w:tcPr>
                  <w:tcW w:w="2114" w:type="dxa"/>
                  <w:vAlign w:val="bottom"/>
                </w:tcPr>
                <w:p>
                  <w:pPr>
                    <w:jc w:val="center"/>
                  </w:pPr>
                  <w:r>
                    <w:t>827,87</w:t>
                  </w:r>
                </w:p>
              </w:tc>
            </w:tr>
            <w:tr>
              <w:tc>
                <w:tcPr>
                  <w:tcW w:w="1287" w:type="dxa"/>
                </w:tcPr>
                <w:p>
                  <w:pPr>
                    <w:adjustRightInd/>
                    <w:autoSpaceDE w:val="off"/>
                    <w:autoSpaceDN w:val="off"/>
                    <w:suppressAutoHyphens/>
                    <w:jc w:val="both"/>
                    <w:suppressAutoHyphens/>
                    <w:rPr>
                      <w:color w:val="000000"/>
                      <w:highlight w:val="yellow"/>
                    </w:rPr>
                  </w:pPr>
                  <w:r>
                    <w:rPr>
                      <w:color w:val="000000"/>
                      <w:highlight w:val="yellow"/>
                    </w:rPr>
                    <w:t>Лот № 9</w:t>
                  </w:r>
                </w:p>
              </w:tc>
              <w:tc>
                <w:tcPr>
                  <w:tcW w:w="296" w:type="dxa"/>
                </w:tcPr>
                <w:p>
                  <w:pPr>
                    <w:adjustRightInd/>
                    <w:autoSpaceDE w:val="off"/>
                    <w:autoSpaceDN w:val="off"/>
                    <w:suppressAutoHyphens/>
                    <w:jc w:val="both"/>
                    <w:suppressAutoHyphens/>
                    <w:rPr>
                      <w:color w:val="000000"/>
                      <w:highlight w:val="yellow"/>
                    </w:rPr>
                  </w:pPr>
                  <w:r>
                    <w:rPr>
                      <w:color w:val="000000"/>
                      <w:highlight w:val="yellow"/>
                    </w:rPr>
                    <w:t>-</w:t>
                  </w:r>
                </w:p>
              </w:tc>
              <w:tc>
                <w:tcPr>
                  <w:tcW w:w="2114" w:type="dxa"/>
                  <w:vAlign w:val="bottom"/>
                </w:tcPr>
                <w:p>
                  <w:pPr>
                    <w:jc w:val="center"/>
                  </w:pPr>
                  <w:r>
                    <w:t>659,8</w:t>
                  </w:r>
                </w:p>
              </w:tc>
            </w:tr>
          </w:tbl>
          <w:p>
            <w:pPr>
              <w:adjustRightInd/>
              <w:ind w:firstLine="708"/>
              <w:autoSpaceDE w:val="off"/>
              <w:autoSpaceDN w:val="off"/>
              <w:suppressAutoHyphens/>
              <w:jc w:val="both"/>
              <w:suppressAutoHyphens/>
              <w:rPr>
                <w:b/>
                <w:color w:val="000000"/>
              </w:rPr>
            </w:pPr>
          </w:p>
          <w:p>
            <w:pPr>
              <w:suppressAutoHyphens/>
              <w:suppressAutoHyphens/>
            </w:pPr>
            <w:r>
              <w:t>Р/с 40302810340303087167,  Отделение – НБ Республика Коми; БИК 048702001;  ИНН 1101481447; КПП 110101001</w:t>
            </w:r>
          </w:p>
          <w:p>
            <w:pPr>
              <w:suppressAutoHyphens/>
              <w:suppressAutoHyphens/>
            </w:pPr>
            <w:r>
              <w:t>л/с 05073001291</w:t>
            </w:r>
          </w:p>
          <w:p>
            <w:pPr>
              <w:suppressAutoHyphens/>
              <w:suppressAutoHyphens/>
            </w:pPr>
            <w:r>
              <w:t>Наименование: Обеспечение исполнения контракта на</w:t>
            </w:r>
          </w:p>
          <w:p>
            <w:pPr>
              <w:adjustRightInd/>
              <w:autoSpaceDE w:val="off"/>
              <w:autoSpaceDN w:val="off"/>
              <w:suppressAutoHyphens/>
              <w:jc w:val="both"/>
              <w:suppressAutoHyphens/>
              <w:rPr>
                <w:color w:val="000000"/>
              </w:rPr>
            </w:pPr>
            <w:r>
              <w:t>Получатель – Управление Федерального казначейства по Республике Коми (Администрация городского поселения «Нижний Одес»)</w:t>
            </w:r>
          </w:p>
        </w:tc>
      </w:tr>
      <w:tr>
        <w:tc>
          <w:tcPr>
            <w:tcW w:w="605" w:type="dxa"/>
            <w:shd w:val="clear" w:color="auto" w:fill="auto"/>
          </w:tcPr>
          <w:p>
            <w:r>
              <w:t>15.</w:t>
            </w:r>
          </w:p>
        </w:tc>
        <w:tc>
          <w:tcPr>
            <w:tcW w:w="4137" w:type="dxa"/>
            <w:shd w:val="clear" w:color="auto" w:fill="auto"/>
          </w:tcPr>
          <w:p>
            <w:pPr>
              <w:jc w:val="both"/>
            </w:pPr>
            <w: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tc>
        <w:tc>
          <w:tcPr>
            <w:tcW w:w="5374" w:type="dxa"/>
            <w:shd w:val="clear" w:color="auto" w:fill="auto"/>
          </w:tcPr>
          <w:p>
            <w:pPr>
              <w:adjustRightInd/>
              <w:autoSpaceDE w:val="off"/>
              <w:autoSpaceDN w:val="off"/>
              <w:jc w:val="both"/>
            </w:pPr>
            <w: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
        </w:tc>
      </w:tr>
      <w:tr>
        <w:tc>
          <w:tcPr>
            <w:tcW w:w="605" w:type="dxa"/>
            <w:shd w:val="clear" w:color="auto" w:fill="auto"/>
          </w:tcPr>
          <w:p>
            <w:r>
              <w:t>16.</w:t>
            </w:r>
          </w:p>
        </w:tc>
        <w:tc>
          <w:tcPr>
            <w:tcW w:w="4137" w:type="dxa"/>
            <w:shd w:val="clear" w:color="auto" w:fill="auto"/>
          </w:tcPr>
          <w:p>
            <w:pPr>
              <w:adjustRightInd/>
              <w:autoSpaceDE w:val="off"/>
              <w:autoSpaceDN w:val="off"/>
              <w:jc w:val="both"/>
            </w:pPr>
            <w:r>
              <w:t xml:space="preserve">Формы и способы осуществления собственниками помещений в многоквартирном доме </w:t>
            </w:r>
            <w:r>
              <w:rPr>
                <w:lang w:eastAsia="ja-JP"/>
                <w:rFonts w:eastAsia="MS Mincho"/>
                <w:color w:val="000000"/>
              </w:rPr>
              <w:t>контроля за выполнением управляющей организацией ее обязательств по договору управления многоквартирным домом</w:t>
            </w:r>
          </w:p>
        </w:tc>
        <w:tc>
          <w:tcPr>
            <w:tcW w:w="5374" w:type="dxa"/>
            <w:shd w:val="clear" w:color="auto" w:fill="auto"/>
          </w:tcPr>
          <w:p>
            <w:pPr>
              <w:adjustRightInd/>
              <w:autoSpaceDE w:val="off"/>
              <w:autoSpaceDN w:val="off"/>
              <w:jc w:val="both"/>
            </w:pPr>
            <w:r>
              <w:t xml:space="preserve">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pPr>
              <w:adjustRightInd/>
              <w:autoSpaceDE w:val="off"/>
              <w:autoSpaceDN w:val="off"/>
              <w:jc w:val="both"/>
            </w:pPr>
            <w:r>
              <w:t>- справки об объемах фактически выполненных работ и оказанных услуг;</w:t>
            </w:r>
          </w:p>
          <w:p>
            <w:pPr>
              <w:adjustRightInd/>
              <w:autoSpaceDE w:val="off"/>
              <w:autoSpaceDN w:val="off"/>
              <w:jc w:val="both"/>
            </w:pPr>
            <w:r>
              <w:t>- справки о сумме собранных с собственников помещений денежных средств в счет оплаты работ и услуг по содержанию и ремонту жилого помещения;</w:t>
            </w:r>
          </w:p>
          <w:p>
            <w:pPr>
              <w:adjustRightInd/>
              <w:autoSpaceDE w:val="off"/>
              <w:autoSpaceDN w:val="off"/>
              <w:jc w:val="both"/>
            </w:pPr>
            <w:r>
              <w:t>- справки о наличии и размере задолженности Управляющей организации перед ресурсоснабжающими организациями;</w:t>
            </w:r>
          </w:p>
          <w:p>
            <w:pPr>
              <w:adjustRightInd/>
              <w:autoSpaceDE w:val="off"/>
              <w:autoSpaceDN w:val="off"/>
              <w:jc w:val="both"/>
            </w:pPr>
            <w:r>
              <w:t>- справки о сроках выполнения отдельных видов работ и услуг, предусмотренных договором управления многоквартирным домом;</w:t>
            </w:r>
          </w:p>
          <w:p>
            <w:pPr>
              <w:adjustRightInd/>
              <w:autoSpaceDE w:val="off"/>
              <w:autoSpaceDN w:val="off"/>
              <w:jc w:val="both"/>
            </w:pPr>
            <w: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pPr>
              <w:adjustRightInd/>
              <w:autoSpaceDE w:val="off"/>
              <w:autoSpaceDN w:val="off"/>
              <w:jc w:val="both"/>
            </w:pPr>
            <w:r>
              <w:t>Собственники помещений не вправе требовать от Управляющей организации сведений, составляющих коммерческую тайну, бухгалтерскую и налоговую отчетность Управляющей организации.</w:t>
            </w:r>
          </w:p>
          <w:p>
            <w:pPr>
              <w:adjustRightInd/>
              <w:autoSpaceDE w:val="off"/>
              <w:autoSpaceDN w:val="off"/>
              <w:jc w:val="both"/>
            </w:pPr>
            <w:r>
              <w:rPr>
                <w:lang w:eastAsia="ja-JP"/>
                <w:rFonts w:eastAsia="MS Mincho"/>
                <w:color w:val="000000"/>
              </w:rPr>
              <w:t xml:space="preserve">  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w:t>
            </w:r>
            <w:r>
              <w:t>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w:t>
            </w:r>
            <w:r>
              <w:rPr>
                <w:lang w:eastAsia="ja-JP"/>
                <w:rFonts w:eastAsia="MS Mincho"/>
                <w:color w:val="000000"/>
              </w:rPr>
              <w:t xml:space="preserve"> многоквартирным домом</w:t>
            </w:r>
            <w:r>
              <w:t>,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tc>
      </w:tr>
      <w:tr>
        <w:tc>
          <w:tcPr>
            <w:tcW w:w="605" w:type="dxa"/>
            <w:shd w:val="clear" w:color="auto" w:fill="auto"/>
          </w:tcPr>
          <w:p>
            <w:r>
              <w:t>17.</w:t>
            </w:r>
          </w:p>
        </w:tc>
        <w:tc>
          <w:tcPr>
            <w:tcW w:w="4137" w:type="dxa"/>
            <w:shd w:val="clear" w:color="auto" w:fill="auto"/>
          </w:tcPr>
          <w:p>
            <w:pPr>
              <w:jc w:val="both"/>
              <w:numPr>
                <w:ilvl w:val="0"/>
                <w:numId w:val="0"/>
              </w:numPr>
            </w:pPr>
            <w:r>
              <w:rPr>
                <w:lang w:eastAsia="ja-JP"/>
                <w:rFonts w:eastAsia="MS Mincho"/>
                <w:color w:val="000000"/>
              </w:rPr>
              <w:t>Срок действия договора управления многоквартирным домом, а также условия продления срока действия договора управления многоквартирным домом</w:t>
            </w:r>
          </w:p>
        </w:tc>
        <w:tc>
          <w:tcPr>
            <w:tcW w:w="5374" w:type="dxa"/>
            <w:shd w:val="clear" w:color="auto" w:fill="auto"/>
          </w:tcPr>
          <w:p>
            <w:pPr>
              <w:ind w:firstLine="454"/>
              <w:jc w:val="both"/>
              <w:numPr>
                <w:ilvl w:val="0"/>
                <w:numId w:val="0"/>
              </w:numPr>
              <w:rPr>
                <w:i/>
              </w:rPr>
            </w:pPr>
            <w:r>
              <w:rPr>
                <w:i/>
              </w:rPr>
              <w:t xml:space="preserve">Договор заключается сроком на 3 (три) года и действует с момента подписания договора. </w:t>
            </w:r>
          </w:p>
          <w:p>
            <w:pPr>
              <w:jc w:val="both"/>
              <w:numPr>
                <w:ilvl w:val="0"/>
                <w:numId w:val="0"/>
              </w:numPr>
            </w:pPr>
            <w:r>
              <w:t>Договор пролонгируется на  3 (три) месяца, если:</w:t>
            </w:r>
          </w:p>
          <w:p>
            <w:pPr>
              <w:ind w:firstLine="454"/>
              <w:jc w:val="both"/>
              <w:numPr>
                <w:ilvl w:val="0"/>
                <w:numId w:val="0"/>
              </w:numPr>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 с лицами, осуществляющими соответствующие виды деятельности;</w:t>
            </w:r>
          </w:p>
          <w:p>
            <w:pPr>
              <w:ind w:firstLine="454"/>
              <w:jc w:val="both"/>
              <w:numPr>
                <w:ilvl w:val="0"/>
                <w:numId w:val="0"/>
              </w:numPr>
            </w:pPr>
            <w: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pPr>
              <w:ind w:firstLine="454"/>
              <w:jc w:val="both"/>
              <w:numPr>
                <w:ilvl w:val="0"/>
                <w:numId w:val="0"/>
              </w:numPr>
            </w:pPr>
            <w: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pPr>
              <w:ind w:firstLine="454"/>
              <w:jc w:val="both"/>
              <w:numPr>
                <w:ilvl w:val="0"/>
                <w:numId w:val="0"/>
              </w:numPr>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pPr>
              <w:jc w:val="both"/>
              <w:numPr>
                <w:ilvl w:val="0"/>
                <w:numId w:val="0"/>
              </w:numPr>
            </w:pPr>
            <w:r>
              <w:t xml:space="preserve">      Договор может быть прекращен до истечения срока его действия:</w:t>
            </w:r>
          </w:p>
          <w:p>
            <w:pPr>
              <w:jc w:val="both"/>
              <w:numPr>
                <w:ilvl w:val="0"/>
                <w:numId w:val="0"/>
              </w:numPr>
            </w:pPr>
            <w:r>
              <w:t xml:space="preserve">       - при ликвидации Управляющей организации как юридического лица;</w:t>
            </w:r>
          </w:p>
          <w:p>
            <w:pPr>
              <w:ind w:firstLine="454"/>
              <w:jc w:val="both"/>
              <w:numPr>
                <w:ilvl w:val="0"/>
                <w:numId w:val="0"/>
              </w:numPr>
            </w:pPr>
            <w: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w:t>
            </w:r>
          </w:p>
          <w:p>
            <w:pPr>
              <w:ind w:firstLine="454"/>
              <w:jc w:val="both"/>
              <w:numPr>
                <w:ilvl w:val="0"/>
                <w:numId w:val="0"/>
              </w:numPr>
            </w:pPr>
            <w:r>
              <w:t>-на основании решения суда о признании недействительными результатов открытого конкурса, послужившего основанием для заключения настоящего договора;</w:t>
            </w:r>
          </w:p>
          <w:p>
            <w:pPr>
              <w:jc w:val="both"/>
              <w:numPr>
                <w:ilvl w:val="0"/>
                <w:numId w:val="0"/>
              </w:numPr>
            </w:pPr>
            <w:r>
              <w:t xml:space="preserve">          По требованию Собственников договор может быть расторгнут в судебном порядке в случае, если Управляющей организацией в 30-дневный срок не возобновлено обеспечение исполнения обязательств в установленном  договором размере.</w:t>
            </w:r>
          </w:p>
        </w:tc>
      </w:tr>
      <w:tr>
        <w:tc>
          <w:tcPr>
            <w:tcW w:w="605" w:type="dxa"/>
            <w:shd w:val="clear" w:color="auto" w:fill="auto"/>
          </w:tcPr>
          <w:p>
            <w:r>
              <w:t>18.</w:t>
            </w:r>
          </w:p>
        </w:tc>
        <w:tc>
          <w:tcPr>
            <w:tcW w:w="4137" w:type="dxa"/>
            <w:shd w:val="clear" w:color="auto" w:fill="auto"/>
          </w:tcPr>
          <w:p>
            <w:pPr>
              <w:adjustRightInd/>
              <w:autoSpaceDE w:val="off"/>
              <w:autoSpaceDN w:val="off"/>
              <w:jc w:val="both"/>
            </w:pPr>
            <w:r>
              <w:t>Проект договора управления многоквартирным домом, составленный в соответствии со статьей 162 Жилищного кодекса Российской Федерации</w:t>
            </w:r>
          </w:p>
          <w:p/>
        </w:tc>
        <w:tc>
          <w:tcPr>
            <w:tcW w:w="5374" w:type="dxa"/>
            <w:shd w:val="clear" w:color="auto" w:fill="auto"/>
          </w:tcPr>
          <w:p>
            <w:r>
              <w:rPr>
                <w:b/>
              </w:rPr>
              <w:t>Приложение № 2</w:t>
            </w:r>
            <w:r>
              <w:t xml:space="preserve"> к конкурсной документации</w:t>
            </w:r>
          </w:p>
        </w:tc>
      </w:tr>
    </w:tbl>
    <w:p>
      <w:pPr>
        <w:rPr>
          <w:b/>
        </w:rPr>
      </w:pPr>
    </w:p>
    <w:p>
      <w:pPr>
        <w:ind w:left="3540" w:firstLine="708"/>
        <w:jc w:val="right"/>
        <w:rPr>
          <w:b/>
        </w:rPr>
      </w:pPr>
      <w:r>
        <w:rPr>
          <w:b/>
        </w:rPr>
        <w:t xml:space="preserve">      </w:t>
      </w: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rPr>
          <w:b/>
        </w:rPr>
      </w:pPr>
    </w:p>
    <w:p>
      <w:pPr>
        <w:ind w:left="3540" w:firstLine="708"/>
        <w:jc w:val="right"/>
      </w:pPr>
      <w:r>
        <w:t>Приложение № 1</w:t>
      </w:r>
    </w:p>
    <w:p>
      <w:pPr>
        <w:ind w:left="3540" w:firstLine="708"/>
        <w:jc w:val="right"/>
      </w:pPr>
      <w:r>
        <w:t xml:space="preserve"> к конкурсной документации</w:t>
      </w:r>
    </w:p>
    <w:p>
      <w:pPr>
        <w:jc w:val="right"/>
        <w:rPr>
          <w:b/>
        </w:rPr>
      </w:pPr>
    </w:p>
    <w:p>
      <w:pPr>
        <w:jc w:val="right"/>
        <w:rPr>
          <w:b/>
        </w:rPr>
      </w:pPr>
    </w:p>
    <w:p>
      <w:pPr>
        <w:jc w:val="right"/>
        <w:rPr>
          <w:b/>
        </w:rPr>
      </w:pPr>
    </w:p>
    <w:p>
      <w:pPr>
        <w:jc w:val="center"/>
        <w:spacing w:line="200" w:lineRule="atLeast"/>
        <w:rPr>
          <w:sz w:val="22"/>
          <w:szCs w:val="22"/>
        </w:rPr>
      </w:pPr>
      <w:r>
        <w:rPr>
          <w:b/>
          <w:bCs/>
          <w:sz w:val="22"/>
          <w:szCs w:val="22"/>
        </w:rPr>
        <w:t>З А Я В К А</w:t>
      </w:r>
    </w:p>
    <w:p>
      <w:pPr>
        <w:jc w:val="center"/>
        <w:spacing w:line="260" w:lineRule="atLeast"/>
        <w:rPr>
          <w:sz w:val="22"/>
          <w:szCs w:val="22"/>
        </w:rPr>
      </w:pPr>
      <w:r>
        <w:rPr>
          <w:b/>
          <w:bCs/>
          <w:sz w:val="22"/>
          <w:szCs w:val="22"/>
        </w:rPr>
        <w:t>на участие в конкурсе по отбору управляющей</w:t>
      </w:r>
    </w:p>
    <w:p>
      <w:pPr>
        <w:jc w:val="center"/>
        <w:spacing w:line="260" w:lineRule="atLeast"/>
        <w:rPr>
          <w:sz w:val="22"/>
          <w:szCs w:val="22"/>
        </w:rPr>
      </w:pPr>
      <w:r>
        <w:rPr>
          <w:b/>
          <w:bCs/>
          <w:sz w:val="22"/>
          <w:szCs w:val="22"/>
        </w:rPr>
        <w:t>организации для управления многоквартирным домом</w:t>
      </w:r>
    </w:p>
    <w:p>
      <w:pPr>
        <w:spacing w:line="240" w:lineRule="atLeast"/>
        <w:rPr>
          <w:sz w:val="22"/>
          <w:szCs w:val="22"/>
        </w:rPr>
      </w:pPr>
      <w:r>
        <w:rPr>
          <w:sz w:val="22"/>
          <w:szCs w:val="22"/>
        </w:rPr>
        <w:t> </w:t>
      </w:r>
    </w:p>
    <w:p>
      <w:pPr>
        <w:spacing w:line="120" w:lineRule="atLeast"/>
        <w:rPr>
          <w:sz w:val="22"/>
          <w:szCs w:val="22"/>
        </w:rPr>
      </w:pPr>
      <w:r>
        <w:rPr>
          <w:sz w:val="22"/>
          <w:szCs w:val="22"/>
        </w:rPr>
        <w:t> </w:t>
      </w:r>
    </w:p>
    <w:p>
      <w:pPr>
        <w:jc w:val="center"/>
        <w:spacing w:line="240" w:lineRule="atLeast"/>
        <w:rPr>
          <w:b/>
          <w:sz w:val="22"/>
          <w:szCs w:val="22"/>
        </w:rPr>
      </w:pPr>
      <w:r>
        <w:rPr>
          <w:b/>
          <w:sz w:val="22"/>
          <w:szCs w:val="22"/>
        </w:rPr>
        <w:t>1. Заявление об участии в конкурсе</w:t>
      </w:r>
    </w:p>
    <w:p>
      <w:pPr>
        <w:spacing w:line="240" w:lineRule="atLeast"/>
        <w:rPr>
          <w:sz w:val="22"/>
          <w:szCs w:val="22"/>
        </w:rPr>
      </w:pPr>
      <w:r>
        <w:rPr>
          <w:sz w:val="22"/>
          <w:szCs w:val="22"/>
          <w:u w:val="single" w:color="auto"/>
        </w:rPr>
        <w:t xml:space="preserve">                                                                                                                                                      ______________ </w:t>
      </w:r>
      <w:r>
        <w:rPr>
          <w:sz w:val="22"/>
          <w:szCs w:val="22"/>
        </w:rPr>
        <w:t>,</w:t>
      </w:r>
    </w:p>
    <w:p>
      <w:pPr>
        <w:jc w:val="center"/>
        <w:spacing w:line="280" w:lineRule="atLeast"/>
        <w:rPr>
          <w:sz w:val="22"/>
          <w:szCs w:val="22"/>
        </w:rPr>
      </w:pPr>
      <w:r>
        <w:rPr>
          <w:sz w:val="22"/>
          <w:szCs w:val="22"/>
          <w:vertAlign w:val="superscript"/>
        </w:rPr>
        <w:t>(организационно-правовая форма, наименование / фирменное наименование организации</w:t>
      </w:r>
    </w:p>
    <w:p>
      <w:pPr>
        <w:jc w:val="center"/>
        <w:spacing w:line="240" w:lineRule="atLeast"/>
        <w:rPr>
          <w:sz w:val="22"/>
          <w:szCs w:val="22"/>
        </w:rPr>
      </w:pPr>
      <w:r>
        <w:rPr>
          <w:sz w:val="22"/>
          <w:szCs w:val="22"/>
          <w:vertAlign w:val="superscript"/>
        </w:rPr>
        <w:t>или ф.и.о. физического лица, данные документа, удостоверяющего личность)</w:t>
      </w:r>
    </w:p>
    <w:p>
      <w:pPr>
        <w:spacing w:line="240" w:lineRule="atLeast"/>
      </w:pPr>
      <w:r>
        <w:t>__________________________________________________________________________________,</w:t>
      </w:r>
    </w:p>
    <w:p>
      <w:pPr>
        <w:jc w:val="center"/>
        <w:spacing w:line="240" w:lineRule="atLeast"/>
        <w:rPr>
          <w:sz w:val="22"/>
          <w:szCs w:val="22"/>
        </w:rPr>
      </w:pPr>
      <w:r>
        <w:rPr>
          <w:vertAlign w:val="superscript"/>
        </w:rPr>
        <w:t>(место нахождения, почтовый адрес организации или место жительства индивидуального предпринимателя)</w:t>
      </w:r>
    </w:p>
    <w:p>
      <w:pPr>
        <w:spacing w:line="240" w:lineRule="atLeast"/>
        <w:rPr>
          <w:sz w:val="22"/>
          <w:szCs w:val="22"/>
        </w:rPr>
      </w:pPr>
      <w:r>
        <w:rPr>
          <w:sz w:val="22"/>
          <w:szCs w:val="22"/>
          <w:u w:val="single" w:color="auto"/>
        </w:rPr>
        <w:t xml:space="preserve">                                                                                                                                                     _______________  </w:t>
      </w:r>
    </w:p>
    <w:p>
      <w:pPr>
        <w:jc w:val="center"/>
        <w:spacing w:line="240" w:lineRule="atLeast"/>
        <w:rPr>
          <w:sz w:val="22"/>
          <w:szCs w:val="22"/>
        </w:rPr>
      </w:pPr>
      <w:r>
        <w:rPr>
          <w:sz w:val="22"/>
          <w:szCs w:val="22"/>
          <w:vertAlign w:val="superscript"/>
        </w:rPr>
        <w:t>(номер телефона)</w:t>
      </w:r>
    </w:p>
    <w:p>
      <w:pPr>
        <w:jc w:val="center"/>
        <w:spacing w:line="240" w:lineRule="atLeast"/>
        <w:rPr>
          <w:sz w:val="22"/>
          <w:szCs w:val="22"/>
          <w:vertAlign w:val="superscript"/>
        </w:rPr>
      </w:pPr>
      <w:r>
        <w:rPr>
          <w:sz w:val="22"/>
          <w:szCs w:val="22"/>
        </w:rPr>
        <w:t xml:space="preserve">заявляет об участии в конкурсе по отбору управляющей организации для управления  многоквартирными домами, расположенными по адресу: </w:t>
      </w:r>
    </w:p>
    <w:p>
      <w:pPr>
        <w:spacing w:line="200" w:lineRule="atLeast"/>
        <w:rPr>
          <w:sz w:val="22"/>
          <w:szCs w:val="22"/>
        </w:rPr>
      </w:pPr>
      <w:r>
        <w:rPr>
          <w:sz w:val="22"/>
          <w:szCs w:val="22"/>
        </w:rPr>
        <w:t> </w:t>
      </w:r>
    </w:p>
    <w:p>
      <w:pPr>
        <w:ind w:firstLine="709"/>
        <w:spacing w:line="240" w:lineRule="atLeast"/>
        <w:rPr>
          <w:sz w:val="22"/>
          <w:szCs w:val="22"/>
        </w:rPr>
      </w:pPr>
      <w:r>
        <w:rPr>
          <w:sz w:val="22"/>
          <w:szCs w:val="22"/>
        </w:rPr>
        <w:t xml:space="preserve">Средства, внесенные в качестве обеспечения заявки на участие в конкурсе, просим возвратить на счет: </w:t>
      </w:r>
      <w:r>
        <w:rPr>
          <w:sz w:val="22"/>
          <w:szCs w:val="22"/>
          <w:u w:val="single" w:color="auto"/>
        </w:rPr>
        <w:t xml:space="preserve">                                                                                                                                             ______________ </w:t>
      </w:r>
    </w:p>
    <w:p>
      <w:pPr>
        <w:ind w:left="709"/>
        <w:jc w:val="center"/>
        <w:spacing w:line="240" w:lineRule="atLeast"/>
        <w:rPr>
          <w:sz w:val="22"/>
          <w:szCs w:val="22"/>
        </w:rPr>
      </w:pPr>
      <w:r>
        <w:rPr>
          <w:sz w:val="22"/>
          <w:szCs w:val="22"/>
          <w:vertAlign w:val="superscript"/>
        </w:rPr>
        <w:t>(реквизиты банковского счета)</w:t>
      </w:r>
    </w:p>
    <w:p>
      <w:pPr>
        <w:spacing w:line="240" w:lineRule="atLeast"/>
        <w:rPr>
          <w:sz w:val="22"/>
          <w:szCs w:val="22"/>
        </w:rPr>
      </w:pPr>
      <w:r>
        <w:rPr>
          <w:sz w:val="22"/>
          <w:szCs w:val="22"/>
          <w:u w:val="single" w:color="auto"/>
        </w:rPr>
        <w:t>                                                                                                                                                       ______________</w:t>
      </w:r>
    </w:p>
    <w:p>
      <w:pPr>
        <w:spacing w:line="240" w:lineRule="atLeast"/>
        <w:rPr>
          <w:sz w:val="22"/>
          <w:szCs w:val="22"/>
        </w:rPr>
      </w:pPr>
      <w:r>
        <w:rPr>
          <w:sz w:val="22"/>
          <w:szCs w:val="22"/>
        </w:rPr>
        <w:t> </w:t>
      </w:r>
    </w:p>
    <w:p>
      <w:pPr>
        <w:jc w:val="center"/>
        <w:spacing w:line="240" w:lineRule="atLeast"/>
        <w:rPr>
          <w:b/>
          <w:sz w:val="22"/>
          <w:szCs w:val="22"/>
        </w:rPr>
      </w:pPr>
      <w:r>
        <w:rPr>
          <w:b/>
          <w:sz w:val="22"/>
          <w:szCs w:val="22"/>
        </w:rPr>
        <w:t>2. Предложения претендента</w:t>
      </w:r>
    </w:p>
    <w:p>
      <w:pPr>
        <w:jc w:val="center"/>
        <w:spacing w:line="240" w:lineRule="atLeast"/>
        <w:rPr>
          <w:b/>
          <w:sz w:val="22"/>
          <w:szCs w:val="22"/>
        </w:rPr>
      </w:pPr>
      <w:r>
        <w:rPr>
          <w:b/>
          <w:sz w:val="22"/>
          <w:szCs w:val="22"/>
        </w:rPr>
        <w:t>по условиям договора управления многоквартирным домом</w:t>
      </w:r>
    </w:p>
    <w:p>
      <w:pPr>
        <w:jc w:val="center"/>
        <w:spacing w:line="240" w:lineRule="atLeast"/>
        <w:rPr>
          <w:b/>
          <w:sz w:val="22"/>
          <w:szCs w:val="22"/>
        </w:rPr>
      </w:pPr>
      <w:r>
        <w:rPr>
          <w:b/>
          <w:bCs/>
          <w:sz w:val="22"/>
          <w:szCs w:val="22"/>
        </w:rPr>
        <w:t> </w:t>
      </w:r>
    </w:p>
    <w:p>
      <w:pPr>
        <w:spacing w:line="240" w:lineRule="atLeast"/>
        <w:rPr>
          <w:sz w:val="22"/>
          <w:szCs w:val="22"/>
        </w:rPr>
      </w:pPr>
      <w:r>
        <w:rPr>
          <w:sz w:val="22"/>
          <w:szCs w:val="22"/>
          <w:u w:val="single" w:color="auto"/>
        </w:rPr>
        <w:t xml:space="preserve">                                                                                                                                                      ______________ </w:t>
      </w:r>
    </w:p>
    <w:p>
      <w:pPr>
        <w:jc w:val="center"/>
        <w:spacing w:line="240" w:lineRule="atLeast"/>
        <w:rPr>
          <w:sz w:val="22"/>
          <w:szCs w:val="22"/>
        </w:rPr>
      </w:pPr>
      <w:r>
        <w:rPr>
          <w:sz w:val="22"/>
          <w:szCs w:val="22"/>
          <w:vertAlign w:val="superscript"/>
        </w:rPr>
        <w:t>(описание предлагаемого претендентом в качестве условия договора</w:t>
      </w:r>
    </w:p>
    <w:p>
      <w:pPr>
        <w:spacing w:line="240" w:lineRule="atLeast"/>
        <w:rPr>
          <w:sz w:val="22"/>
          <w:szCs w:val="22"/>
        </w:rPr>
      </w:pPr>
      <w:r>
        <w:rPr>
          <w:sz w:val="22"/>
          <w:szCs w:val="22"/>
          <w:u w:val="single" w:color="auto"/>
        </w:rPr>
        <w:t xml:space="preserve">                                                                                                                                                      ______________ </w:t>
      </w:r>
    </w:p>
    <w:p>
      <w:pPr>
        <w:jc w:val="center"/>
        <w:spacing w:line="240" w:lineRule="atLeast"/>
        <w:rPr>
          <w:sz w:val="22"/>
          <w:szCs w:val="22"/>
        </w:rPr>
      </w:pPr>
      <w:r>
        <w:rPr>
          <w:sz w:val="22"/>
          <w:szCs w:val="22"/>
          <w:vertAlign w:val="superscript"/>
        </w:rPr>
        <w:t>управления многоквартирным домом способа внесения</w:t>
      </w:r>
    </w:p>
    <w:p>
      <w:pPr>
        <w:spacing w:line="240" w:lineRule="atLeast"/>
        <w:rPr>
          <w:sz w:val="22"/>
          <w:szCs w:val="22"/>
        </w:rPr>
      </w:pPr>
      <w:r>
        <w:rPr>
          <w:sz w:val="22"/>
          <w:szCs w:val="22"/>
          <w:u w:val="single" w:color="auto"/>
        </w:rPr>
        <w:t xml:space="preserve">                                                                                                                                                      ______________ </w:t>
      </w:r>
    </w:p>
    <w:p>
      <w:pPr>
        <w:jc w:val="center"/>
        <w:spacing w:line="240" w:lineRule="exact"/>
        <w:rPr>
          <w:sz w:val="22"/>
          <w:szCs w:val="22"/>
        </w:rPr>
      </w:pPr>
      <w:r>
        <w:rPr>
          <w:sz w:val="22"/>
          <w:szCs w:val="22"/>
          <w:vertAlign w:val="superscript"/>
        </w:rPr>
        <w:t>собственниками помещений в многоквартирном доме и нанимателями жилых помещений по договору социального</w:t>
      </w:r>
    </w:p>
    <w:p>
      <w:pPr>
        <w:jc w:val="center"/>
        <w:spacing w:line="240" w:lineRule="exact"/>
        <w:rPr>
          <w:sz w:val="22"/>
          <w:szCs w:val="22"/>
        </w:rPr>
      </w:pPr>
      <w:r>
        <w:rPr>
          <w:sz w:val="22"/>
          <w:szCs w:val="22"/>
          <w:vertAlign w:val="superscript"/>
        </w:rPr>
        <w:t>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pPr>
        <w:jc w:val="both"/>
        <w:spacing w:line="240" w:lineRule="atLeast"/>
        <w:rPr>
          <w:sz w:val="22"/>
          <w:szCs w:val="22"/>
        </w:rPr>
      </w:pPr>
      <w:r>
        <w:rPr>
          <w:sz w:val="22"/>
          <w:szCs w:val="22"/>
        </w:rPr>
        <w:t> </w:t>
      </w:r>
      <w:r>
        <w:rPr>
          <w:sz w:val="22"/>
          <w:szCs w:val="22"/>
        </w:rPr>
        <w:tab/>
      </w:r>
      <w:r>
        <w:rPr>
          <w:sz w:val="22"/>
          <w:szCs w:val="22"/>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r>
        <w:rPr>
          <w:sz w:val="22"/>
          <w:szCs w:val="22"/>
          <w:u w:val="single" w:color="auto"/>
        </w:rPr>
        <w:t>  </w:t>
      </w:r>
      <w:r>
        <w:rPr>
          <w:sz w:val="22"/>
          <w:szCs w:val="22"/>
          <w:u w:val="single" w:color="auto"/>
        </w:rPr>
        <w:softHyphen/>
      </w:r>
      <w:r>
        <w:rPr>
          <w:sz w:val="22"/>
          <w:szCs w:val="22"/>
          <w:u w:val="single" w:color="auto"/>
        </w:rPr>
        <w:softHyphen/>
      </w:r>
      <w:r>
        <w:rPr>
          <w:sz w:val="22"/>
          <w:szCs w:val="22"/>
          <w:u w:val="single" w:color="auto"/>
        </w:rPr>
        <w:softHyphen/>
      </w:r>
      <w:r>
        <w:rPr>
          <w:sz w:val="22"/>
          <w:szCs w:val="22"/>
          <w:u w:val="single" w:color="auto"/>
        </w:rPr>
        <w:t xml:space="preserve">                                                                             _ </w:t>
      </w:r>
    </w:p>
    <w:p>
      <w:pPr>
        <w:spacing w:line="240" w:lineRule="atLeast"/>
        <w:rPr>
          <w:vertAlign w:val="superscript"/>
        </w:rPr>
      </w:pPr>
      <w:r>
        <w:t>__________________________________________________________________________________             </w:t>
      </w:r>
      <w:r>
        <w:tab/>
      </w:r>
      <w:r>
        <w:tab/>
      </w:r>
      <w:r>
        <w:tab/>
      </w:r>
      <w:r>
        <w:tab/>
      </w:r>
      <w:r>
        <w:rPr>
          <w:vertAlign w:val="superscript"/>
        </w:rPr>
        <w:t>(реквизиты банковского счета претендента)</w:t>
      </w:r>
    </w:p>
    <w:p>
      <w:pPr>
        <w:spacing w:line="240" w:lineRule="atLeast"/>
        <w:rPr>
          <w:sz w:val="22"/>
          <w:szCs w:val="22"/>
        </w:rPr>
      </w:pPr>
    </w:p>
    <w:p>
      <w:pPr>
        <w:spacing w:line="240" w:lineRule="atLeast"/>
        <w:rPr>
          <w:b/>
          <w:i/>
          <w:sz w:val="22"/>
          <w:szCs w:val="22"/>
        </w:rPr>
      </w:pPr>
      <w:r>
        <w:rPr>
          <w:sz w:val="22"/>
          <w:szCs w:val="22"/>
        </w:rPr>
        <w:t> </w:t>
      </w:r>
      <w:r>
        <w:rPr>
          <w:sz w:val="22"/>
          <w:szCs w:val="22"/>
        </w:rPr>
        <w:tab/>
      </w:r>
      <w:r>
        <w:rPr>
          <w:sz w:val="22"/>
          <w:szCs w:val="22"/>
        </w:rPr>
        <w:tab/>
      </w:r>
      <w:r>
        <w:rPr>
          <w:sz w:val="22"/>
          <w:szCs w:val="22"/>
        </w:rPr>
        <w:tab/>
      </w:r>
      <w:r>
        <w:rPr>
          <w:sz w:val="22"/>
          <w:szCs w:val="22"/>
        </w:rPr>
        <w:tab/>
      </w:r>
      <w:r>
        <w:rPr>
          <w:b/>
          <w:i/>
          <w:sz w:val="22"/>
          <w:szCs w:val="22"/>
        </w:rPr>
        <w:t>К заявке прилагаются следующие документы:</w:t>
      </w:r>
    </w:p>
    <w:p>
      <w:pPr>
        <w:spacing w:line="240" w:lineRule="atLeast"/>
        <w:rPr>
          <w:sz w:val="22"/>
          <w:szCs w:val="22"/>
        </w:rPr>
      </w:pPr>
    </w:p>
    <w:p>
      <w:pPr>
        <w:ind w:firstLine="709"/>
        <w:jc w:val="both"/>
        <w:spacing w:line="240" w:lineRule="atLeast"/>
        <w:rPr>
          <w:sz w:val="22"/>
          <w:szCs w:val="22"/>
        </w:rPr>
      </w:pPr>
      <w:r>
        <w:rPr>
          <w:sz w:val="22"/>
          <w:szCs w:val="22"/>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pPr>
        <w:spacing w:line="240" w:lineRule="atLeast"/>
        <w:rPr>
          <w:sz w:val="22"/>
          <w:szCs w:val="22"/>
        </w:rPr>
      </w:pPr>
      <w:r>
        <w:rPr>
          <w:sz w:val="22"/>
          <w:szCs w:val="22"/>
          <w:u w:val="single" w:color="auto"/>
        </w:rPr>
        <w:t xml:space="preserve">                                                                                                                                                      _______________ </w:t>
      </w:r>
    </w:p>
    <w:p>
      <w:pPr>
        <w:jc w:val="center"/>
        <w:spacing w:line="240" w:lineRule="atLeast"/>
        <w:rPr>
          <w:sz w:val="22"/>
          <w:szCs w:val="22"/>
        </w:rPr>
      </w:pPr>
      <w:r>
        <w:rPr>
          <w:sz w:val="22"/>
          <w:szCs w:val="22"/>
          <w:vertAlign w:val="superscript"/>
        </w:rPr>
        <w:t>(наименование и реквизиты документов, количество листов)</w:t>
      </w:r>
    </w:p>
    <w:p>
      <w:pPr>
        <w:spacing w:line="240" w:lineRule="atLeast"/>
        <w:rPr>
          <w:sz w:val="22"/>
          <w:szCs w:val="22"/>
        </w:rPr>
      </w:pPr>
      <w:r>
        <w:rPr>
          <w:sz w:val="22"/>
          <w:szCs w:val="22"/>
          <w:u w:val="single" w:color="auto"/>
        </w:rPr>
        <w:t>                                                                                                                                                       _____________</w:t>
      </w:r>
      <w:r>
        <w:rPr>
          <w:sz w:val="22"/>
          <w:szCs w:val="22"/>
        </w:rPr>
        <w:t>;</w:t>
      </w:r>
    </w:p>
    <w:p>
      <w:pPr>
        <w:ind w:firstLine="709"/>
        <w:spacing w:line="100" w:lineRule="atLeast"/>
        <w:rPr>
          <w:sz w:val="22"/>
          <w:szCs w:val="22"/>
        </w:rPr>
      </w:pPr>
      <w:r>
        <w:rPr>
          <w:sz w:val="22"/>
          <w:szCs w:val="22"/>
        </w:rPr>
        <w:t> </w:t>
      </w:r>
    </w:p>
    <w:p>
      <w:pPr>
        <w:ind w:firstLine="709"/>
        <w:jc w:val="both"/>
        <w:spacing w:line="240" w:lineRule="atLeast"/>
        <w:rPr>
          <w:sz w:val="22"/>
          <w:szCs w:val="22"/>
        </w:rPr>
      </w:pPr>
      <w:r>
        <w:rPr>
          <w:sz w:val="22"/>
          <w:szCs w:val="22"/>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pPr>
        <w:spacing w:line="240" w:lineRule="atLeast"/>
        <w:rPr>
          <w:sz w:val="22"/>
          <w:szCs w:val="22"/>
        </w:rPr>
      </w:pPr>
      <w:r>
        <w:rPr>
          <w:sz w:val="22"/>
          <w:szCs w:val="22"/>
          <w:u w:val="single" w:color="auto"/>
        </w:rPr>
        <w:t xml:space="preserve">                                                                                                                                                      _____________ </w:t>
      </w:r>
    </w:p>
    <w:p>
      <w:pPr>
        <w:jc w:val="center"/>
        <w:spacing w:line="240" w:lineRule="atLeast"/>
        <w:rPr>
          <w:sz w:val="22"/>
          <w:szCs w:val="22"/>
        </w:rPr>
      </w:pPr>
      <w:r>
        <w:rPr>
          <w:sz w:val="22"/>
          <w:szCs w:val="22"/>
          <w:vertAlign w:val="superscript"/>
        </w:rPr>
        <w:t>(наименование и реквизиты документов, количество листов)</w:t>
      </w:r>
    </w:p>
    <w:p>
      <w:pPr>
        <w:spacing w:line="240" w:lineRule="atLeast"/>
        <w:rPr>
          <w:sz w:val="22"/>
          <w:szCs w:val="22"/>
        </w:rPr>
      </w:pPr>
      <w:r>
        <w:rPr>
          <w:sz w:val="22"/>
          <w:szCs w:val="22"/>
          <w:u w:val="single" w:color="auto"/>
        </w:rPr>
        <w:t>                                                                                                                                                       ____________</w:t>
      </w:r>
      <w:r>
        <w:rPr>
          <w:sz w:val="22"/>
          <w:szCs w:val="22"/>
        </w:rPr>
        <w:t>;</w:t>
      </w:r>
    </w:p>
    <w:p>
      <w:pPr>
        <w:ind w:firstLine="709"/>
        <w:spacing w:line="100" w:lineRule="atLeast"/>
        <w:rPr>
          <w:sz w:val="22"/>
          <w:szCs w:val="22"/>
        </w:rPr>
      </w:pPr>
      <w:r>
        <w:rPr>
          <w:sz w:val="22"/>
          <w:szCs w:val="22"/>
        </w:rPr>
        <w:t> </w:t>
      </w:r>
    </w:p>
    <w:p>
      <w:pPr>
        <w:ind w:firstLine="709"/>
        <w:spacing w:line="240" w:lineRule="atLeast"/>
        <w:rPr>
          <w:sz w:val="22"/>
          <w:szCs w:val="22"/>
        </w:rPr>
      </w:pPr>
      <w:r>
        <w:rPr>
          <w:sz w:val="22"/>
          <w:szCs w:val="22"/>
        </w:rPr>
        <w:t>3) документы, подтверждающие внесение денежных средств в качестве обеспечения заявки на участие в конкурсе:</w:t>
      </w:r>
    </w:p>
    <w:p>
      <w:pPr>
        <w:spacing w:line="240" w:lineRule="atLeast"/>
        <w:rPr>
          <w:sz w:val="22"/>
          <w:szCs w:val="22"/>
        </w:rPr>
      </w:pPr>
      <w:r>
        <w:rPr>
          <w:sz w:val="22"/>
          <w:szCs w:val="22"/>
          <w:u w:val="single" w:color="auto"/>
        </w:rPr>
        <w:t xml:space="preserve">                                                                                                                                                      _____________ </w:t>
      </w:r>
    </w:p>
    <w:p>
      <w:pPr>
        <w:jc w:val="center"/>
        <w:spacing w:line="240" w:lineRule="atLeast"/>
        <w:rPr>
          <w:sz w:val="22"/>
          <w:szCs w:val="22"/>
        </w:rPr>
      </w:pPr>
      <w:r>
        <w:rPr>
          <w:sz w:val="22"/>
          <w:szCs w:val="22"/>
          <w:vertAlign w:val="superscript"/>
        </w:rPr>
        <w:t>(наименование и реквизиты документов, количество листов)</w:t>
      </w:r>
    </w:p>
    <w:p>
      <w:pPr>
        <w:spacing w:line="240" w:lineRule="atLeast"/>
        <w:rPr>
          <w:sz w:val="22"/>
          <w:szCs w:val="22"/>
        </w:rPr>
      </w:pPr>
      <w:r>
        <w:rPr>
          <w:sz w:val="22"/>
          <w:szCs w:val="22"/>
          <w:u w:val="single" w:color="auto"/>
        </w:rPr>
        <w:t>                                                                                                                                                       ____________</w:t>
      </w:r>
      <w:r>
        <w:rPr>
          <w:sz w:val="22"/>
          <w:szCs w:val="22"/>
        </w:rPr>
        <w:t>;</w:t>
      </w:r>
    </w:p>
    <w:p>
      <w:pPr>
        <w:ind w:firstLine="709"/>
        <w:spacing w:line="100" w:lineRule="atLeast"/>
        <w:rPr>
          <w:sz w:val="22"/>
          <w:szCs w:val="22"/>
        </w:rPr>
      </w:pPr>
      <w:r>
        <w:rPr>
          <w:sz w:val="22"/>
          <w:szCs w:val="22"/>
        </w:rPr>
        <w:t> </w:t>
      </w:r>
    </w:p>
    <w:p>
      <w:pPr>
        <w:ind w:firstLine="709"/>
        <w:jc w:val="both"/>
        <w:spacing w:line="240" w:lineRule="atLeast"/>
        <w:rPr>
          <w:sz w:val="22"/>
          <w:szCs w:val="22"/>
        </w:rPr>
      </w:pPr>
      <w:r>
        <w:rPr>
          <w:sz w:val="22"/>
          <w:szCs w:val="22"/>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pPr>
        <w:spacing w:line="240" w:lineRule="atLeast"/>
        <w:rPr>
          <w:sz w:val="22"/>
          <w:szCs w:val="22"/>
        </w:rPr>
      </w:pPr>
      <w:r>
        <w:rPr>
          <w:sz w:val="22"/>
          <w:szCs w:val="22"/>
          <w:u w:val="single" w:color="auto"/>
        </w:rPr>
        <w:t xml:space="preserve">                                                                                                                                                      ______________ </w:t>
      </w:r>
    </w:p>
    <w:p>
      <w:pPr>
        <w:jc w:val="center"/>
        <w:spacing w:line="240" w:lineRule="atLeast"/>
        <w:rPr>
          <w:sz w:val="22"/>
          <w:szCs w:val="22"/>
        </w:rPr>
      </w:pPr>
      <w:r>
        <w:rPr>
          <w:sz w:val="22"/>
          <w:szCs w:val="22"/>
          <w:vertAlign w:val="superscript"/>
        </w:rPr>
        <w:t>(наименование и реквизиты документов, количество листов)</w:t>
      </w:r>
    </w:p>
    <w:p>
      <w:pPr>
        <w:spacing w:line="240" w:lineRule="atLeast"/>
        <w:rPr>
          <w:sz w:val="22"/>
          <w:szCs w:val="22"/>
        </w:rPr>
      </w:pPr>
      <w:r>
        <w:rPr>
          <w:sz w:val="22"/>
          <w:szCs w:val="22"/>
          <w:u w:val="single" w:color="auto"/>
        </w:rPr>
        <w:t>                                                                                                                                                       _____________</w:t>
      </w:r>
      <w:r>
        <w:rPr>
          <w:sz w:val="22"/>
          <w:szCs w:val="22"/>
        </w:rPr>
        <w:t>;</w:t>
      </w:r>
    </w:p>
    <w:p>
      <w:pPr>
        <w:ind w:firstLine="709"/>
        <w:spacing w:line="100" w:lineRule="atLeast"/>
        <w:rPr>
          <w:sz w:val="22"/>
          <w:szCs w:val="22"/>
        </w:rPr>
      </w:pPr>
      <w:r>
        <w:rPr>
          <w:sz w:val="22"/>
          <w:szCs w:val="22"/>
        </w:rPr>
        <w:t> </w:t>
      </w:r>
    </w:p>
    <w:p>
      <w:pPr>
        <w:ind w:firstLine="709"/>
        <w:spacing w:line="240" w:lineRule="atLeast"/>
        <w:rPr>
          <w:sz w:val="22"/>
          <w:szCs w:val="22"/>
        </w:rPr>
      </w:pPr>
      <w:r>
        <w:rPr>
          <w:sz w:val="22"/>
          <w:szCs w:val="22"/>
        </w:rPr>
        <w:t>5) утвержденный бухгалтерский баланс за последний год:</w:t>
      </w:r>
    </w:p>
    <w:p>
      <w:pPr>
        <w:spacing w:line="240" w:lineRule="atLeast"/>
        <w:rPr>
          <w:sz w:val="22"/>
          <w:szCs w:val="22"/>
        </w:rPr>
      </w:pPr>
      <w:r>
        <w:rPr>
          <w:sz w:val="22"/>
          <w:szCs w:val="22"/>
          <w:u w:val="single" w:color="auto"/>
        </w:rPr>
        <w:t xml:space="preserve">                                                                                                                                                      ______________ </w:t>
      </w:r>
    </w:p>
    <w:p>
      <w:pPr>
        <w:jc w:val="center"/>
        <w:spacing w:line="240" w:lineRule="atLeast"/>
        <w:rPr>
          <w:sz w:val="22"/>
          <w:szCs w:val="22"/>
        </w:rPr>
      </w:pPr>
      <w:r>
        <w:rPr>
          <w:sz w:val="22"/>
          <w:szCs w:val="22"/>
          <w:vertAlign w:val="superscript"/>
        </w:rPr>
        <w:t>(наименование и реквизиты документов, количество листов)</w:t>
      </w:r>
    </w:p>
    <w:p>
      <w:pPr>
        <w:jc w:val="center"/>
        <w:spacing w:line="240" w:lineRule="atLeast"/>
        <w:rPr>
          <w:sz w:val="22"/>
          <w:szCs w:val="22"/>
        </w:rPr>
      </w:pPr>
      <w:r>
        <w:rPr>
          <w:sz w:val="22"/>
          <w:szCs w:val="22"/>
          <w:u w:val="single" w:color="auto"/>
        </w:rPr>
        <w:t>                                                                                                                                                      _____________</w:t>
      </w:r>
      <w:r>
        <w:rPr>
          <w:sz w:val="22"/>
          <w:szCs w:val="22"/>
        </w:rPr>
        <w:t>.</w:t>
      </w:r>
    </w:p>
    <w:p>
      <w:pPr>
        <w:spacing w:line="120" w:lineRule="atLeast"/>
        <w:rPr>
          <w:sz w:val="22"/>
          <w:szCs w:val="22"/>
        </w:rPr>
      </w:pPr>
      <w:r>
        <w:rPr>
          <w:sz w:val="22"/>
          <w:szCs w:val="22"/>
        </w:rPr>
        <w:t> </w:t>
      </w:r>
    </w:p>
    <w:p>
      <w:pPr>
        <w:spacing w:line="120" w:lineRule="atLeast"/>
        <w:rPr>
          <w:sz w:val="22"/>
          <w:szCs w:val="22"/>
        </w:rPr>
      </w:pPr>
      <w:r>
        <w:rPr>
          <w:sz w:val="22"/>
          <w:szCs w:val="22"/>
        </w:rPr>
        <w:t xml:space="preserve"> </w:t>
      </w:r>
      <w:r>
        <w:rPr>
          <w:sz w:val="22"/>
          <w:szCs w:val="22"/>
          <w:u w:val="single" w:color="auto"/>
        </w:rPr>
        <w:t xml:space="preserve">                                                                                                                                                    ______________ </w:t>
      </w:r>
    </w:p>
    <w:p>
      <w:pPr>
        <w:spacing w:line="240" w:lineRule="atLeast"/>
        <w:rPr>
          <w:sz w:val="22"/>
          <w:szCs w:val="22"/>
        </w:rPr>
      </w:pPr>
      <w:r>
        <w:rPr>
          <w:sz w:val="22"/>
          <w:szCs w:val="22"/>
          <w:vertAlign w:val="superscript"/>
        </w:rPr>
        <w:t xml:space="preserve">                                                             (должность, ф.и.о. руководителя организации или</w:t>
      </w:r>
      <w:r>
        <w:rPr>
          <w:sz w:val="22"/>
          <w:szCs w:val="22"/>
        </w:rPr>
        <w:t xml:space="preserve"> </w:t>
      </w:r>
      <w:r>
        <w:rPr>
          <w:sz w:val="22"/>
          <w:szCs w:val="22"/>
          <w:vertAlign w:val="superscript"/>
        </w:rPr>
        <w:t>ф.и.о. индивидуального предпринимателя)</w:t>
      </w:r>
    </w:p>
    <w:p>
      <w:pPr>
        <w:spacing w:line="120" w:lineRule="atLeast"/>
        <w:rPr>
          <w:sz w:val="22"/>
          <w:szCs w:val="22"/>
        </w:rPr>
      </w:pPr>
      <w:r>
        <w:rPr>
          <w:sz w:val="22"/>
          <w:szCs w:val="22"/>
        </w:rPr>
        <w:t> </w:t>
      </w:r>
    </w:p>
    <w:p>
      <w:pPr>
        <w:spacing w:line="240" w:lineRule="atLeast"/>
        <w:rPr>
          <w:sz w:val="22"/>
          <w:szCs w:val="22"/>
        </w:rPr>
      </w:pPr>
      <w:r>
        <w:rPr>
          <w:sz w:val="22"/>
          <w:szCs w:val="22"/>
        </w:rPr>
        <w:t>________________________  _______________________________________</w:t>
      </w:r>
    </w:p>
    <w:p>
      <w:pPr>
        <w:spacing w:line="240" w:lineRule="atLeast"/>
        <w:rPr>
          <w:sz w:val="22"/>
          <w:szCs w:val="22"/>
        </w:rPr>
      </w:pPr>
      <w:r>
        <w:rPr>
          <w:sz w:val="22"/>
          <w:szCs w:val="22"/>
          <w:vertAlign w:val="superscript"/>
        </w:rPr>
        <w:t>                            (подпись)                                                                                 (ф.и.о.)</w:t>
      </w:r>
    </w:p>
    <w:p>
      <w:pPr>
        <w:spacing w:line="120" w:lineRule="atLeast"/>
        <w:rPr>
          <w:sz w:val="22"/>
          <w:szCs w:val="22"/>
        </w:rPr>
      </w:pPr>
      <w:r>
        <w:rPr>
          <w:sz w:val="22"/>
          <w:szCs w:val="22"/>
        </w:rPr>
        <w:t> </w:t>
      </w:r>
    </w:p>
    <w:p>
      <w:pPr>
        <w:spacing w:line="120" w:lineRule="atLeast"/>
        <w:rPr>
          <w:sz w:val="22"/>
          <w:szCs w:val="22"/>
        </w:rPr>
      </w:pPr>
      <w:r>
        <w:rPr>
          <w:sz w:val="22"/>
          <w:szCs w:val="22"/>
        </w:rPr>
        <w:t> </w:t>
      </w:r>
    </w:p>
    <w:p>
      <w:pPr>
        <w:spacing w:line="240" w:lineRule="atLeast"/>
        <w:rPr>
          <w:sz w:val="22"/>
          <w:szCs w:val="22"/>
        </w:rPr>
      </w:pPr>
      <w:r>
        <w:rPr>
          <w:sz w:val="22"/>
          <w:szCs w:val="22"/>
        </w:rPr>
        <w:t>"_____" ______________________ 20___ г.</w:t>
      </w:r>
    </w:p>
    <w:p>
      <w:pPr>
        <w:spacing w:line="200" w:lineRule="atLeast"/>
        <w:rPr>
          <w:sz w:val="22"/>
          <w:szCs w:val="22"/>
        </w:rPr>
      </w:pPr>
      <w:r>
        <w:rPr>
          <w:sz w:val="22"/>
          <w:szCs w:val="22"/>
        </w:rPr>
        <w:t> </w:t>
      </w:r>
    </w:p>
    <w:p>
      <w:pPr>
        <w:spacing w:line="240" w:lineRule="atLeast"/>
        <w:rPr>
          <w:sz w:val="22"/>
          <w:szCs w:val="22"/>
        </w:rPr>
      </w:pPr>
      <w:r>
        <w:rPr>
          <w:sz w:val="22"/>
          <w:szCs w:val="22"/>
        </w:rPr>
        <w:t> </w:t>
      </w:r>
    </w:p>
    <w:p>
      <w:pPr>
        <w:spacing w:line="240" w:lineRule="atLeast"/>
        <w:rPr>
          <w:sz w:val="22"/>
          <w:szCs w:val="22"/>
        </w:rPr>
      </w:pPr>
      <w:r>
        <w:rPr>
          <w:sz w:val="22"/>
          <w:szCs w:val="22"/>
        </w:rPr>
        <w:t> </w:t>
      </w:r>
    </w:p>
    <w:p>
      <w:pPr>
        <w:spacing w:line="240" w:lineRule="atLeast"/>
        <w:rPr>
          <w:sz w:val="22"/>
          <w:szCs w:val="22"/>
        </w:rPr>
      </w:pPr>
      <w:r>
        <w:rPr>
          <w:sz w:val="22"/>
          <w:szCs w:val="22"/>
        </w:rPr>
        <w:t xml:space="preserve">М.П.                                                                           </w:t>
      </w:r>
    </w:p>
    <w:p>
      <w:pPr>
        <w:spacing w:line="200" w:lineRule="atLeast"/>
        <w:rPr>
          <w:sz w:val="22"/>
          <w:szCs w:val="22"/>
        </w:rPr>
      </w:pPr>
    </w:p>
    <w:p/>
    <w:p/>
    <w:p/>
    <w:p/>
    <w:p/>
    <w:p/>
    <w:p/>
    <w:p/>
    <w:p/>
    <w:p/>
    <w:p/>
    <w:p/>
    <w:p/>
    <w:p/>
    <w:p/>
    <w:p/>
    <w:p/>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r>
        <w:rPr>
          <w:b/>
        </w:rPr>
        <w:t>И Н С Т Р У К Ц И Я</w:t>
      </w:r>
    </w:p>
    <w:p>
      <w:pPr>
        <w:jc w:val="center"/>
        <w:rPr>
          <w:b/>
        </w:rPr>
      </w:pPr>
      <w:r>
        <w:rPr>
          <w:b/>
        </w:rPr>
        <w:t>по заполнению заявки на участие в конкурсе</w:t>
      </w:r>
    </w:p>
    <w:p>
      <w:pPr>
        <w:jc w:val="center"/>
        <w:rPr>
          <w:b/>
        </w:rPr>
      </w:pPr>
    </w:p>
    <w:p>
      <w:pPr>
        <w:jc w:val="center"/>
        <w:rPr>
          <w:b/>
        </w:rPr>
      </w:pPr>
      <w:r>
        <w:rPr>
          <w:b/>
        </w:rPr>
        <w:t>1. Заявление об участии в конкурсе</w:t>
      </w:r>
    </w:p>
    <w:p>
      <w:pPr>
        <w:jc w:val="both"/>
      </w:pPr>
      <w:r>
        <w:t xml:space="preserve">    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pPr>
        <w:jc w:val="both"/>
      </w:pPr>
      <w:r>
        <w:t xml:space="preserve">       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pPr>
        <w:jc w:val="both"/>
      </w:pPr>
      <w:r>
        <w:t xml:space="preserve">       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pPr>
        <w:jc w:val="both"/>
      </w:pPr>
      <w:r>
        <w:t xml:space="preserve">        4. В заявке указывается номер лота а также перечень адресов многоквартирных домов, входящих в указанный лот (сведения содержатся в конкурсной документации). На участие в конкурсе по каждому лоту подается отдельная заявка. </w:t>
      </w:r>
    </w:p>
    <w:p>
      <w:pPr>
        <w:jc w:val="both"/>
      </w:pPr>
      <w:r>
        <w:t xml:space="preserve">         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pPr>
        <w:jc w:val="center"/>
      </w:pPr>
    </w:p>
    <w:p>
      <w:pPr>
        <w:jc w:val="center"/>
        <w:spacing w:line="240" w:lineRule="atLeast"/>
        <w:rPr>
          <w:b/>
        </w:rPr>
      </w:pPr>
      <w:r>
        <w:rPr>
          <w:b/>
        </w:rPr>
        <w:t xml:space="preserve">2. </w:t>
      </w:r>
      <w:r>
        <w:t> </w:t>
      </w:r>
      <w:r>
        <w:rPr>
          <w:b/>
        </w:rPr>
        <w:t>Предложения претендента</w:t>
      </w:r>
    </w:p>
    <w:p>
      <w:pPr>
        <w:jc w:val="center"/>
        <w:spacing w:line="240" w:lineRule="atLeast"/>
        <w:rPr>
          <w:b/>
        </w:rPr>
      </w:pPr>
      <w:r>
        <w:rPr>
          <w:b/>
        </w:rPr>
        <w:t>по условиям договора управления многоквартирным домом</w:t>
      </w:r>
    </w:p>
    <w:p>
      <w:pPr>
        <w:jc w:val="center"/>
        <w:rPr>
          <w:b/>
        </w:rPr>
      </w:pPr>
    </w:p>
    <w:p>
      <w:pPr>
        <w:jc w:val="both"/>
      </w:pPr>
      <w:r>
        <w:t xml:space="preserve"> 1.   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многоквартирных домах, являющихся объектами конкурса. Описание способа внесения платежей делается в произвольной форме. К числу способов внесения платежей, в частности, относятся:</w:t>
      </w:r>
    </w:p>
    <w:p>
      <w:pPr>
        <w:jc w:val="both"/>
      </w:pPr>
      <w:r>
        <w:t>- внесение платежей наличными в кассу управляющей организации;</w:t>
      </w:r>
    </w:p>
    <w:p>
      <w:pPr>
        <w:jc w:val="both"/>
      </w:pPr>
      <w: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pPr>
        <w:jc w:val="both"/>
      </w:pPr>
      <w:r>
        <w:t>- оплата посредством почтовых переводов;</w:t>
      </w:r>
    </w:p>
    <w:p>
      <w:pPr>
        <w:jc w:val="both"/>
      </w:pPr>
      <w:r>
        <w:t xml:space="preserve">- оплата услуг путем поручения о безналичном перечислении банку после внесения наличных денежных средств и т.д. </w:t>
      </w:r>
    </w:p>
    <w:p>
      <w:pPr>
        <w:jc w:val="both"/>
      </w:pPr>
      <w:r>
        <w:t>2.  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5 раздела 1 настоящей Инструкции.</w:t>
      </w:r>
    </w:p>
    <w:p>
      <w:pPr>
        <w:jc w:val="both"/>
      </w:pPr>
    </w:p>
    <w:p>
      <w:pPr>
        <w:ind w:left="2124"/>
        <w:rPr>
          <w:b/>
        </w:rPr>
      </w:pPr>
      <w:r>
        <w:rPr>
          <w:b/>
        </w:rPr>
        <w:t>3.  Перечень прилагаемых к заявке документов</w:t>
      </w:r>
    </w:p>
    <w:p>
      <w:pPr>
        <w:jc w:val="center"/>
        <w:rPr>
          <w:b/>
        </w:rPr>
      </w:pPr>
    </w:p>
    <w:p>
      <w:pPr>
        <w:jc w:val="both"/>
      </w:pPr>
      <w:r>
        <w:t xml:space="preserve">            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 заверенная … копия»), а также дату его выдачи и орган, выдавший выписку. Обязательному указанию подлежит количество листов, на которых представлен документ.</w:t>
      </w:r>
    </w:p>
    <w:p>
      <w:pPr>
        <w:ind w:firstLine="709"/>
        <w:jc w:val="both"/>
        <w:spacing w:line="240" w:lineRule="atLeast"/>
      </w:pPr>
      <w:r>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pPr>
        <w:ind w:firstLine="709"/>
        <w:jc w:val="both"/>
        <w:spacing w:line="240" w:lineRule="atLeast"/>
        <w:rPr>
          <w:b/>
          <w:i/>
          <w:color w:val="FF0000"/>
          <w:u w:val="single" w:color="auto"/>
        </w:rPr>
      </w:pPr>
      <w:r>
        <w:t xml:space="preserve">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r>
        <w:rPr>
          <w:color w:val="FF0000"/>
          <w:u w:val="single" w:color="auto"/>
        </w:rPr>
        <w:t xml:space="preserve">Например: </w:t>
      </w:r>
      <w:r>
        <w:rPr>
          <w:b/>
          <w:i/>
          <w:color w:val="FF0000"/>
          <w:u w:val="single" w:color="auto"/>
        </w:rPr>
        <w:t>платежное поручение № 3 от 01.05.2020 года на сумму 400 рублей 00 копеек.</w:t>
      </w:r>
    </w:p>
    <w:p>
      <w:pPr>
        <w:ind w:firstLine="709"/>
        <w:jc w:val="both"/>
        <w:spacing w:line="240" w:lineRule="atLeast"/>
      </w:pPr>
      <w:r>
        <w:t xml:space="preserve">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 </w:t>
      </w:r>
    </w:p>
    <w:p>
      <w:pPr>
        <w:ind w:firstLine="709"/>
        <w:jc w:val="both"/>
        <w:spacing w:line="240" w:lineRule="atLeast"/>
      </w:pPr>
      <w:r>
        <w:t xml:space="preserve">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 </w:t>
      </w:r>
    </w:p>
    <w:p>
      <w:pPr>
        <w:ind w:left="360" w:firstLine="349"/>
        <w:jc w:val="both"/>
        <w:spacing w:line="240" w:lineRule="atLeast"/>
        <w:rPr>
          <w:b/>
        </w:rPr>
      </w:pPr>
      <w:r>
        <w:t xml:space="preserve">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 </w:t>
      </w:r>
    </w:p>
    <w:p>
      <w:pPr>
        <w:jc w:val="center"/>
        <w:rPr>
          <w:b/>
        </w:rPr>
      </w:pPr>
    </w:p>
    <w:p>
      <w:pPr>
        <w:jc w:val="center"/>
        <w:rPr>
          <w:b/>
        </w:rPr>
      </w:pPr>
    </w:p>
    <w:p>
      <w:pPr>
        <w:jc w:val="center"/>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jc w:val="right"/>
        <w:rPr>
          <w:b/>
        </w:rPr>
      </w:pPr>
    </w:p>
    <w:p>
      <w:pPr>
        <w:rPr>
          <w:b/>
        </w:rPr>
      </w:pPr>
    </w:p>
    <w:p/>
    <w:p>
      <w:pPr>
        <w:jc w:val="right"/>
      </w:pPr>
    </w:p>
    <w:p>
      <w:pPr>
        <w:jc w:val="right"/>
      </w:pPr>
      <w:r>
        <w:t xml:space="preserve">Приложение № 2 </w:t>
      </w:r>
    </w:p>
    <w:p>
      <w:pPr>
        <w:jc w:val="right"/>
      </w:pPr>
      <w:r>
        <w:t>к конкурсной документации</w:t>
      </w:r>
    </w:p>
    <w:p>
      <w:pPr>
        <w:tabs>
          <w:tab w:val="left" w:pos="915"/>
        </w:tabs>
        <w:rPr>
          <w:sz w:val="28"/>
          <w:szCs w:val="28"/>
        </w:rPr>
      </w:pPr>
    </w:p>
    <w:p>
      <w:pPr>
        <w:jc w:val="center"/>
        <w:rPr>
          <w:b/>
        </w:rPr>
      </w:pPr>
      <w:r>
        <w:rPr>
          <w:b/>
        </w:rPr>
        <w:t>Д О Г О В О Р</w:t>
      </w:r>
    </w:p>
    <w:p>
      <w:pPr>
        <w:jc w:val="center"/>
        <w:rPr>
          <w:b/>
        </w:rPr>
      </w:pPr>
      <w:r>
        <w:rPr>
          <w:b/>
        </w:rPr>
        <w:t>управления  многоквартирными домами</w:t>
      </w:r>
    </w:p>
    <w:p>
      <w:pPr>
        <w:shd w:val="clear" w:color="auto" w:fill="FFFFFF"/>
        <w:tabs>
          <w:tab w:val="left" w:pos="9154"/>
        </w:tabs>
        <w:rPr>
          <w:i/>
        </w:rPr>
      </w:pPr>
      <w:r>
        <w:rPr>
          <w:i/>
          <w:spacing w:val="-5"/>
        </w:rPr>
        <w:t>пгт. Нижний Одес</w:t>
      </w:r>
      <w:r>
        <w:rPr>
          <w:i/>
        </w:rPr>
        <w:t xml:space="preserve">                                                                                            «___»__________ </w:t>
      </w:r>
      <w:r>
        <w:rPr>
          <w:i/>
          <w:spacing w:val="-6"/>
        </w:rPr>
        <w:t>2019 г.</w:t>
      </w:r>
    </w:p>
    <w:p>
      <w:pPr>
        <w:ind w:firstLine="567"/>
        <w:jc w:val="both"/>
        <w:shd w:val="clear" w:color="auto" w:fill="FFFFFF"/>
        <w:tabs>
          <w:tab w:val="left" w:pos="10231" w:leader="underscore"/>
        </w:tabs>
        <w:spacing w:before="274"/>
        <w:rPr>
          <w:b/>
        </w:rPr>
      </w:pPr>
      <w:r>
        <w:rPr>
          <w:b/>
          <w:color w:val="000000"/>
          <w:spacing w:val="5"/>
        </w:rPr>
        <w:t>Администрация городского поселения «Нижний Одес»</w:t>
      </w:r>
      <w:r>
        <w:rPr>
          <w:color w:val="000000"/>
          <w:spacing w:val="5"/>
        </w:rPr>
        <w:t>, в лице руководителя ______________________</w:t>
      </w:r>
      <w:r>
        <w:rPr>
          <w:color w:val="000000"/>
        </w:rPr>
        <w:t xml:space="preserve">, </w:t>
      </w:r>
      <w:r>
        <w:rPr>
          <w:color w:val="000000"/>
          <w:spacing w:val="-1"/>
        </w:rPr>
        <w:t>действующего на основании Положения</w:t>
      </w:r>
      <w:r>
        <w:rPr>
          <w:color w:val="000000"/>
          <w:spacing w:val="-3"/>
        </w:rPr>
        <w:t xml:space="preserve">, именуемая </w:t>
      </w:r>
      <w:r>
        <w:rPr>
          <w:bCs/>
          <w:color w:val="000000"/>
          <w:spacing w:val="-3"/>
        </w:rPr>
        <w:t xml:space="preserve">в </w:t>
      </w:r>
      <w:r>
        <w:rPr>
          <w:color w:val="000000"/>
          <w:spacing w:val="-3"/>
        </w:rPr>
        <w:t xml:space="preserve">дальнейшем </w:t>
      </w:r>
      <w:r>
        <w:rPr>
          <w:b/>
          <w:bCs/>
          <w:color w:val="000000"/>
          <w:spacing w:val="-3"/>
        </w:rPr>
        <w:t xml:space="preserve">Администрация, </w:t>
      </w:r>
      <w:r>
        <w:rPr>
          <w:color w:val="000000"/>
          <w:spacing w:val="-3"/>
        </w:rPr>
        <w:t xml:space="preserve">и </w:t>
      </w:r>
      <w:r>
        <w:rPr>
          <w:b/>
          <w:color w:val="000000"/>
          <w:spacing w:val="-3"/>
        </w:rPr>
        <w:t>_______________________</w:t>
      </w:r>
      <w:r>
        <w:rPr>
          <w:color w:val="000000"/>
          <w:spacing w:val="6"/>
        </w:rPr>
        <w:t xml:space="preserve">, в лице директора _______________, действующего на основании Устава, </w:t>
      </w:r>
      <w:r>
        <w:rPr>
          <w:color w:val="000000"/>
        </w:rPr>
        <w:t xml:space="preserve">именуемое в дальнейшем </w:t>
      </w:r>
      <w:r>
        <w:rPr>
          <w:b/>
          <w:bCs/>
          <w:color w:val="000000"/>
        </w:rPr>
        <w:t xml:space="preserve">Управляющая организация, </w:t>
      </w:r>
      <w:r>
        <w:rPr>
          <w:bCs/>
          <w:color w:val="000000"/>
        </w:rPr>
        <w:t>с другой стороны заключили настоящий</w:t>
      </w:r>
      <w:r>
        <w:rPr>
          <w:color w:val="000000"/>
        </w:rPr>
        <w:t xml:space="preserve"> договор о нижеследующем.</w:t>
      </w:r>
    </w:p>
    <w:p>
      <w:pPr>
        <w:adjustRightInd/>
        <w:ind w:left="57"/>
        <w:autoSpaceDE w:val="off"/>
        <w:autoSpaceDN w:val="off"/>
        <w:widowControl w:val="off"/>
        <w:jc w:val="center"/>
        <w:shd w:val="clear" w:color="auto" w:fill="FFFFFF"/>
        <w:numPr>
          <w:ilvl w:val="0"/>
          <w:numId w:val="2"/>
        </w:numPr>
        <w:tabs>
          <w:tab w:val="left" w:pos="730"/>
          <w:tab w:val="left" w:pos="3780"/>
        </w:tabs>
        <w:spacing w:before="240"/>
      </w:pPr>
      <w:r>
        <w:rPr>
          <w:b/>
          <w:bCs/>
        </w:rPr>
        <w:t>Общие положения</w:t>
      </w:r>
    </w:p>
    <w:p>
      <w:pPr>
        <w:adjustRightInd/>
        <w:ind w:left="57" w:firstLine="302"/>
        <w:autoSpaceDE w:val="off"/>
        <w:autoSpaceDN w:val="off"/>
        <w:widowControl w:val="off"/>
        <w:jc w:val="both"/>
        <w:shd w:val="clear" w:color="auto" w:fill="FFFFFF"/>
        <w:numPr>
          <w:ilvl w:val="0"/>
          <w:numId w:val="3"/>
        </w:numPr>
        <w:tabs>
          <w:tab w:val="left" w:pos="720"/>
        </w:tabs>
        <w:spacing w:before="240"/>
        <w:rPr>
          <w:spacing w:val="-8"/>
        </w:rPr>
      </w:pPr>
      <w:r>
        <w:t>Настоящий Договор заключен на основании протокола рассмотрения заявок на участие в конкурсе по отбору управляющей организации для управления многоквартирными домами от «___» ____________ 20___ года.</w:t>
      </w:r>
    </w:p>
    <w:p>
      <w:pPr>
        <w:ind w:firstLine="359"/>
        <w:jc w:val="both"/>
      </w:pPr>
      <w:r>
        <w:t>1.2. 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Правительства Российской Федерации от 23 мая 2006 г. № 307 (далее Правила предоставления коммунальных услуг гражданам), постановлением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 постановлением Правительства РФ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и иными положениями законодательства Российской Федерации.</w:t>
      </w:r>
    </w:p>
    <w:p>
      <w:pPr>
        <w:jc w:val="both"/>
      </w:pPr>
    </w:p>
    <w:p>
      <w:pPr>
        <w:adjustRightInd/>
        <w:autoSpaceDE w:val="off"/>
        <w:autoSpaceDN w:val="off"/>
        <w:widowControl w:val="off"/>
        <w:jc w:val="center"/>
        <w:shd w:val="clear" w:color="auto" w:fill="FFFFFF"/>
        <w:numPr>
          <w:ilvl w:val="0"/>
          <w:numId w:val="2"/>
        </w:numPr>
        <w:spacing w:before="29"/>
        <w:rPr>
          <w:b/>
          <w:bCs/>
          <w:sz w:val="22"/>
          <w:szCs w:val="22"/>
        </w:rPr>
      </w:pPr>
      <w:r>
        <w:rPr>
          <w:b/>
          <w:bCs/>
          <w:sz w:val="22"/>
          <w:szCs w:val="22"/>
        </w:rPr>
        <w:t>Предмет Договора</w:t>
      </w:r>
    </w:p>
    <w:p>
      <w:pPr>
        <w:ind w:left="24"/>
        <w:shd w:val="clear" w:color="auto" w:fill="FFFFFF"/>
        <w:spacing w:before="29"/>
      </w:pPr>
    </w:p>
    <w:p>
      <w:pPr>
        <w:adjustRightInd/>
        <w:ind w:left="19" w:firstLine="274"/>
        <w:autoSpaceDE w:val="off"/>
        <w:autoSpaceDN w:val="off"/>
        <w:widowControl w:val="off"/>
        <w:jc w:val="both"/>
        <w:shd w:val="clear" w:color="auto" w:fill="FFFFFF"/>
        <w:numPr>
          <w:ilvl w:val="0"/>
          <w:numId w:val="4"/>
        </w:numPr>
        <w:tabs>
          <w:tab w:val="left" w:pos="720"/>
        </w:tabs>
        <w:rPr>
          <w:spacing w:val="-8"/>
        </w:rPr>
      </w:pPr>
      <w:r>
        <w:rPr>
          <w:spacing w:val="-8"/>
        </w:rPr>
        <w:t>Администрация поручает, а Управляющая организация принимает на себя обязанности по управлению жилищным фондом, переданному по акту приема-передачи (Приложение №1).</w:t>
      </w:r>
    </w:p>
    <w:p>
      <w:pPr>
        <w:ind w:left="24" w:right="120" w:firstLine="278"/>
        <w:jc w:val="both"/>
        <w:shd w:val="clear" w:color="auto" w:fill="FFFFFF"/>
        <w:spacing w:line="269" w:lineRule="exact"/>
      </w:pPr>
      <w:r>
        <w:t>2.2. Цель договора – обеспечение благоприятных и безопасных условий проживания граждан, надлежащего содержания общего имущества в многоквартирных домах, а также предоставление жилищно-коммунальных услуг собственникам и нанимателям жилых помещений в многоквартирном доме.</w:t>
      </w:r>
    </w:p>
    <w:p>
      <w:pPr>
        <w:ind w:left="158"/>
        <w:jc w:val="center"/>
        <w:shd w:val="clear" w:color="auto" w:fill="FFFFFF"/>
        <w:spacing w:before="38"/>
        <w:rPr>
          <w:b/>
          <w:bCs/>
          <w:sz w:val="22"/>
          <w:szCs w:val="22"/>
        </w:rPr>
      </w:pPr>
    </w:p>
    <w:p>
      <w:pPr>
        <w:jc w:val="center"/>
        <w:shd w:val="clear" w:color="auto" w:fill="FFFFFF"/>
        <w:rPr>
          <w:b/>
          <w:bCs/>
          <w:sz w:val="22"/>
          <w:szCs w:val="22"/>
        </w:rPr>
      </w:pPr>
      <w:r>
        <w:rPr>
          <w:b/>
          <w:bCs/>
          <w:sz w:val="22"/>
          <w:szCs w:val="22"/>
        </w:rPr>
        <w:t>3. Права и обязанности Сторон</w:t>
      </w:r>
    </w:p>
    <w:p>
      <w:pPr>
        <w:jc w:val="center"/>
        <w:shd w:val="clear" w:color="auto" w:fill="FFFFFF"/>
      </w:pPr>
    </w:p>
    <w:p>
      <w:pPr>
        <w:ind w:firstLine="284"/>
        <w:jc w:val="both"/>
        <w:shd w:val="clear" w:color="auto" w:fill="FFFFFF"/>
        <w:rPr>
          <w:b/>
        </w:rPr>
      </w:pPr>
      <w:r>
        <w:rPr>
          <w:b/>
        </w:rPr>
        <w:t>3.1. Управляющая организация обязана:</w:t>
      </w:r>
    </w:p>
    <w:p>
      <w:pPr>
        <w:ind w:firstLine="284"/>
        <w:jc w:val="both"/>
        <w:shd w:val="clear" w:color="auto" w:fill="FFFFFF"/>
        <w:tabs>
          <w:tab w:val="left" w:pos="1234"/>
        </w:tabs>
        <w:spacing w:line="269" w:lineRule="exact"/>
      </w:pPr>
      <w:r>
        <w:t>3.1.1. Приступить к управлению многоквартирным домом, начиная  с «___» __________ 20__  года,  и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с наибольшей выгодой и в интересах собственников и нанимателей помещений в многоквартирном доме в соответствии с целями, указанными в пункте 2.2. настоящего Договора.</w:t>
      </w:r>
    </w:p>
    <w:p>
      <w:pPr>
        <w:ind w:left="5" w:right="134" w:firstLine="288"/>
        <w:jc w:val="both"/>
        <w:shd w:val="clear" w:color="auto" w:fill="FFFFFF"/>
        <w:tabs>
          <w:tab w:val="left" w:pos="1430"/>
        </w:tabs>
        <w:spacing w:line="269" w:lineRule="exact"/>
      </w:pPr>
      <w:r>
        <w:rPr>
          <w:spacing w:val="-1"/>
        </w:rPr>
        <w:t xml:space="preserve">3.1.2. </w:t>
      </w:r>
      <w:r>
        <w:t>Оказывать собственнику и нанимателям многоквартирного дома услуги по управлению, содержанию, обслуживанию и ремонту общего имущества в многоквартирном доме в необходимых объемах, направленные для обеспечения безопасной жизни, здоровья потребителей и не причиняющие вреда их имуществу, в соответствии с правилами.</w:t>
      </w:r>
    </w:p>
    <w:p>
      <w:pPr>
        <w:ind w:left="5" w:right="134" w:firstLine="288"/>
        <w:jc w:val="both"/>
        <w:shd w:val="clear" w:color="auto" w:fill="FFFFFF"/>
        <w:tabs>
          <w:tab w:val="left" w:pos="1430"/>
        </w:tabs>
        <w:spacing w:line="269" w:lineRule="exact"/>
      </w:pPr>
      <w:r>
        <w:t>3.1.3. Организовать предоставление коммунальных услуг собственникам и нанимателям помещений в этом многоквартирном доме в необходимых объемах и надлежащем качестве, в соответствии с правилами предоставления коммунальных услуг гражданам.</w:t>
      </w:r>
    </w:p>
    <w:p>
      <w:pPr>
        <w:ind w:firstLine="284"/>
        <w:jc w:val="both"/>
        <w:shd w:val="clear" w:color="auto" w:fill="FFFFFF"/>
        <w:tabs>
          <w:tab w:val="left" w:pos="1430"/>
        </w:tabs>
        <w:spacing w:before="34"/>
      </w:pPr>
      <w:r>
        <w:t>3.1.4. Устранять за свой счет все выявленные недостатки в оказании услуг и выполнении работ по управлению, содержанию и ремонту общего имущества в многоквартирном доме.</w:t>
      </w:r>
    </w:p>
    <w:p>
      <w:pPr>
        <w:ind w:left="10" w:right="24" w:firstLine="288"/>
        <w:jc w:val="both"/>
        <w:shd w:val="clear" w:color="auto" w:fill="FFFFFF"/>
        <w:tabs>
          <w:tab w:val="left" w:pos="1430"/>
        </w:tabs>
        <w:spacing w:line="274" w:lineRule="exact"/>
      </w:pPr>
      <w:r>
        <w:rPr>
          <w:spacing w:val="-1"/>
        </w:rPr>
        <w:t xml:space="preserve">3.1.5. </w:t>
      </w:r>
      <w:r>
        <w:t>Организовать круглосуточное аварийно-диспетчерское обслуживание</w:t>
      </w:r>
      <w:r>
        <w:br/>
      </w:r>
      <w:r>
        <w:t>многоквартирных домов, принимать круглосуточно от собственника(ов) и нанимателей помещений в многоквартирном доме заявки. Устранять аварии,  а  также  выполнять заявки   потребителей  в сроки,  установленные законодательством.</w:t>
      </w:r>
    </w:p>
    <w:p>
      <w:pPr>
        <w:ind w:left="10" w:right="14" w:firstLine="288"/>
        <w:jc w:val="both"/>
        <w:shd w:val="clear" w:color="auto" w:fill="FFFFFF"/>
        <w:tabs>
          <w:tab w:val="left" w:pos="1430"/>
        </w:tabs>
        <w:spacing w:line="274" w:lineRule="exact"/>
      </w:pPr>
      <w:r>
        <w:t>3.1.6. Хранить и постоянно обновлять техническую документацию и относящиеся</w:t>
      </w:r>
      <w:r>
        <w:br/>
      </w:r>
      <w:r>
        <w:t>к управлению многоквартирным домом базы данных, вносить изменения в техническую</w:t>
      </w:r>
      <w:r>
        <w:br/>
      </w:r>
      <w:r>
        <w:t>документацию, отражающие состояние дома в соответствии с результатами</w:t>
      </w:r>
      <w:r>
        <w:br/>
      </w:r>
      <w:r>
        <w:t>проводимых осмотров. По требованию Администрации знакомить ее с содержанием</w:t>
      </w:r>
      <w:r>
        <w:br/>
      </w:r>
      <w:r>
        <w:t>указанных в настоящем пункте документов.</w:t>
      </w:r>
    </w:p>
    <w:p>
      <w:pPr>
        <w:ind w:left="10" w:right="19" w:firstLine="288"/>
        <w:jc w:val="both"/>
        <w:shd w:val="clear" w:color="auto" w:fill="FFFFFF"/>
        <w:tabs>
          <w:tab w:val="left" w:pos="907"/>
        </w:tabs>
        <w:spacing w:line="274" w:lineRule="exact"/>
      </w:pPr>
      <w:r>
        <w:t>3.1.7.</w:t>
      </w:r>
      <w:r>
        <w:tab/>
      </w:r>
      <w:r>
        <w:t>Рассматривать предложения, заявления и жалобы от собственников и нанимателей помещений в многоквартирном доме, принимать меры, необходимые для устранения указанных в них недостатков в установленные сроки. Не позднее 30 дней со дня получения письменного заявления информировать заявителя о решении, принятом по заявленному вопросу.</w:t>
      </w:r>
    </w:p>
    <w:p>
      <w:pPr>
        <w:ind w:right="24" w:firstLine="284"/>
        <w:jc w:val="both"/>
        <w:shd w:val="clear" w:color="auto" w:fill="FFFFFF"/>
        <w:tabs>
          <w:tab w:val="left" w:pos="845"/>
        </w:tabs>
        <w:spacing w:line="274" w:lineRule="exact"/>
      </w:pPr>
      <w:r>
        <w:t>3.1.8. Информировать собственников и нанимателей помещений о плановых перерывах предоставления коммунальных услуг не позднее, чем за 10 рабочих дней до начала перерыва, о причинах и предполагаемой продолжительности непредвиденных перерывов в предоставлении жилищно-коммунальных услуг, продолжительности предоставления жилищно-коммунальных услуг качества ниже предусмотренного Правилами предоставления жилищно-коммунальных услуг гражданам, в течение одних суток с момента обнаружения недостатков путем размещения соответствующей информации на информационных стендах дома, а в случае их личного обращения, немедленно.</w:t>
      </w:r>
    </w:p>
    <w:p>
      <w:pPr>
        <w:ind w:right="24" w:firstLine="284"/>
        <w:jc w:val="both"/>
        <w:shd w:val="clear" w:color="auto" w:fill="FFFFFF"/>
        <w:tabs>
          <w:tab w:val="left" w:pos="845"/>
        </w:tabs>
        <w:spacing w:before="5" w:line="274" w:lineRule="exact"/>
      </w:pPr>
      <w:r>
        <w:t xml:space="preserve">3.1.9. В случае предоставления жилищно-коммунальных услуг ненадлежащего качества и (или) с перерывами, превышающими установленную продолжительность провести перерасчет платы за жилищно-коммунальные услуги в соответствии с действующим законодательством. </w:t>
      </w:r>
    </w:p>
    <w:p>
      <w:pPr>
        <w:ind w:right="29" w:firstLine="284"/>
        <w:jc w:val="both"/>
        <w:shd w:val="clear" w:color="auto" w:fill="FFFFFF"/>
        <w:tabs>
          <w:tab w:val="left" w:pos="845"/>
        </w:tabs>
        <w:spacing w:line="274" w:lineRule="exact"/>
      </w:pPr>
      <w:r>
        <w:t>3.1.10. В случае невыполнения работ, или непредставления услуг по содержанию и ремонту общего имущества в многоквартирном доме:</w:t>
      </w:r>
    </w:p>
    <w:p>
      <w:pPr>
        <w:ind w:left="5" w:right="24" w:firstLine="278"/>
        <w:jc w:val="both"/>
        <w:shd w:val="clear" w:color="auto" w:fill="FFFFFF"/>
        <w:tabs>
          <w:tab w:val="left" w:pos="710"/>
        </w:tabs>
        <w:spacing w:line="274" w:lineRule="exact"/>
      </w:pPr>
      <w:r>
        <w:rPr>
          <w:spacing w:val="-4"/>
        </w:rPr>
        <w:t>а)</w:t>
      </w:r>
      <w:r>
        <w:tab/>
      </w:r>
      <w:r>
        <w:t xml:space="preserve">уведомить собственника и нанимателя о причинах нарушения путем размещения соответствующей информации на информационных стендах дома. Если невыполненные работы или не оказанные услуги могут быть выполнены (оказаны) позже, представить информацию о сроках их исполнения (оказания); </w:t>
      </w:r>
    </w:p>
    <w:p>
      <w:pPr>
        <w:ind w:left="5" w:right="29" w:firstLine="278"/>
        <w:jc w:val="both"/>
        <w:shd w:val="clear" w:color="auto" w:fill="FFFFFF"/>
        <w:tabs>
          <w:tab w:val="left" w:pos="710"/>
        </w:tabs>
        <w:spacing w:line="274" w:lineRule="exact"/>
      </w:pPr>
      <w:r>
        <w:t>б)</w:t>
      </w:r>
      <w:r>
        <w:tab/>
      </w:r>
      <w:r>
        <w:t>в минимально возможный срок с момента обнаружения исправить имеющиеся</w:t>
      </w:r>
      <w:r>
        <w:br/>
      </w:r>
      <w:r>
        <w:t>недостатки.</w:t>
      </w:r>
    </w:p>
    <w:p>
      <w:pPr>
        <w:ind w:right="24" w:firstLine="293"/>
        <w:jc w:val="both"/>
        <w:shd w:val="clear" w:color="auto" w:fill="FFFFFF"/>
        <w:spacing w:line="274" w:lineRule="exact"/>
      </w:pPr>
      <w:r>
        <w:t>3.1.11. От своего имени и за свой счет заключить с ресурсоснабжающими организациями договоры о приобретении коммунальных ресурсов с целью обеспечения коммунальными услугами собственников и нанимателей  в многоквартирном доме в объёмах и с надлежащим качеством.</w:t>
      </w:r>
    </w:p>
    <w:p>
      <w:pPr>
        <w:adjustRightInd/>
        <w:ind w:left="10" w:firstLine="293"/>
        <w:autoSpaceDE w:val="off"/>
        <w:autoSpaceDN w:val="off"/>
        <w:widowControl w:val="off"/>
        <w:jc w:val="both"/>
        <w:shd w:val="clear" w:color="auto" w:fill="FFFFFF"/>
        <w:numPr>
          <w:ilvl w:val="0"/>
          <w:numId w:val="5"/>
        </w:numPr>
        <w:tabs>
          <w:tab w:val="left" w:pos="984"/>
        </w:tabs>
        <w:spacing w:line="274" w:lineRule="exact"/>
      </w:pPr>
      <w:r>
        <w:t>Информировать в письменной форме собственников и нанимателей об изменении тарифов на жилищно-коммунальные услуги не позднее, чем за 10 рабочих дней до даты представления платежных документов, на основании которых будет вноситься плата за жилищно-коммунальные услуги в ином размере.</w:t>
      </w:r>
    </w:p>
    <w:p>
      <w:pPr>
        <w:adjustRightInd/>
        <w:ind w:left="10" w:right="10" w:firstLine="293"/>
        <w:autoSpaceDE w:val="off"/>
        <w:autoSpaceDN w:val="off"/>
        <w:widowControl w:val="off"/>
        <w:jc w:val="both"/>
        <w:shd w:val="clear" w:color="auto" w:fill="FFFFFF"/>
        <w:numPr>
          <w:ilvl w:val="0"/>
          <w:numId w:val="5"/>
        </w:numPr>
        <w:tabs>
          <w:tab w:val="left" w:pos="984"/>
        </w:tabs>
        <w:spacing w:line="274" w:lineRule="exact"/>
      </w:pPr>
      <w:r>
        <w:t xml:space="preserve">Выдавать собственникам и нанимателям платежные документы не позднее 1 числа следующего за расчетным месяцем. По их требованию выставлять платежные документы на предварительное внесение оплаты за содержание и ремонт общего имущества многоквартирного дома и коммунальные услуги до десятого числа текущего месяца с последующей корректировкой размера платы по мере необходимости. </w:t>
      </w:r>
    </w:p>
    <w:p>
      <w:pPr>
        <w:adjustRightInd/>
        <w:ind w:left="10" w:right="10" w:firstLine="293"/>
        <w:autoSpaceDE w:val="off"/>
        <w:autoSpaceDN w:val="off"/>
        <w:widowControl w:val="off"/>
        <w:jc w:val="both"/>
        <w:shd w:val="clear" w:color="auto" w:fill="FFFFFF"/>
        <w:numPr>
          <w:ilvl w:val="0"/>
          <w:numId w:val="5"/>
        </w:numPr>
        <w:tabs>
          <w:tab w:val="left" w:pos="984"/>
        </w:tabs>
        <w:spacing w:line="274" w:lineRule="exact"/>
      </w:pPr>
      <w:r>
        <w:t>Обеспечить   собственников и нанимателей,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pPr>
        <w:adjustRightInd/>
        <w:ind w:left="10" w:right="10" w:firstLine="288"/>
        <w:autoSpaceDE w:val="off"/>
        <w:autoSpaceDN w:val="off"/>
        <w:widowControl w:val="off"/>
        <w:jc w:val="both"/>
        <w:shd w:val="clear" w:color="auto" w:fill="FFFFFF"/>
        <w:numPr>
          <w:ilvl w:val="0"/>
          <w:numId w:val="6"/>
        </w:numPr>
        <w:tabs>
          <w:tab w:val="left" w:pos="1013"/>
        </w:tabs>
        <w:spacing w:line="274" w:lineRule="exact"/>
        <w:rPr>
          <w:sz w:val="23"/>
          <w:szCs w:val="23"/>
        </w:rPr>
      </w:pPr>
      <w:r>
        <w:t xml:space="preserve">По требованию собственника, нанимателя выдавать в день обращения справки </w:t>
      </w:r>
      <w:r>
        <w:rPr>
          <w:sz w:val="23"/>
          <w:szCs w:val="23"/>
        </w:rPr>
        <w:t>установленного образца, иные предусмотренные действующим законодательством документы.</w:t>
      </w:r>
    </w:p>
    <w:p>
      <w:pPr>
        <w:adjustRightInd/>
        <w:ind w:left="10" w:firstLine="288"/>
        <w:autoSpaceDE w:val="off"/>
        <w:autoSpaceDN w:val="off"/>
        <w:widowControl w:val="off"/>
        <w:jc w:val="both"/>
        <w:shd w:val="clear" w:color="auto" w:fill="FFFFFF"/>
        <w:numPr>
          <w:ilvl w:val="0"/>
          <w:numId w:val="6"/>
        </w:numPr>
        <w:tabs>
          <w:tab w:val="left" w:pos="1013"/>
        </w:tabs>
        <w:spacing w:line="274" w:lineRule="exact"/>
        <w:rPr>
          <w:sz w:val="23"/>
          <w:szCs w:val="23"/>
        </w:rPr>
      </w:pPr>
      <w:r>
        <w:rPr>
          <w:sz w:val="23"/>
          <w:szCs w:val="23"/>
        </w:rPr>
        <w:t>Не позднее трех дней до проведения работ внутри помещения(й) собственника, нанимателя согласовать с ним, а в случае его отсутствия с лицами, пользующимися его помещением(ями) в многоквартирном доме 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помещения(й).</w:t>
      </w:r>
    </w:p>
    <w:p>
      <w:pPr>
        <w:ind w:left="14" w:right="14" w:firstLine="283"/>
        <w:jc w:val="both"/>
        <w:shd w:val="clear" w:color="auto" w:fill="FFFFFF"/>
        <w:tabs>
          <w:tab w:val="left" w:pos="1162"/>
        </w:tabs>
        <w:spacing w:line="274" w:lineRule="exact"/>
        <w:rPr>
          <w:sz w:val="23"/>
          <w:szCs w:val="23"/>
        </w:rPr>
      </w:pPr>
      <w:r>
        <w:rPr>
          <w:sz w:val="23"/>
          <w:szCs w:val="23"/>
        </w:rPr>
        <w:t>3.1.17.</w:t>
      </w:r>
      <w:r>
        <w:rPr>
          <w:sz w:val="23"/>
          <w:szCs w:val="23"/>
        </w:rPr>
        <w:tab/>
      </w:r>
      <w:r>
        <w:rPr>
          <w:sz w:val="23"/>
          <w:szCs w:val="23"/>
        </w:rPr>
        <w:t>При необходимости, направлять собственникам и Администрации предложения о проведении капитального ремонта общего имущества в многоквартирном доме.</w:t>
      </w:r>
    </w:p>
    <w:p>
      <w:pPr>
        <w:ind w:right="19" w:firstLine="293"/>
        <w:jc w:val="both"/>
        <w:shd w:val="clear" w:color="auto" w:fill="FFFFFF"/>
        <w:tabs>
          <w:tab w:val="left" w:pos="1426"/>
        </w:tabs>
        <w:spacing w:before="5" w:line="274" w:lineRule="exact"/>
        <w:rPr>
          <w:sz w:val="23"/>
          <w:szCs w:val="23"/>
        </w:rPr>
      </w:pPr>
      <w:r>
        <w:rPr>
          <w:sz w:val="23"/>
          <w:szCs w:val="23"/>
        </w:rPr>
        <w:t>3.1.18. Предоставлять собственникам и Администрации отчет о выполнении договора за истекший календарный год в течение первого месяца следующего за истекшим годом. В</w:t>
      </w:r>
      <w:r>
        <w:rPr>
          <w:sz w:val="23"/>
          <w:szCs w:val="23"/>
        </w:rPr>
        <w:br/>
      </w:r>
      <w:r>
        <w:rPr>
          <w:sz w:val="23"/>
          <w:szCs w:val="23"/>
        </w:rPr>
        <w:t>отчете указывается:</w:t>
      </w:r>
    </w:p>
    <w:p>
      <w:pPr>
        <w:ind w:right="14" w:firstLine="360"/>
        <w:jc w:val="both"/>
        <w:shd w:val="clear" w:color="auto" w:fill="FFFFFF"/>
        <w:tabs>
          <w:tab w:val="left" w:pos="540"/>
        </w:tabs>
        <w:spacing w:line="274" w:lineRule="exact"/>
        <w:rPr>
          <w:sz w:val="23"/>
          <w:szCs w:val="23"/>
        </w:rPr>
      </w:pPr>
      <w:r>
        <w:rPr>
          <w:sz w:val="23"/>
          <w:szCs w:val="23"/>
          <w:spacing w:val="-6"/>
        </w:rPr>
        <w:t>а)</w:t>
      </w:r>
      <w:r>
        <w:rPr>
          <w:sz w:val="23"/>
          <w:szCs w:val="23"/>
        </w:rPr>
        <w:tab/>
      </w:r>
      <w:r>
        <w:rPr>
          <w:sz w:val="23"/>
          <w:szCs w:val="23"/>
        </w:rPr>
        <w:t xml:space="preserve"> размер полученных в течение отчетного года Управляющей организацией от</w:t>
      </w:r>
      <w:r>
        <w:rPr>
          <w:sz w:val="23"/>
          <w:szCs w:val="23"/>
        </w:rPr>
        <w:br/>
      </w:r>
      <w:r>
        <w:rPr>
          <w:sz w:val="23"/>
          <w:szCs w:val="23"/>
        </w:rPr>
        <w:t>собственников и нанимателей средств в качестве платы за жилищно-коммунальные услуги и размер расходов Управляющей организации, связанных с управлением многоквартирным домом;</w:t>
      </w:r>
    </w:p>
    <w:p>
      <w:pPr>
        <w:ind w:right="29" w:firstLine="360"/>
        <w:jc w:val="both"/>
        <w:shd w:val="clear" w:color="auto" w:fill="FFFFFF"/>
        <w:tabs>
          <w:tab w:val="left" w:pos="540"/>
        </w:tabs>
        <w:spacing w:before="14" w:line="274" w:lineRule="exact"/>
        <w:rPr>
          <w:sz w:val="23"/>
          <w:szCs w:val="23"/>
        </w:rPr>
      </w:pPr>
      <w:r>
        <w:rPr>
          <w:sz w:val="23"/>
          <w:szCs w:val="23"/>
          <w:spacing w:val="-4"/>
        </w:rPr>
        <w:t>б)</w:t>
      </w:r>
      <w:r>
        <w:rPr>
          <w:sz w:val="23"/>
          <w:szCs w:val="23"/>
        </w:rPr>
        <w:tab/>
      </w:r>
      <w:r>
        <w:rPr>
          <w:sz w:val="23"/>
          <w:szCs w:val="23"/>
        </w:rPr>
        <w:t>соответствие фактических объемов и качества услуг и работ по содержанию и</w:t>
      </w:r>
      <w:r>
        <w:rPr>
          <w:sz w:val="23"/>
          <w:szCs w:val="23"/>
        </w:rPr>
        <w:br/>
      </w:r>
      <w:r>
        <w:rPr>
          <w:sz w:val="23"/>
          <w:szCs w:val="23"/>
        </w:rPr>
        <w:t>ремонту общего имущества собственников помещений в многоквартирном доме размеру платы.</w:t>
      </w:r>
    </w:p>
    <w:p>
      <w:pPr>
        <w:ind w:right="29" w:firstLine="360"/>
        <w:jc w:val="both"/>
        <w:shd w:val="clear" w:color="auto" w:fill="FFFFFF"/>
        <w:tabs>
          <w:tab w:val="left" w:pos="540"/>
        </w:tabs>
        <w:spacing w:line="274" w:lineRule="exact"/>
        <w:rPr>
          <w:sz w:val="23"/>
          <w:szCs w:val="23"/>
        </w:rPr>
      </w:pPr>
      <w:r>
        <w:rPr>
          <w:sz w:val="23"/>
          <w:szCs w:val="23"/>
          <w:spacing w:val="-3"/>
        </w:rPr>
        <w:t>в)</w:t>
      </w:r>
      <w:r>
        <w:rPr>
          <w:sz w:val="23"/>
          <w:szCs w:val="23"/>
        </w:rPr>
        <w:tab/>
      </w:r>
      <w:r>
        <w:rPr>
          <w:sz w:val="23"/>
          <w:szCs w:val="23"/>
        </w:rPr>
        <w:t xml:space="preserve"> информация о выполненных работах, оказанных услугах по содержанию и ремонту общего имущества.</w:t>
      </w:r>
    </w:p>
    <w:p>
      <w:pPr>
        <w:ind w:right="29" w:firstLine="360"/>
        <w:jc w:val="both"/>
        <w:shd w:val="clear" w:color="auto" w:fill="FFFFFF"/>
        <w:tabs>
          <w:tab w:val="left" w:pos="540"/>
        </w:tabs>
        <w:spacing w:line="274" w:lineRule="exact"/>
        <w:rPr>
          <w:sz w:val="23"/>
          <w:szCs w:val="23"/>
        </w:rPr>
      </w:pPr>
      <w:r>
        <w:rPr>
          <w:sz w:val="23"/>
          <w:szCs w:val="23"/>
        </w:rPr>
        <w:t>г) количество предложений, заявлений и жалоб собственников и нанимателей жилых помещений в многоквартирном доме и принятых мерах по устранению указанных в них недостатков.</w:t>
      </w:r>
    </w:p>
    <w:p>
      <w:pPr>
        <w:ind w:left="14" w:right="10" w:firstLine="283"/>
        <w:jc w:val="both"/>
        <w:shd w:val="clear" w:color="auto" w:fill="FFFFFF"/>
        <w:tabs>
          <w:tab w:val="left" w:pos="9773"/>
        </w:tabs>
        <w:spacing w:line="274" w:lineRule="exact"/>
        <w:rPr>
          <w:sz w:val="23"/>
          <w:szCs w:val="23"/>
        </w:rPr>
      </w:pPr>
      <w:r>
        <w:rPr>
          <w:sz w:val="23"/>
          <w:szCs w:val="23"/>
        </w:rPr>
        <w:t>3.1.19. На основании заявки собственника, нанимателя, Администрации направлять своего представителя для составления акта нанесения ущерба общему имуществу собственников помещений в многоквартирном доме или помещению(ям) собственника.</w:t>
      </w:r>
    </w:p>
    <w:p>
      <w:pPr>
        <w:ind w:left="14" w:right="10" w:firstLine="283"/>
        <w:jc w:val="both"/>
        <w:shd w:val="clear" w:color="auto" w:fill="FFFFFF"/>
        <w:tabs>
          <w:tab w:val="left" w:pos="9773"/>
        </w:tabs>
        <w:spacing w:line="274" w:lineRule="exact"/>
        <w:rPr>
          <w:sz w:val="23"/>
          <w:szCs w:val="23"/>
        </w:rPr>
      </w:pPr>
      <w:r>
        <w:rPr>
          <w:sz w:val="23"/>
          <w:szCs w:val="23"/>
        </w:rPr>
        <w:t>3.1.20. Выполнять предписания инспектирующих органов в отношении жилого фонда.</w:t>
      </w:r>
    </w:p>
    <w:p>
      <w:pPr>
        <w:adjustRightInd/>
        <w:ind w:firstLine="180"/>
        <w:autoSpaceDE w:val="off"/>
        <w:autoSpaceDN w:val="off"/>
        <w:jc w:val="both"/>
        <w:rPr>
          <w:sz w:val="23"/>
          <w:szCs w:val="23"/>
        </w:rPr>
      </w:pPr>
      <w:r>
        <w:rPr>
          <w:sz w:val="23"/>
          <w:szCs w:val="23"/>
        </w:rPr>
        <w:t xml:space="preserve">  3.1.21. В случае реализации обеспечения исполнения обязательств Управляющая организация обязана гарантировать его ежемесячное возобновление.</w:t>
      </w:r>
    </w:p>
    <w:p>
      <w:pPr>
        <w:ind w:left="288"/>
        <w:shd w:val="clear" w:color="auto" w:fill="FFFFFF"/>
        <w:tabs>
          <w:tab w:val="left" w:pos="701"/>
        </w:tabs>
        <w:spacing w:line="274" w:lineRule="exact"/>
        <w:rPr>
          <w:sz w:val="23"/>
          <w:szCs w:val="23"/>
        </w:rPr>
      </w:pPr>
      <w:r>
        <w:rPr>
          <w:b/>
          <w:bCs/>
          <w:sz w:val="23"/>
          <w:szCs w:val="23"/>
        </w:rPr>
        <w:t>3.2.</w:t>
      </w:r>
      <w:r>
        <w:rPr>
          <w:b/>
          <w:bCs/>
          <w:sz w:val="23"/>
          <w:szCs w:val="23"/>
        </w:rPr>
        <w:tab/>
      </w:r>
      <w:r>
        <w:rPr>
          <w:b/>
          <w:bCs/>
          <w:sz w:val="23"/>
          <w:szCs w:val="23"/>
        </w:rPr>
        <w:t>Управляющая организация вправе:</w:t>
      </w:r>
    </w:p>
    <w:p>
      <w:pPr>
        <w:adjustRightInd/>
        <w:ind w:left="14" w:firstLine="283"/>
        <w:autoSpaceDE w:val="off"/>
        <w:autoSpaceDN w:val="off"/>
        <w:widowControl w:val="off"/>
        <w:jc w:val="both"/>
        <w:shd w:val="clear" w:color="auto" w:fill="FFFFFF"/>
        <w:numPr>
          <w:ilvl w:val="0"/>
          <w:numId w:val="7"/>
        </w:numPr>
        <w:tabs>
          <w:tab w:val="left" w:pos="907"/>
        </w:tabs>
        <w:spacing w:line="274" w:lineRule="exact"/>
        <w:rPr>
          <w:sz w:val="23"/>
          <w:szCs w:val="23"/>
          <w:spacing w:val="-5"/>
        </w:rPr>
      </w:pPr>
      <w:r>
        <w:rPr>
          <w:sz w:val="23"/>
          <w:szCs w:val="23"/>
        </w:rPr>
        <w:t>Самостоятельно определять порядок и способ выполнения своих обязательств по настоящему Договору.</w:t>
      </w:r>
    </w:p>
    <w:p>
      <w:pPr>
        <w:adjustRightInd/>
        <w:ind w:left="14" w:firstLine="283"/>
        <w:autoSpaceDE w:val="off"/>
        <w:autoSpaceDN w:val="off"/>
        <w:widowControl w:val="off"/>
        <w:jc w:val="both"/>
        <w:shd w:val="clear" w:color="auto" w:fill="FFFFFF"/>
        <w:numPr>
          <w:ilvl w:val="0"/>
          <w:numId w:val="7"/>
        </w:numPr>
        <w:tabs>
          <w:tab w:val="left" w:pos="907"/>
        </w:tabs>
        <w:spacing w:line="274" w:lineRule="exact"/>
        <w:rPr>
          <w:sz w:val="23"/>
          <w:szCs w:val="23"/>
        </w:rPr>
      </w:pPr>
      <w:r>
        <w:rPr>
          <w:sz w:val="23"/>
          <w:szCs w:val="23"/>
        </w:rPr>
        <w:t>В случае ненадлежащего или несвоевременного предоставления услуг, производить перерасчет размера платы за жилищно-коммунальные услуги.</w:t>
      </w:r>
    </w:p>
    <w:p>
      <w:pPr>
        <w:adjustRightInd/>
        <w:ind w:left="10" w:firstLine="283"/>
        <w:autoSpaceDE w:val="off"/>
        <w:autoSpaceDN w:val="off"/>
        <w:widowControl w:val="off"/>
        <w:jc w:val="both"/>
        <w:shd w:val="clear" w:color="auto" w:fill="FFFFFF"/>
        <w:numPr>
          <w:ilvl w:val="0"/>
          <w:numId w:val="8"/>
        </w:numPr>
        <w:tabs>
          <w:tab w:val="left" w:pos="893"/>
        </w:tabs>
        <w:spacing w:line="274" w:lineRule="exact"/>
        <w:rPr>
          <w:sz w:val="23"/>
          <w:szCs w:val="23"/>
        </w:rPr>
      </w:pPr>
      <w:r>
        <w:rPr>
          <w:sz w:val="23"/>
          <w:szCs w:val="23"/>
        </w:rPr>
        <w:t>В установленном законодательными и нормативными актами порядке взыскивать с виновных лиц сумму причиненных ущербов.</w:t>
      </w:r>
    </w:p>
    <w:p>
      <w:pPr>
        <w:adjustRightInd/>
        <w:autoSpaceDE w:val="off"/>
        <w:autoSpaceDN w:val="off"/>
        <w:widowControl w:val="off"/>
        <w:shd w:val="clear" w:color="auto" w:fill="FFFFFF"/>
        <w:numPr>
          <w:ilvl w:val="1"/>
          <w:numId w:val="9"/>
        </w:numPr>
        <w:tabs>
          <w:tab w:val="left" w:pos="701"/>
        </w:tabs>
        <w:spacing w:line="274" w:lineRule="exact"/>
        <w:rPr>
          <w:sz w:val="23"/>
          <w:szCs w:val="23"/>
        </w:rPr>
      </w:pPr>
      <w:r>
        <w:rPr>
          <w:b/>
          <w:bCs/>
          <w:sz w:val="23"/>
          <w:szCs w:val="23"/>
        </w:rPr>
        <w:t>3.3. Администрация обязана:</w:t>
      </w:r>
    </w:p>
    <w:p>
      <w:pPr>
        <w:adjustRightInd/>
        <w:ind w:left="14" w:right="5" w:firstLine="278"/>
        <w:autoSpaceDE w:val="off"/>
        <w:autoSpaceDN w:val="off"/>
        <w:widowControl w:val="off"/>
        <w:jc w:val="both"/>
        <w:shd w:val="clear" w:color="auto" w:fill="FFFFFF"/>
        <w:numPr>
          <w:ilvl w:val="0"/>
          <w:numId w:val="10"/>
        </w:numPr>
        <w:tabs>
          <w:tab w:val="left" w:pos="859"/>
        </w:tabs>
        <w:spacing w:line="274" w:lineRule="exact"/>
        <w:rPr>
          <w:sz w:val="23"/>
          <w:szCs w:val="23"/>
        </w:rPr>
      </w:pPr>
      <w:r>
        <w:rPr>
          <w:sz w:val="23"/>
          <w:szCs w:val="23"/>
        </w:rPr>
        <w:t>Передать имущество Управляющей организации по акту приема – передачи.</w:t>
      </w:r>
    </w:p>
    <w:p>
      <w:pPr>
        <w:ind w:left="288"/>
        <w:shd w:val="clear" w:color="auto" w:fill="FFFFFF"/>
        <w:spacing w:line="274" w:lineRule="exact"/>
        <w:rPr>
          <w:sz w:val="23"/>
          <w:szCs w:val="23"/>
        </w:rPr>
      </w:pPr>
      <w:r>
        <w:rPr>
          <w:b/>
          <w:bCs/>
          <w:sz w:val="23"/>
          <w:szCs w:val="23"/>
          <w:spacing w:val="-1"/>
        </w:rPr>
        <w:t>3.4. Администрация имеет право:</w:t>
      </w:r>
    </w:p>
    <w:p>
      <w:pPr>
        <w:ind w:left="14" w:right="14" w:firstLine="278"/>
        <w:jc w:val="both"/>
        <w:shd w:val="clear" w:color="auto" w:fill="FFFFFF"/>
        <w:spacing w:line="274" w:lineRule="exact"/>
        <w:rPr>
          <w:sz w:val="23"/>
          <w:szCs w:val="23"/>
        </w:rPr>
      </w:pPr>
      <w:r>
        <w:rPr>
          <w:sz w:val="23"/>
          <w:szCs w:val="23"/>
        </w:rPr>
        <w:t>3.4.1. Осуществлять контроль за выполнением Управляющей организацией ее обязательств по настоящему Договору в ходе которого:</w:t>
      </w:r>
    </w:p>
    <w:p>
      <w:pPr>
        <w:ind w:left="10" w:right="14" w:firstLine="278"/>
        <w:jc w:val="both"/>
        <w:shd w:val="clear" w:color="auto" w:fill="FFFFFF"/>
        <w:spacing w:line="274" w:lineRule="exact"/>
        <w:rPr>
          <w:sz w:val="23"/>
          <w:szCs w:val="23"/>
        </w:rPr>
      </w:pPr>
      <w:r>
        <w:rPr>
          <w:sz w:val="23"/>
          <w:szCs w:val="23"/>
        </w:rPr>
        <w:t>- участвовать в осмотрах (измерениях, испытаниях, проверках) общего имущества в многоквартирном доме;</w:t>
      </w:r>
    </w:p>
    <w:p>
      <w:pPr>
        <w:ind w:left="14" w:right="14" w:firstLine="278"/>
        <w:jc w:val="both"/>
        <w:shd w:val="clear" w:color="auto" w:fill="FFFFFF"/>
        <w:spacing w:line="274" w:lineRule="exact"/>
        <w:rPr>
          <w:sz w:val="23"/>
          <w:szCs w:val="23"/>
        </w:rPr>
      </w:pPr>
      <w:r>
        <w:rPr>
          <w:sz w:val="23"/>
          <w:szCs w:val="23"/>
        </w:rPr>
        <w:t>- присутствовать при выполнении работ и оказании услуг Управляющей организацией, связанных с выполнением обязанностей по настоящему Договору;</w:t>
      </w:r>
    </w:p>
    <w:p>
      <w:pPr>
        <w:ind w:left="288"/>
        <w:shd w:val="clear" w:color="auto" w:fill="FFFFFF"/>
        <w:spacing w:line="274" w:lineRule="exact"/>
        <w:rPr>
          <w:sz w:val="23"/>
          <w:szCs w:val="23"/>
        </w:rPr>
      </w:pPr>
      <w:r>
        <w:rPr>
          <w:sz w:val="23"/>
          <w:szCs w:val="23"/>
          <w:spacing w:val="-1"/>
        </w:rPr>
        <w:t>- знакомиться с содержанием технической документации на многоквартирный дом.</w:t>
      </w:r>
    </w:p>
    <w:p>
      <w:pPr>
        <w:adjustRightInd/>
        <w:ind w:right="10" w:firstLine="283"/>
        <w:autoSpaceDE w:val="off"/>
        <w:autoSpaceDN w:val="off"/>
        <w:widowControl w:val="off"/>
        <w:jc w:val="both"/>
        <w:shd w:val="clear" w:color="auto" w:fill="FFFFFF"/>
        <w:numPr>
          <w:ilvl w:val="0"/>
          <w:numId w:val="11"/>
        </w:numPr>
        <w:tabs>
          <w:tab w:val="left" w:pos="830"/>
        </w:tabs>
        <w:spacing w:line="274" w:lineRule="exact"/>
        <w:rPr>
          <w:sz w:val="23"/>
          <w:szCs w:val="23"/>
          <w:spacing w:val="-7"/>
        </w:rPr>
      </w:pPr>
      <w:r>
        <w:rPr>
          <w:sz w:val="23"/>
          <w:szCs w:val="23"/>
          <w:spacing w:val="-1"/>
        </w:rPr>
        <w:t xml:space="preserve">Привлекать для контроля качества выполняемых работ и предоставляемых услуг по </w:t>
      </w:r>
      <w:r>
        <w:rPr>
          <w:sz w:val="23"/>
          <w:szCs w:val="23"/>
        </w:rPr>
        <w:t xml:space="preserve">настоящему Договору сторонние организации, специалистов, экспертов. </w:t>
      </w:r>
    </w:p>
    <w:p>
      <w:pPr>
        <w:adjustRightInd/>
        <w:ind w:right="19" w:firstLine="283"/>
        <w:autoSpaceDE w:val="off"/>
        <w:autoSpaceDN w:val="off"/>
        <w:widowControl w:val="off"/>
        <w:jc w:val="both"/>
        <w:shd w:val="clear" w:color="auto" w:fill="FFFFFF"/>
        <w:numPr>
          <w:ilvl w:val="0"/>
          <w:numId w:val="11"/>
        </w:numPr>
        <w:tabs>
          <w:tab w:val="left" w:pos="830"/>
        </w:tabs>
        <w:spacing w:line="274" w:lineRule="exact"/>
        <w:rPr>
          <w:sz w:val="23"/>
          <w:szCs w:val="23"/>
          <w:spacing w:val="-10"/>
        </w:rPr>
      </w:pPr>
      <w:r>
        <w:rPr>
          <w:sz w:val="23"/>
          <w:szCs w:val="23"/>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pPr>
        <w:ind w:left="2846" w:right="442" w:hanging="2021"/>
        <w:shd w:val="clear" w:color="auto" w:fill="FFFFFF"/>
        <w:spacing w:before="274" w:line="274" w:lineRule="exact"/>
      </w:pPr>
      <w:r>
        <w:rPr>
          <w:b/>
          <w:bCs/>
          <w:spacing w:val="-2"/>
        </w:rPr>
        <w:t xml:space="preserve">4.   Цена Договора, размер платы за содержание и ремонт жилого помещения и </w:t>
      </w:r>
      <w:r>
        <w:rPr>
          <w:b/>
          <w:bCs/>
          <w:spacing w:val="-1"/>
        </w:rPr>
        <w:t>коммунальные услуги и порядок ее внесения</w:t>
      </w:r>
    </w:p>
    <w:p>
      <w:pPr>
        <w:ind w:left="5" w:right="19" w:firstLine="278"/>
        <w:jc w:val="both"/>
        <w:shd w:val="clear" w:color="auto" w:fill="FFFFFF"/>
        <w:spacing w:before="269" w:line="269" w:lineRule="exact"/>
      </w:pPr>
      <w:r>
        <w:t xml:space="preserve">4.1 Цена Договора (комплекса услуг и работ по управлению многоквартирным домом, </w:t>
      </w:r>
      <w:r>
        <w:rPr>
          <w:spacing w:val="-1"/>
        </w:rPr>
        <w:t xml:space="preserve">содержанию, текущему и капитальному ремонту общего имущества в многоквартирном доме и </w:t>
      </w:r>
      <w:r>
        <w:t>предоставлению коммунальных услуг) определяется как сумма платы за жилищно-коммунальные услуги, которые оплачиваются собственниками и нанимателями жилых помещений в многоквартирном доме.</w:t>
      </w:r>
    </w:p>
    <w:p>
      <w:pPr>
        <w:ind w:firstLine="454"/>
        <w:jc w:val="both"/>
      </w:pPr>
      <w:r>
        <w:t>4.2. Плата за содержание и ремонт жилого помещения и коммунальные услуги включает в себя:</w:t>
      </w:r>
    </w:p>
    <w:p>
      <w:pPr>
        <w:ind w:firstLine="454"/>
        <w:jc w:val="both"/>
      </w:pPr>
      <w:r>
        <w:t>- плату за услуги и работы по содержанию и текущему ремонту общего имущества в многоквартирном доме;</w:t>
      </w:r>
    </w:p>
    <w:p>
      <w:pPr>
        <w:ind w:firstLine="454"/>
        <w:jc w:val="both"/>
      </w:pPr>
      <w:r>
        <w:t>-  плату за коммунальные услуги.</w:t>
      </w:r>
    </w:p>
    <w:p>
      <w:pPr>
        <w:ind w:firstLine="454"/>
        <w:jc w:val="both"/>
      </w:pPr>
      <w:r>
        <w:t>4.3. Плата за услуги по управлению многоквартирным домом включена в состав платы за содержание и ремонт жилого помещения.</w:t>
      </w:r>
    </w:p>
    <w:p>
      <w:pPr>
        <w:pStyle w:val="21"/>
        <w:ind w:left="0" w:firstLine="454"/>
        <w:jc w:val="both"/>
        <w:spacing w:after="0"/>
        <w:rPr>
          <w:sz w:val="24"/>
          <w:szCs w:val="24"/>
        </w:rPr>
      </w:pPr>
      <w:r>
        <w:rPr>
          <w:sz w:val="24"/>
          <w:szCs w:val="24"/>
        </w:rPr>
        <w:t>4.4. Размер платы за содержание и ремонт общего имущества многоквартирного дома и коммунальные услуги подлежит ежегодному индексированию, исходя из уровня потребительских цен на товары и услуги, указанные в настоящем договоре.</w:t>
      </w:r>
    </w:p>
    <w:p>
      <w:pPr>
        <w:ind w:firstLine="454"/>
        <w:jc w:val="both"/>
        <w:rPr>
          <w:color w:val="FF0000"/>
        </w:rPr>
      </w:pPr>
      <w:r>
        <w:t>4.5. Капитальный ремонт общего имущества в многоквартирном доме проводится за счет собственников и на основании отдельно выставленных счетов. Решение о проведении капитального ремонта принимается на общем собрании собственников помещений в многоквартирном доме. Инициатором данного собрания может выступать Управляющая организация.</w:t>
      </w:r>
    </w:p>
    <w:p>
      <w:pPr>
        <w:pStyle w:val="21"/>
        <w:ind w:left="0" w:firstLine="454"/>
        <w:jc w:val="both"/>
        <w:spacing w:after="0"/>
        <w:rPr>
          <w:sz w:val="24"/>
          <w:szCs w:val="24"/>
        </w:rPr>
      </w:pPr>
      <w:r>
        <w:rPr>
          <w:sz w:val="24"/>
          <w:szCs w:val="24"/>
        </w:rPr>
        <w:t>4.6. Плата за жилищно-коммунальные услуги вносится ежемесячно до 10 (десятого) числа месяца, следующего за расчетным.</w:t>
      </w:r>
    </w:p>
    <w:p>
      <w:pPr>
        <w:pStyle w:val="21"/>
        <w:ind w:left="0" w:firstLine="454"/>
        <w:jc w:val="both"/>
        <w:spacing w:after="0"/>
        <w:rPr>
          <w:sz w:val="24"/>
          <w:szCs w:val="24"/>
        </w:rPr>
      </w:pPr>
      <w:r>
        <w:rPr>
          <w:sz w:val="24"/>
          <w:szCs w:val="24"/>
        </w:rPr>
        <w:t xml:space="preserve"> 4.7 Плата за жилищно-коммунальные услуги вносится собственниками и нанимателями на основании платежных документов, представленных Управляющей организацией не позднее десятого числа месяца, следующего за расчетным месяцем.</w:t>
      </w:r>
    </w:p>
    <w:p>
      <w:pPr>
        <w:ind w:left="5" w:right="19" w:firstLine="274"/>
        <w:jc w:val="both"/>
        <w:shd w:val="clear" w:color="auto" w:fill="FFFFFF"/>
        <w:tabs>
          <w:tab w:val="left" w:pos="710"/>
        </w:tabs>
        <w:spacing w:line="274" w:lineRule="exact"/>
      </w:pPr>
      <w:r>
        <w:t xml:space="preserve">   4.8. В случае представления платежных документов позднее даты, определенной в пункте 4.6. плата за жилое помещение может быть внесена с задержкой на срок задержки получения платежного документа.</w:t>
      </w:r>
    </w:p>
    <w:p>
      <w:pPr>
        <w:ind w:right="10"/>
        <w:jc w:val="both"/>
        <w:shd w:val="clear" w:color="auto" w:fill="FFFFFF"/>
        <w:tabs>
          <w:tab w:val="left" w:pos="864"/>
        </w:tabs>
        <w:spacing w:line="274" w:lineRule="exact"/>
      </w:pPr>
      <w:r>
        <w:t xml:space="preserve">        4.9. В случае изменения в установленном порядке тарифов на жилищно-коммунальные услуги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w:t>
      </w:r>
    </w:p>
    <w:p>
      <w:pPr>
        <w:ind w:left="3619"/>
        <w:shd w:val="clear" w:color="auto" w:fill="FFFFFF"/>
        <w:spacing w:before="293"/>
      </w:pPr>
      <w:r>
        <w:rPr>
          <w:b/>
          <w:bCs/>
        </w:rPr>
        <w:t>5.   Ответственности сторон</w:t>
      </w:r>
    </w:p>
    <w:p>
      <w:pPr>
        <w:adjustRightInd/>
        <w:ind w:left="5" w:right="10" w:firstLine="288"/>
        <w:autoSpaceDE w:val="off"/>
        <w:autoSpaceDN w:val="off"/>
        <w:widowControl w:val="off"/>
        <w:jc w:val="both"/>
        <w:shd w:val="clear" w:color="auto" w:fill="FFFFFF"/>
        <w:numPr>
          <w:ilvl w:val="0"/>
          <w:numId w:val="12"/>
        </w:numPr>
        <w:tabs>
          <w:tab w:val="left" w:pos="643"/>
        </w:tabs>
        <w:spacing w:before="283"/>
        <w:rPr>
          <w:spacing w:val="-11"/>
        </w:rPr>
      </w:pPr>
      <w: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ind w:left="5" w:right="19" w:firstLine="288"/>
        <w:jc w:val="both"/>
        <w:shd w:val="clear" w:color="auto" w:fill="FFFFFF"/>
        <w:tabs>
          <w:tab w:val="left" w:pos="720"/>
        </w:tabs>
        <w:spacing w:before="5"/>
      </w:pPr>
      <w:r>
        <w:rPr>
          <w:spacing w:val="-3"/>
        </w:rPr>
        <w:t>5.2.</w:t>
      </w:r>
      <w:r>
        <w:tab/>
      </w:r>
      <w:r>
        <w:t>При выявлении Управляющей организацией факта проживания в жилом(ых)</w:t>
      </w:r>
      <w:r>
        <w:br/>
      </w:r>
      <w:r>
        <w:t>помещении(ях) Администрации лиц, не зарегистрированных там надлежащим образом, и</w:t>
      </w:r>
      <w:r>
        <w:br/>
      </w:r>
      <w:r>
        <w:t>невнесения плату за жилищно-коммунальные услуги Управляющая организация вправе обратиться в суд с иском о взыскании убытков.</w:t>
      </w:r>
    </w:p>
    <w:p>
      <w:pPr>
        <w:ind w:left="5" w:right="19" w:firstLine="288"/>
        <w:jc w:val="both"/>
        <w:shd w:val="clear" w:color="auto" w:fill="FFFFFF"/>
        <w:tabs>
          <w:tab w:val="left" w:pos="720"/>
        </w:tabs>
        <w:spacing w:before="5" w:line="274" w:lineRule="exact"/>
      </w:pPr>
      <w:r>
        <w:t>5.3. Возмещать собственникам, нанимателям, Администрации сумму материального ущерба причиненного жилому фонду возникшего из-за невыполнение или несвоевременного (некачественного) выполнения Управляющей организацией своих обязательств по настоящему договору.</w:t>
      </w:r>
    </w:p>
    <w:p>
      <w:pPr>
        <w:ind w:left="1133"/>
        <w:shd w:val="clear" w:color="auto" w:fill="FFFFFF"/>
        <w:spacing w:before="298"/>
      </w:pPr>
      <w:r>
        <w:rPr>
          <w:b/>
          <w:bCs/>
        </w:rPr>
        <w:t>6. Порядок оформления факта нарушения условий настоящего договора</w:t>
      </w:r>
    </w:p>
    <w:p>
      <w:pPr>
        <w:adjustRightInd/>
        <w:ind w:right="29" w:firstLine="288"/>
        <w:autoSpaceDE w:val="off"/>
        <w:autoSpaceDN w:val="off"/>
        <w:widowControl w:val="off"/>
        <w:jc w:val="both"/>
        <w:shd w:val="clear" w:color="auto" w:fill="FFFFFF"/>
        <w:numPr>
          <w:ilvl w:val="0"/>
          <w:numId w:val="13"/>
        </w:numPr>
        <w:tabs>
          <w:tab w:val="left" w:pos="734"/>
        </w:tabs>
        <w:spacing w:before="269" w:line="274" w:lineRule="exact"/>
        <w:rPr>
          <w:spacing w:val="-2"/>
        </w:rPr>
      </w:pPr>
      <w:r>
        <w:t>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Администрации, общему имуществу собственников помещений в многоквартирном доме, а также по требованию Управляющей организации либо собственника, нанимателя, Администрации составляется Акт нарушения условий Договора или нанесения ущерба. В случае письменного признания Управляющей организацией или гражданина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pPr>
        <w:adjustRightInd/>
        <w:ind w:right="34" w:firstLine="288"/>
        <w:autoSpaceDE w:val="off"/>
        <w:autoSpaceDN w:val="off"/>
        <w:widowControl w:val="off"/>
        <w:jc w:val="both"/>
        <w:shd w:val="clear" w:color="auto" w:fill="FFFFFF"/>
        <w:numPr>
          <w:ilvl w:val="0"/>
          <w:numId w:val="13"/>
        </w:numPr>
        <w:tabs>
          <w:tab w:val="left" w:pos="734"/>
        </w:tabs>
        <w:spacing w:line="274" w:lineRule="exact"/>
      </w:pPr>
      <w:r>
        <w:t>Акт составляется комиссией, которая должна состоять не менее чем из трех человек, включая представителей Управляющей организации (обязательно), Администрации, а при её отсутствии лиц, пользующихся этим помещением, представителей подрядных организаций, свидетелей (соседей) и других лиц. Если в течение одного часа в дневное время или двух часов в ночное время (с 22.00 до 6.00 по местному времени) с   момента   поступления сообщения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w:t>
      </w:r>
    </w:p>
    <w:p>
      <w:pPr>
        <w:adjustRightInd/>
        <w:ind w:left="5" w:firstLine="293"/>
        <w:autoSpaceDE w:val="off"/>
        <w:autoSpaceDN w:val="off"/>
        <w:widowControl w:val="off"/>
        <w:jc w:val="both"/>
        <w:shd w:val="clear" w:color="auto" w:fill="FFFFFF"/>
        <w:numPr>
          <w:ilvl w:val="0"/>
          <w:numId w:val="14"/>
        </w:numPr>
        <w:tabs>
          <w:tab w:val="left" w:pos="696"/>
        </w:tabs>
        <w:spacing w:line="274" w:lineRule="exact"/>
        <w:rPr>
          <w:spacing w:val="-5"/>
        </w:rPr>
      </w:pPr>
      <w:r>
        <w:t>Акт составляется в произвольной форме и должен содержать: дату и время его составления; дату, время и характер нарушения, причин и последствий недостатков; все разногласия, особые мнения и возражения, возникшие при составлении акта; подписи членов комиссии.</w:t>
      </w:r>
    </w:p>
    <w:p>
      <w:pPr>
        <w:ind w:left="4296"/>
        <w:shd w:val="clear" w:color="auto" w:fill="FFFFFF"/>
        <w:spacing w:before="293"/>
      </w:pPr>
      <w:r>
        <w:rPr>
          <w:b/>
          <w:bCs/>
        </w:rPr>
        <w:t>7. Форс-мажор</w:t>
      </w:r>
    </w:p>
    <w:p>
      <w:pPr>
        <w:ind w:right="5" w:firstLine="284"/>
        <w:jc w:val="both"/>
        <w:shd w:val="clear" w:color="auto" w:fill="FFFFFF"/>
        <w:tabs>
          <w:tab w:val="left" w:pos="686"/>
        </w:tabs>
        <w:spacing w:before="269" w:line="269" w:lineRule="exact"/>
        <w:rPr>
          <w:spacing w:val="-15"/>
        </w:rPr>
      </w:pPr>
      <w:r>
        <w:t>7.1.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p>
    <w:p>
      <w:pPr>
        <w:ind w:left="5" w:right="19" w:firstLine="279"/>
        <w:jc w:val="both"/>
        <w:shd w:val="clear" w:color="auto" w:fill="FFFFFF"/>
        <w:tabs>
          <w:tab w:val="left" w:pos="686"/>
        </w:tabs>
        <w:spacing w:line="269" w:lineRule="exact"/>
        <w:rPr>
          <w:spacing w:val="-5"/>
        </w:rPr>
      </w:pPr>
      <w: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pPr>
        <w:adjustRightInd/>
        <w:ind w:left="0" w:right="19" w:firstLine="284"/>
        <w:autoSpaceDE w:val="off"/>
        <w:autoSpaceDN w:val="off"/>
        <w:widowControl w:val="off"/>
        <w:jc w:val="both"/>
        <w:shd w:val="clear" w:color="auto" w:fill="FFFFFF"/>
        <w:numPr>
          <w:ilvl w:val="1"/>
          <w:numId w:val="15"/>
        </w:numPr>
        <w:tabs>
          <w:tab w:val="num"/>
          <w:tab w:val="clear" w:pos="360"/>
          <w:tab w:val="left" w:pos="686"/>
        </w:tabs>
        <w:spacing w:line="269" w:lineRule="exact"/>
        <w:rPr>
          <w:spacing w:val="-5"/>
        </w:rPr>
      </w:pPr>
      <w:r>
        <w:t>Факт наступления соответствующего обстоятельства должен быть подтвержден актом компетентного органа.</w:t>
      </w:r>
    </w:p>
    <w:p>
      <w:pPr>
        <w:ind w:left="3634"/>
        <w:shd w:val="clear" w:color="auto" w:fill="FFFFFF"/>
        <w:spacing w:before="288"/>
      </w:pPr>
      <w:r>
        <w:rPr>
          <w:b/>
          <w:bCs/>
        </w:rPr>
        <w:t>8. Срок действия Договора</w:t>
      </w:r>
    </w:p>
    <w:p>
      <w:pPr>
        <w:ind w:firstLine="284"/>
        <w:shd w:val="clear" w:color="auto" w:fill="FFFFFF"/>
        <w:tabs>
          <w:tab w:val="left" w:pos="706"/>
        </w:tabs>
        <w:spacing w:before="278" w:line="278" w:lineRule="exact"/>
        <w:rPr>
          <w:spacing w:val="-9"/>
        </w:rPr>
      </w:pPr>
      <w:r>
        <w:t xml:space="preserve"> 8.1. Настоящий Договор считается заключенным на 3 года со дня его подписания.</w:t>
      </w:r>
    </w:p>
    <w:p>
      <w:pPr>
        <w:ind w:firstLine="284"/>
        <w:jc w:val="both"/>
        <w:numPr>
          <w:ilvl w:val="0"/>
          <w:numId w:val="0"/>
        </w:numPr>
      </w:pPr>
      <w:r>
        <w:rPr>
          <w:color w:val="000000"/>
        </w:rPr>
        <w:t xml:space="preserve">8.2.  </w:t>
      </w:r>
      <w:r>
        <w:t>Договор пролонгируется на  3 (три) месяца, если:</w:t>
      </w:r>
    </w:p>
    <w:p>
      <w:pPr>
        <w:ind w:firstLine="454"/>
        <w:jc w:val="both"/>
        <w:numPr>
          <w:ilvl w:val="0"/>
          <w:numId w:val="0"/>
        </w:numPr>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 с лицами, осуществляющими соответствующие виды деятельности;</w:t>
      </w:r>
    </w:p>
    <w:p>
      <w:pPr>
        <w:ind w:firstLine="454"/>
        <w:jc w:val="both"/>
        <w:numPr>
          <w:ilvl w:val="0"/>
          <w:numId w:val="0"/>
        </w:numPr>
      </w:pPr>
      <w: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pPr>
        <w:ind w:firstLine="454"/>
        <w:jc w:val="both"/>
        <w:numPr>
          <w:ilvl w:val="0"/>
          <w:numId w:val="0"/>
        </w:numPr>
      </w:pPr>
      <w: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pPr>
        <w:ind w:firstLine="454"/>
        <w:jc w:val="both"/>
        <w:numPr>
          <w:ilvl w:val="0"/>
          <w:numId w:val="0"/>
        </w:numPr>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pPr>
        <w:ind w:right="5" w:firstLine="284"/>
        <w:jc w:val="both"/>
        <w:shd w:val="clear" w:color="auto" w:fill="FFFFFF"/>
        <w:tabs>
          <w:tab w:val="left" w:pos="706"/>
        </w:tabs>
        <w:spacing w:line="278" w:lineRule="exact"/>
      </w:pPr>
      <w:r>
        <w:t>8.3.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Изменение   настоящего   Договора   оформляется   путем составления дополнительного соглашения к настоящему Договору.</w:t>
      </w:r>
    </w:p>
    <w:p>
      <w:pPr>
        <w:jc w:val="both"/>
        <w:numPr>
          <w:ilvl w:val="0"/>
          <w:numId w:val="0"/>
        </w:numPr>
      </w:pPr>
      <w:r>
        <w:t xml:space="preserve">    8.4 Договор может быть прекращен или изменен:</w:t>
      </w:r>
    </w:p>
    <w:p>
      <w:pPr>
        <w:ind w:firstLine="454"/>
        <w:jc w:val="both"/>
        <w:numPr>
          <w:ilvl w:val="0"/>
          <w:numId w:val="0"/>
        </w:numPr>
      </w:pPr>
      <w: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pPr>
        <w:ind w:firstLine="454"/>
        <w:jc w:val="both"/>
        <w:numPr>
          <w:ilvl w:val="0"/>
          <w:numId w:val="0"/>
        </w:numPr>
      </w:pPr>
      <w: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30 дней (датой прекращения договора при этом будет считаться день, наступающий через 30 календарных дней со дня получения управляющей организацией письменного извещения о прекращении договора управления);</w:t>
      </w:r>
    </w:p>
    <w:p>
      <w:pPr>
        <w:ind w:firstLine="454"/>
        <w:jc w:val="both"/>
        <w:numPr>
          <w:ilvl w:val="0"/>
          <w:numId w:val="0"/>
        </w:numPr>
      </w:pPr>
      <w:r>
        <w:t>-на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pPr>
        <w:ind w:right="29"/>
        <w:jc w:val="both"/>
        <w:shd w:val="clear" w:color="auto" w:fill="FFFFFF"/>
        <w:tabs>
          <w:tab w:val="left" w:pos="648"/>
          <w:tab w:val="left" w:pos="2126"/>
          <w:tab w:val="left" w:pos="3254"/>
          <w:tab w:val="left" w:pos="4910"/>
          <w:tab w:val="left" w:pos="6864"/>
          <w:tab w:val="left" w:pos="8750"/>
        </w:tabs>
        <w:spacing w:line="274" w:lineRule="exact"/>
      </w:pPr>
      <w:r>
        <w:t xml:space="preserve">      8.5. В случае истечения срока действия или досрочного расторжения настоящего Договора Управляющая организация обязана участвовать в составлении и подписании акта о состоянии имущества ранее переданного по акту приема-передачи, в том числе с участием представителей вновь выбранной управляющей организации,</w:t>
      </w:r>
      <w:r>
        <w:rPr>
          <w:rFonts w:ascii="Arial" w:cs="Arial"/>
        </w:rPr>
        <w:t xml:space="preserve"> </w:t>
      </w:r>
      <w:r>
        <w:t>созданного товарищества собственников жилья, а в случае выбора собственниками помещений в многоквартирном доме способа непосредственного управления многоквартирным домом представителю собственников, указанному в решении общего собрания собственников помещений такого дома.</w:t>
      </w:r>
    </w:p>
    <w:p>
      <w:pPr>
        <w:ind w:right="29" w:firstLine="426"/>
        <w:jc w:val="both"/>
        <w:shd w:val="clear" w:color="auto" w:fill="FFFFFF"/>
        <w:tabs>
          <w:tab w:val="left" w:pos="648"/>
          <w:tab w:val="left" w:pos="2126"/>
          <w:tab w:val="left" w:pos="3254"/>
          <w:tab w:val="left" w:pos="4910"/>
          <w:tab w:val="left" w:pos="6864"/>
          <w:tab w:val="left" w:pos="8750"/>
        </w:tabs>
        <w:spacing w:line="274" w:lineRule="exact"/>
      </w:pPr>
      <w:r>
        <w:t>8.6. Соглашение о расторжении настоящего договора заключается в письменной форме и подписывается уполномоченными представителями каждой из сторон</w:t>
      </w:r>
    </w:p>
    <w:p>
      <w:pPr>
        <w:ind w:left="4104"/>
        <w:shd w:val="clear" w:color="auto" w:fill="FFFFFF"/>
        <w:spacing w:before="240"/>
        <w:rPr>
          <w:b/>
          <w:bCs/>
        </w:rPr>
      </w:pPr>
      <w:r>
        <w:rPr>
          <w:b/>
          <w:bCs/>
        </w:rPr>
        <w:t>9. Особые условия</w:t>
      </w:r>
    </w:p>
    <w:p>
      <w:pPr>
        <w:ind w:firstLine="284"/>
        <w:jc w:val="both"/>
        <w:shd w:val="clear" w:color="auto" w:fill="FFFFFF"/>
        <w:spacing w:before="240" w:line="278" w:lineRule="exact"/>
      </w:pPr>
      <w:r>
        <w:t>9.1. Все споры, возникшие по настоящему договору,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pPr>
        <w:ind w:firstLine="284"/>
        <w:jc w:val="both"/>
        <w:shd w:val="clear" w:color="auto" w:fill="FFFFFF"/>
        <w:spacing w:line="278" w:lineRule="exact"/>
      </w:pPr>
      <w:r>
        <w:t>9.2. Окончание срока действия настоящего договора не освобождает стороны от ответственности за нарушение его условий в период его действия.</w:t>
      </w:r>
    </w:p>
    <w:p>
      <w:pPr>
        <w:ind w:firstLine="284"/>
        <w:jc w:val="both"/>
      </w:pPr>
      <w:r>
        <w:t>9.3. Договорные обязательства могут быть пересмотрены по предложению одной из сторон, если в период действия договора существенно изменились условия производственной или социально-экономической деятельности сторон.</w:t>
      </w:r>
    </w:p>
    <w:p>
      <w:pPr>
        <w:ind w:firstLine="284"/>
        <w:jc w:val="both"/>
      </w:pPr>
      <w:r>
        <w:t>9.4. Предложение об изменении договора рассматриваются сторонами в месячный срок со дня их получения.</w:t>
      </w:r>
    </w:p>
    <w:p>
      <w:pPr>
        <w:ind w:firstLine="284"/>
        <w:jc w:val="both"/>
      </w:pPr>
      <w:r>
        <w:t xml:space="preserve">9.5. Настоящий договор составлен в двух экземплярах, имеющих равную юридическую силу, по одному для каждой из сторон. </w:t>
      </w:r>
    </w:p>
    <w:p>
      <w:pPr>
        <w:ind w:firstLine="284"/>
        <w:jc w:val="both"/>
        <w:rPr>
          <w:color w:val="000000"/>
          <w:spacing w:val="3"/>
        </w:rPr>
      </w:pPr>
      <w:r>
        <w:rPr>
          <w:color w:val="000000"/>
          <w:spacing w:val="3"/>
        </w:rPr>
        <w:t>9.6. Приложения к настоящему договору, являющиеся его неотъемлемой частью:</w:t>
      </w:r>
    </w:p>
    <w:p>
      <w:pPr>
        <w:ind w:firstLine="284"/>
        <w:jc w:val="both"/>
        <w:rPr>
          <w:color w:val="000000"/>
          <w:spacing w:val="3"/>
        </w:rPr>
      </w:pPr>
      <w:r>
        <w:rPr>
          <w:color w:val="000000"/>
          <w:spacing w:val="3"/>
        </w:rPr>
        <w:t>Приложение №1 – Акт приема-передачи;</w:t>
      </w:r>
    </w:p>
    <w:p>
      <w:pPr>
        <w:pStyle w:val="HTML8"/>
        <w:jc w:val="both"/>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Pr>
          <w:rFonts w:ascii="Times New Roman" w:hAnsi="Times New Roman" w:cs="Times New Roman"/>
          <w:sz w:val="24"/>
          <w:szCs w:val="24"/>
        </w:rPr>
        <w:t xml:space="preserve">     Приложение № 3 - </w:t>
      </w:r>
      <w:r>
        <w:rPr>
          <w:rStyle w:val="s10"/>
          <w:rFonts w:ascii="Times New Roman" w:hAnsi="Times New Roman" w:cs="Times New Roman"/>
          <w:sz w:val="24"/>
          <w:szCs w:val="24"/>
        </w:rPr>
        <w:t>Акт</w:t>
      </w:r>
      <w:r>
        <w:rPr>
          <w:rStyle w:val="s10"/>
          <w:rFonts w:ascii="Times New Roman" w:hAnsi="Times New Roman" w:cs="Times New Roman"/>
          <w:b/>
          <w:sz w:val="24"/>
          <w:szCs w:val="24"/>
        </w:rPr>
        <w:t xml:space="preserve"> </w:t>
      </w:r>
      <w:r>
        <w:rPr>
          <w:rStyle w:val="s10"/>
          <w:rFonts w:ascii="Times New Roman" w:hAnsi="Times New Roman" w:cs="Times New Roman"/>
          <w:sz w:val="24"/>
          <w:szCs w:val="24"/>
        </w:rPr>
        <w:t>о состоянии общего имущества собственников помещений в многоквартирном доме, являющегося объектом конкурса.</w:t>
      </w:r>
    </w:p>
    <w:p>
      <w:pPr>
        <w:jc w:val="both"/>
        <w:rPr>
          <w:color w:val="000000"/>
          <w:spacing w:val="3"/>
        </w:rPr>
      </w:pPr>
      <w:r>
        <w:rPr>
          <w:color w:val="000000"/>
          <w:sz w:val="22"/>
          <w:szCs w:val="22"/>
          <w:spacing w:val="3"/>
        </w:rPr>
        <w:t xml:space="preserve">     </w:t>
      </w:r>
      <w:r>
        <w:rPr>
          <w:color w:val="000000"/>
          <w:spacing w:val="3"/>
        </w:rPr>
        <w:t>Приложение №5 – Перечень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pPr>
        <w:pStyle w:val="HTML8"/>
        <w:jc w:val="cente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sz w:val="24"/>
          <w:szCs w:val="24"/>
        </w:rPr>
      </w:pPr>
      <w:r>
        <w:rPr>
          <w:rFonts w:ascii="Times New Roman" w:hAnsi="Times New Roman" w:cs="Times New Roman"/>
          <w:b/>
          <w:sz w:val="24"/>
          <w:szCs w:val="24"/>
        </w:rPr>
        <w:t>10. Юридические адреса и реквизиты сторон</w:t>
      </w:r>
    </w:p>
    <w:p>
      <w:pPr>
        <w:ind w:firstLine="454"/>
        <w:jc w:val="center"/>
        <w:rPr>
          <w:sz w:val="20"/>
          <w:szCs w:val="20"/>
        </w:rPr>
      </w:pPr>
    </w:p>
    <w:p>
      <w:pPr>
        <w:ind w:firstLine="454"/>
        <w:jc w:val="center"/>
        <w:rPr>
          <w:sz w:val="20"/>
          <w:szCs w:val="20"/>
        </w:rPr>
      </w:pPr>
    </w:p>
    <w:tbl>
      <w:tblPr>
        <w:tblW w:w="0" w:type="auto"/>
        <w:tblLook w:val="01E0" w:firstRow="1" w:lastRow="1" w:firstColumn="1" w:lastColumn="1" w:noHBand="0" w:noVBand="0"/>
      </w:tblPr>
      <w:tblGrid>
        <w:gridCol w:w="4927"/>
        <w:gridCol w:w="4927"/>
      </w:tblGrid>
      <w:tr>
        <w:tc>
          <w:tcPr>
            <w:tcW w:w="4927" w:type="dxa"/>
          </w:tcPr>
          <w:p>
            <w:pPr>
              <w:suppressAutoHyphens/>
              <w:jc w:val="center"/>
              <w:suppressAutoHyphens/>
              <w:rPr>
                <w:sz w:val="22"/>
                <w:szCs w:val="22"/>
              </w:rPr>
            </w:pPr>
            <w:r>
              <w:rPr>
                <w:b/>
                <w:sz w:val="22"/>
                <w:szCs w:val="22"/>
              </w:rPr>
              <w:t>«Администрация»</w:t>
            </w:r>
          </w:p>
        </w:tc>
        <w:tc>
          <w:tcPr>
            <w:tcW w:w="4927" w:type="dxa"/>
          </w:tcPr>
          <w:p>
            <w:pPr>
              <w:suppressAutoHyphens/>
              <w:jc w:val="center"/>
              <w:suppressAutoHyphens/>
              <w:rPr>
                <w:sz w:val="22"/>
                <w:szCs w:val="22"/>
              </w:rPr>
            </w:pPr>
            <w:r>
              <w:rPr>
                <w:b/>
                <w:sz w:val="22"/>
                <w:szCs w:val="22"/>
              </w:rPr>
              <w:t>«Управляющая организация»</w:t>
            </w:r>
          </w:p>
        </w:tc>
      </w:tr>
      <w:tr>
        <w:tc>
          <w:tcPr>
            <w:tcW w:w="4927" w:type="dxa"/>
          </w:tcPr>
          <w:p>
            <w:pPr>
              <w:suppressAutoHyphens/>
              <w:jc w:val="center"/>
              <w:suppressAutoHyphens/>
              <w:rPr>
                <w:b/>
                <w:sz w:val="22"/>
                <w:szCs w:val="22"/>
              </w:rPr>
            </w:pPr>
            <w:r>
              <w:rPr>
                <w:b/>
                <w:sz w:val="22"/>
                <w:szCs w:val="22"/>
              </w:rPr>
              <w:t>Администрация городского</w:t>
            </w:r>
          </w:p>
          <w:p>
            <w:pPr>
              <w:suppressAutoHyphens/>
              <w:jc w:val="center"/>
              <w:suppressAutoHyphens/>
              <w:rPr>
                <w:b/>
                <w:sz w:val="22"/>
                <w:szCs w:val="22"/>
              </w:rPr>
            </w:pPr>
            <w:r>
              <w:rPr>
                <w:b/>
                <w:sz w:val="22"/>
                <w:szCs w:val="22"/>
              </w:rPr>
              <w:t>поселения «Нижний Одес»</w:t>
            </w:r>
          </w:p>
          <w:p>
            <w:pPr>
              <w:suppressAutoHyphens/>
              <w:jc w:val="both"/>
              <w:suppressAutoHyphens/>
              <w:shd w:val="clear" w:color="auto" w:fill="FFFFFF"/>
              <w:rPr>
                <w:color w:val="000000"/>
                <w:sz w:val="22"/>
                <w:szCs w:val="22"/>
                <w:spacing w:val="14"/>
              </w:rPr>
            </w:pPr>
          </w:p>
          <w:p>
            <w:pPr>
              <w:suppressAutoHyphens/>
              <w:jc w:val="both"/>
              <w:suppressAutoHyphens/>
              <w:shd w:val="clear" w:color="auto" w:fill="FFFFFF"/>
              <w:rPr>
                <w:color w:val="000000"/>
                <w:sz w:val="22"/>
                <w:szCs w:val="22"/>
                <w:spacing w:val="2"/>
              </w:rPr>
            </w:pPr>
            <w:r>
              <w:rPr>
                <w:color w:val="000000"/>
                <w:sz w:val="22"/>
                <w:szCs w:val="22"/>
                <w:spacing w:val="14"/>
              </w:rPr>
              <w:t xml:space="preserve">169523, </w:t>
            </w:r>
            <w:r>
              <w:rPr>
                <w:color w:val="000000"/>
                <w:sz w:val="22"/>
                <w:szCs w:val="22"/>
                <w:spacing w:val="2"/>
              </w:rPr>
              <w:t xml:space="preserve">Республика Коми, </w:t>
            </w:r>
          </w:p>
          <w:p>
            <w:pPr>
              <w:suppressAutoHyphens/>
              <w:jc w:val="both"/>
              <w:suppressAutoHyphens/>
              <w:shd w:val="clear" w:color="auto" w:fill="FFFFFF"/>
              <w:rPr>
                <w:color w:val="000000"/>
                <w:sz w:val="22"/>
                <w:szCs w:val="22"/>
                <w:spacing w:val="2"/>
              </w:rPr>
            </w:pPr>
            <w:r>
              <w:rPr>
                <w:color w:val="000000"/>
                <w:sz w:val="22"/>
                <w:szCs w:val="22"/>
                <w:spacing w:val="2"/>
              </w:rPr>
              <w:t>г. Сосногорск, пгт. Нижний Одес пл. Ленина д.3</w:t>
            </w:r>
          </w:p>
          <w:p>
            <w:pPr>
              <w:suppressAutoHyphens/>
              <w:suppressAutoHyphens/>
              <w:rPr>
                <w:color w:val="000000"/>
                <w:sz w:val="22"/>
                <w:szCs w:val="22"/>
                <w:spacing w:val="2"/>
              </w:rPr>
            </w:pPr>
            <w:r>
              <w:rPr>
                <w:color w:val="000000"/>
                <w:sz w:val="22"/>
                <w:szCs w:val="22"/>
                <w:spacing w:val="2"/>
              </w:rPr>
              <w:t>телефон: 2-22-84, факс: 2-23-83</w:t>
            </w:r>
          </w:p>
          <w:p>
            <w:pPr>
              <w:suppressAutoHyphens/>
              <w:suppressAutoHyphens/>
              <w:rPr>
                <w:sz w:val="22"/>
                <w:szCs w:val="22"/>
              </w:rPr>
            </w:pPr>
          </w:p>
        </w:tc>
        <w:tc>
          <w:tcPr>
            <w:tcW w:w="4927" w:type="dxa"/>
          </w:tcPr>
          <w:p>
            <w:pPr>
              <w:suppressAutoHyphens/>
              <w:suppressAutoHyphens/>
              <w:rPr>
                <w:sz w:val="22"/>
                <w:szCs w:val="22"/>
              </w:rPr>
            </w:pPr>
            <w:r>
              <w:rPr>
                <w:sz w:val="22"/>
                <w:szCs w:val="22"/>
              </w:rPr>
              <w:t>_______________________________________</w:t>
            </w:r>
          </w:p>
          <w:p>
            <w:pPr>
              <w:suppressAutoHyphens/>
              <w:suppressAutoHyphens/>
              <w:rPr>
                <w:sz w:val="22"/>
                <w:szCs w:val="22"/>
              </w:rPr>
            </w:pPr>
            <w:r>
              <w:rPr>
                <w:sz w:val="22"/>
                <w:szCs w:val="22"/>
              </w:rPr>
              <w:t>_______________________________________</w:t>
            </w:r>
          </w:p>
          <w:p>
            <w:pPr>
              <w:suppressAutoHyphens/>
              <w:suppressAutoHyphens/>
              <w:rPr>
                <w:sz w:val="22"/>
                <w:szCs w:val="22"/>
              </w:rPr>
            </w:pPr>
          </w:p>
          <w:p>
            <w:pPr>
              <w:suppressAutoHyphens/>
              <w:suppressAutoHyphens/>
              <w:rPr>
                <w:sz w:val="22"/>
                <w:szCs w:val="22"/>
              </w:rPr>
            </w:pPr>
            <w:r>
              <w:rPr>
                <w:sz w:val="22"/>
                <w:szCs w:val="22"/>
              </w:rPr>
              <w:t>_______________________________________</w:t>
            </w:r>
          </w:p>
          <w:p>
            <w:pPr>
              <w:suppressAutoHyphens/>
              <w:suppressAutoHyphens/>
              <w:rPr>
                <w:sz w:val="22"/>
                <w:szCs w:val="22"/>
              </w:rPr>
            </w:pPr>
            <w:r>
              <w:rPr>
                <w:sz w:val="22"/>
                <w:szCs w:val="22"/>
              </w:rPr>
              <w:t>_______________________________________</w:t>
            </w:r>
          </w:p>
          <w:p>
            <w:pPr>
              <w:suppressAutoHyphens/>
              <w:suppressAutoHyphens/>
              <w:rPr>
                <w:sz w:val="22"/>
                <w:szCs w:val="22"/>
              </w:rPr>
            </w:pPr>
            <w:r>
              <w:rPr>
                <w:sz w:val="22"/>
                <w:szCs w:val="22"/>
              </w:rPr>
              <w:t>_______________________________________</w:t>
            </w:r>
          </w:p>
        </w:tc>
      </w:tr>
      <w:tr>
        <w:tc>
          <w:tcPr>
            <w:tcW w:w="4927" w:type="dxa"/>
          </w:tcPr>
          <w:p>
            <w:pPr>
              <w:suppressAutoHyphens/>
              <w:suppressAutoHyphens/>
              <w:rPr>
                <w:b/>
                <w:sz w:val="22"/>
                <w:szCs w:val="22"/>
              </w:rPr>
            </w:pPr>
            <w:r>
              <w:rPr>
                <w:b/>
                <w:sz w:val="22"/>
                <w:szCs w:val="22"/>
              </w:rPr>
              <w:t>Руководитель администрации</w:t>
            </w:r>
          </w:p>
          <w:p>
            <w:pPr>
              <w:suppressAutoHyphens/>
              <w:suppressAutoHyphens/>
              <w:rPr>
                <w:b/>
                <w:sz w:val="22"/>
                <w:szCs w:val="22"/>
              </w:rPr>
            </w:pPr>
          </w:p>
          <w:p>
            <w:pPr>
              <w:suppressAutoHyphens/>
              <w:suppressAutoHyphens/>
              <w:rPr>
                <w:b/>
                <w:color w:val="000000"/>
                <w:sz w:val="22"/>
                <w:szCs w:val="22"/>
              </w:rPr>
            </w:pPr>
            <w:r>
              <w:rPr>
                <w:b/>
                <w:color w:val="000000"/>
                <w:sz w:val="22"/>
                <w:szCs w:val="22"/>
              </w:rPr>
              <w:t>______________ /Ю.С. Аксенов/</w:t>
            </w:r>
          </w:p>
          <w:p>
            <w:pPr>
              <w:suppressAutoHyphens/>
              <w:suppressAutoHyphens/>
              <w:rPr>
                <w:sz w:val="22"/>
                <w:szCs w:val="22"/>
              </w:rPr>
            </w:pPr>
          </w:p>
        </w:tc>
        <w:tc>
          <w:tcPr>
            <w:tcW w:w="4927" w:type="dxa"/>
          </w:tcPr>
          <w:p>
            <w:pPr>
              <w:suppressAutoHyphens/>
              <w:suppressAutoHyphens/>
              <w:rPr>
                <w:b/>
                <w:sz w:val="22"/>
                <w:szCs w:val="22"/>
              </w:rPr>
            </w:pPr>
            <w:r>
              <w:rPr>
                <w:b/>
                <w:sz w:val="22"/>
                <w:szCs w:val="22"/>
              </w:rPr>
              <w:t>Руководитель</w:t>
            </w:r>
          </w:p>
          <w:p>
            <w:pPr>
              <w:suppressAutoHyphens/>
              <w:suppressAutoHyphens/>
              <w:rPr>
                <w:b/>
                <w:sz w:val="22"/>
                <w:szCs w:val="22"/>
              </w:rPr>
            </w:pPr>
          </w:p>
          <w:p>
            <w:pPr>
              <w:suppressAutoHyphens/>
              <w:suppressAutoHyphens/>
              <w:rPr>
                <w:b/>
                <w:sz w:val="22"/>
                <w:szCs w:val="22"/>
              </w:rPr>
            </w:pPr>
            <w:r>
              <w:rPr>
                <w:b/>
                <w:sz w:val="22"/>
                <w:szCs w:val="22"/>
              </w:rPr>
              <w:t>_________________ /______________/</w:t>
            </w:r>
          </w:p>
        </w:tc>
      </w:tr>
    </w:tbl>
    <w:p>
      <w:pPr>
        <w:shd w:val="clear" w:color="auto" w:fill="FFFFFF"/>
        <w:spacing w:before="115"/>
        <w:rPr>
          <w:b/>
          <w:sz w:val="20"/>
          <w:szCs w:val="20"/>
          <w:u w:val="single" w:color="auto"/>
        </w:rPr>
      </w:pPr>
    </w:p>
    <w:p>
      <w:pPr>
        <w:shd w:val="clear" w:color="auto" w:fill="FFFFFF"/>
        <w:spacing w:before="115"/>
        <w:rPr>
          <w:b/>
          <w:sz w:val="20"/>
          <w:szCs w:val="20"/>
          <w:u w:val="single" w:color="auto"/>
        </w:rPr>
      </w:pPr>
    </w:p>
    <w:p>
      <w:pPr>
        <w:tabs>
          <w:tab w:val="left" w:pos="915"/>
        </w:tabs>
        <w:rPr>
          <w:sz w:val="28"/>
          <w:szCs w:val="28"/>
        </w:rPr>
        <w:sectPr>
          <w:pgSz w:w="11906" w:h="16838"/>
          <w:pgMar w:top="851" w:right="924" w:bottom="851" w:left="1077" w:header="709" w:footer="709" w:gutter="0"/>
          <w:cols w:space="708"/>
          <w:docGrid w:linePitch="360"/>
        </w:sectPr>
      </w:pPr>
    </w:p>
    <w:p>
      <w:pPr>
        <w:jc w:val="right"/>
        <w:tabs>
          <w:tab w:val="left" w:pos="6870"/>
        </w:tabs>
      </w:pPr>
      <w:r>
        <w:t xml:space="preserve">                                                                                                                   Приложение №1 к договору</w:t>
      </w:r>
    </w:p>
    <w:p>
      <w:pPr>
        <w:jc w:val="center"/>
        <w:tabs>
          <w:tab w:val="left" w:pos="6870"/>
        </w:tabs>
        <w:rPr>
          <w:b/>
          <w:sz w:val="28"/>
          <w:szCs w:val="28"/>
        </w:rPr>
      </w:pPr>
      <w:r>
        <w:rPr>
          <w:b/>
          <w:sz w:val="28"/>
          <w:szCs w:val="28"/>
        </w:rPr>
        <w:t>АКТ ПРИЕМА-ПЕРЕДАЧИ</w:t>
      </w:r>
    </w:p>
    <w:p>
      <w:pPr>
        <w:jc w:val="both"/>
        <w:tabs>
          <w:tab w:val="left" w:pos="6870"/>
        </w:tabs>
      </w:pPr>
      <w:r>
        <w:rPr>
          <w:sz w:val="28"/>
          <w:szCs w:val="28"/>
        </w:rPr>
        <w:t xml:space="preserve">пгт. Нижний Одес </w:t>
      </w:r>
      <w:r>
        <w:rPr>
          <w:b/>
          <w:sz w:val="28"/>
          <w:szCs w:val="28"/>
        </w:rPr>
        <w:t xml:space="preserve">                      </w:t>
      </w:r>
      <w:r>
        <w:rPr>
          <w:sz w:val="28"/>
          <w:szCs w:val="28"/>
        </w:rPr>
        <w:t xml:space="preserve">                                                                                                               «___» __________ 20__г</w:t>
      </w:r>
      <w:r>
        <w:t>.</w:t>
      </w:r>
    </w:p>
    <w:p>
      <w:pPr>
        <w:jc w:val="both"/>
        <w:tabs>
          <w:tab w:val="left" w:pos="6870"/>
        </w:tabs>
      </w:pPr>
    </w:p>
    <w:p>
      <w:pPr>
        <w:pStyle w:val="ConsPlusNonformat"/>
        <w:ind w:firstLine="540"/>
        <w:widowControl/>
        <w:jc w:val="both"/>
        <w:rPr>
          <w:rFonts w:ascii="Times New Roman" w:hAnsi="Times New Roman" w:cs="Times New Roman"/>
          <w:bCs/>
          <w:color w:val="000000"/>
          <w:sz w:val="28"/>
          <w:szCs w:val="28"/>
        </w:rPr>
      </w:pPr>
      <w:r>
        <w:rPr>
          <w:rFonts w:ascii="Times New Roman" w:hAnsi="Times New Roman" w:cs="Times New Roman"/>
          <w:b/>
          <w:color w:val="000000"/>
          <w:sz w:val="28"/>
          <w:szCs w:val="28"/>
          <w:spacing w:val="5"/>
        </w:rPr>
        <w:t>Администрация городского поселения «Нижний Одес»</w:t>
      </w:r>
      <w:r>
        <w:rPr>
          <w:rFonts w:ascii="Times New Roman" w:hAnsi="Times New Roman" w:cs="Times New Roman"/>
          <w:color w:val="000000"/>
          <w:sz w:val="28"/>
          <w:szCs w:val="28"/>
          <w:spacing w:val="5"/>
        </w:rPr>
        <w:t>, в лице руководителя</w:t>
      </w:r>
      <w:r>
        <w:rPr>
          <w:rFonts w:ascii="Times New Roman" w:hAnsi="Times New Roman" w:cs="Times New Roman"/>
          <w:b/>
          <w:color w:val="000000"/>
          <w:sz w:val="28"/>
          <w:szCs w:val="28"/>
          <w:spacing w:val="5"/>
        </w:rPr>
        <w:t>__________________</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spacing w:val="-1"/>
        </w:rPr>
        <w:t>действующего на основании Положения</w:t>
      </w:r>
      <w:r>
        <w:rPr>
          <w:rFonts w:ascii="Times New Roman" w:hAnsi="Times New Roman" w:cs="Times New Roman"/>
          <w:color w:val="000000"/>
          <w:sz w:val="28"/>
          <w:szCs w:val="28"/>
          <w:spacing w:val="-3"/>
        </w:rPr>
        <w:t xml:space="preserve">, именуемая </w:t>
      </w:r>
      <w:r>
        <w:rPr>
          <w:rFonts w:ascii="Times New Roman" w:hAnsi="Times New Roman" w:cs="Times New Roman"/>
          <w:bCs/>
          <w:color w:val="000000"/>
          <w:sz w:val="28"/>
          <w:szCs w:val="28"/>
          <w:spacing w:val="-3"/>
        </w:rPr>
        <w:t xml:space="preserve">в </w:t>
      </w:r>
      <w:r>
        <w:rPr>
          <w:rFonts w:ascii="Times New Roman" w:hAnsi="Times New Roman" w:cs="Times New Roman"/>
          <w:color w:val="000000"/>
          <w:sz w:val="28"/>
          <w:szCs w:val="28"/>
          <w:spacing w:val="-3"/>
        </w:rPr>
        <w:t xml:space="preserve">дальнейшем </w:t>
      </w:r>
      <w:r>
        <w:rPr>
          <w:rFonts w:ascii="Times New Roman" w:hAnsi="Times New Roman" w:cs="Times New Roman"/>
          <w:b/>
          <w:bCs/>
          <w:color w:val="000000"/>
          <w:sz w:val="28"/>
          <w:szCs w:val="28"/>
          <w:spacing w:val="-3"/>
        </w:rPr>
        <w:t xml:space="preserve">Администрация, </w:t>
      </w:r>
      <w:r>
        <w:rPr>
          <w:rFonts w:ascii="Times New Roman" w:hAnsi="Times New Roman" w:cs="Times New Roman"/>
          <w:color w:val="000000"/>
          <w:sz w:val="28"/>
          <w:szCs w:val="28"/>
          <w:spacing w:val="-3"/>
        </w:rPr>
        <w:t xml:space="preserve">и </w:t>
      </w:r>
      <w:r>
        <w:rPr>
          <w:rFonts w:ascii="Times New Roman" w:hAnsi="Times New Roman" w:cs="Times New Roman"/>
          <w:b/>
          <w:color w:val="000000"/>
          <w:sz w:val="28"/>
          <w:szCs w:val="28"/>
          <w:spacing w:val="-3"/>
        </w:rPr>
        <w:t>________________________</w:t>
      </w:r>
      <w:r>
        <w:rPr>
          <w:rFonts w:ascii="Times New Roman" w:hAnsi="Times New Roman" w:cs="Times New Roman"/>
          <w:color w:val="000000"/>
          <w:sz w:val="28"/>
          <w:szCs w:val="28"/>
          <w:spacing w:val="6"/>
        </w:rPr>
        <w:t xml:space="preserve">, в лице ______________________, действующей на основании Устава, </w:t>
      </w:r>
      <w:r>
        <w:rPr>
          <w:rFonts w:ascii="Times New Roman" w:hAnsi="Times New Roman" w:cs="Times New Roman"/>
          <w:color w:val="000000"/>
          <w:sz w:val="28"/>
          <w:szCs w:val="28"/>
        </w:rPr>
        <w:t xml:space="preserve">именуемое в дальнейшем </w:t>
      </w:r>
      <w:r>
        <w:rPr>
          <w:rFonts w:ascii="Times New Roman" w:hAnsi="Times New Roman" w:cs="Times New Roman"/>
          <w:b/>
          <w:bCs/>
          <w:color w:val="000000"/>
          <w:sz w:val="28"/>
          <w:szCs w:val="28"/>
        </w:rPr>
        <w:t xml:space="preserve">Управляющая организация, </w:t>
      </w:r>
      <w:r>
        <w:rPr>
          <w:rFonts w:ascii="Times New Roman" w:hAnsi="Times New Roman" w:cs="Times New Roman"/>
          <w:bCs/>
          <w:color w:val="000000"/>
          <w:sz w:val="28"/>
          <w:szCs w:val="28"/>
        </w:rPr>
        <w:t>с другой стороны заключили настоящий акт.</w:t>
      </w:r>
    </w:p>
    <w:p>
      <w:pPr>
        <w:pStyle w:val="ConsPlusNonformat"/>
        <w:ind w:firstLine="540"/>
        <w:widowControl/>
        <w:jc w:val="both"/>
        <w:rPr>
          <w:bCs/>
          <w:color w:val="000000"/>
          <w:sz w:val="28"/>
          <w:szCs w:val="28"/>
        </w:rPr>
      </w:pPr>
    </w:p>
    <w:p>
      <w:pPr>
        <w:pStyle w:val="ConsPlusNonformat"/>
        <w:ind w:firstLine="540"/>
        <w:widowControl/>
        <w:jc w:val="both"/>
        <w:rPr>
          <w:rFonts w:ascii="Times New Roman" w:hAnsi="Times New Roman" w:cs="Times New Roman"/>
          <w:sz w:val="28"/>
          <w:szCs w:val="28"/>
        </w:rPr>
      </w:pPr>
      <w:r>
        <w:rPr>
          <w:rFonts w:ascii="Times New Roman" w:hAnsi="Times New Roman" w:cs="Times New Roman"/>
          <w:sz w:val="28"/>
          <w:szCs w:val="28"/>
        </w:rPr>
        <w:t>1. Администрация в соответствии с договором от «___» ___________ 20___г. «управления многоквартирным домом» передала, а Управляющая организация приняла следующее имущество, для управления и обслуживания:</w:t>
      </w:r>
    </w:p>
    <w:p>
      <w:pPr>
        <w:pStyle w:val="ConsPlusNonformat"/>
        <w:ind w:firstLine="540"/>
        <w:widowContro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9"/>
        <w:gridCol w:w="1180"/>
        <w:gridCol w:w="1150"/>
        <w:gridCol w:w="1166"/>
        <w:gridCol w:w="1401"/>
        <w:gridCol w:w="1310"/>
        <w:gridCol w:w="1215"/>
        <w:gridCol w:w="1314"/>
        <w:gridCol w:w="1195"/>
        <w:gridCol w:w="1223"/>
        <w:gridCol w:w="1249"/>
        <w:gridCol w:w="1224"/>
      </w:tblGrid>
      <w:tr>
        <w:tc>
          <w:tcPr>
            <w:tcW w:w="1159" w:type="dxa"/>
          </w:tcPr>
          <w:p>
            <w:pPr>
              <w:jc w:val="center"/>
              <w:rPr>
                <w:b/>
                <w:bCs/>
                <w:color w:val="000000"/>
              </w:rPr>
            </w:pPr>
            <w:r>
              <w:rPr>
                <w:b/>
                <w:bCs/>
                <w:color w:val="000000"/>
              </w:rPr>
              <w:t>№п/п</w:t>
            </w:r>
          </w:p>
        </w:tc>
        <w:tc>
          <w:tcPr>
            <w:tcW w:w="1180" w:type="dxa"/>
            <w:vAlign w:val="center"/>
          </w:tcPr>
          <w:p>
            <w:pPr>
              <w:jc w:val="center"/>
              <w:rPr>
                <w:b/>
                <w:color w:val="000000"/>
              </w:rPr>
            </w:pPr>
            <w:r>
              <w:rPr>
                <w:b/>
                <w:color w:val="000000"/>
              </w:rPr>
              <w:t>Улица</w:t>
            </w:r>
          </w:p>
        </w:tc>
        <w:tc>
          <w:tcPr>
            <w:tcW w:w="1150" w:type="dxa"/>
            <w:vAlign w:val="center"/>
          </w:tcPr>
          <w:p>
            <w:pPr>
              <w:jc w:val="center"/>
              <w:rPr>
                <w:b/>
                <w:color w:val="000000"/>
              </w:rPr>
            </w:pPr>
            <w:r>
              <w:rPr>
                <w:b/>
                <w:color w:val="000000"/>
              </w:rPr>
              <w:t>№ дома</w:t>
            </w:r>
          </w:p>
        </w:tc>
        <w:tc>
          <w:tcPr>
            <w:tcW w:w="1166" w:type="dxa"/>
            <w:vAlign w:val="center"/>
          </w:tcPr>
          <w:p>
            <w:pPr>
              <w:jc w:val="center"/>
              <w:rPr>
                <w:b/>
                <w:color w:val="000000"/>
              </w:rPr>
            </w:pPr>
            <w:r>
              <w:rPr>
                <w:b/>
                <w:color w:val="000000"/>
              </w:rPr>
              <w:t>Год ввода</w:t>
            </w:r>
          </w:p>
        </w:tc>
        <w:tc>
          <w:tcPr>
            <w:tcW w:w="1401" w:type="dxa"/>
            <w:vAlign w:val="center"/>
          </w:tcPr>
          <w:p>
            <w:pPr>
              <w:jc w:val="center"/>
              <w:rPr>
                <w:b/>
                <w:color w:val="000000"/>
              </w:rPr>
            </w:pPr>
            <w:r>
              <w:rPr>
                <w:b/>
                <w:color w:val="000000"/>
              </w:rPr>
              <w:t>Этажность</w:t>
            </w:r>
          </w:p>
        </w:tc>
        <w:tc>
          <w:tcPr>
            <w:tcW w:w="1310" w:type="dxa"/>
            <w:vAlign w:val="center"/>
          </w:tcPr>
          <w:p>
            <w:pPr>
              <w:jc w:val="center"/>
              <w:rPr>
                <w:b/>
              </w:rPr>
            </w:pPr>
            <w:r>
              <w:rPr>
                <w:b/>
              </w:rPr>
              <w:t>Кол-во подъездов</w:t>
            </w:r>
          </w:p>
        </w:tc>
        <w:tc>
          <w:tcPr>
            <w:tcW w:w="1215" w:type="dxa"/>
            <w:vAlign w:val="center"/>
          </w:tcPr>
          <w:p>
            <w:pPr>
              <w:jc w:val="center"/>
              <w:rPr>
                <w:b/>
                <w:color w:val="000000"/>
              </w:rPr>
            </w:pPr>
            <w:r>
              <w:rPr>
                <w:b/>
                <w:color w:val="000000"/>
              </w:rPr>
              <w:t>Кол-во квартир</w:t>
            </w:r>
          </w:p>
        </w:tc>
        <w:tc>
          <w:tcPr>
            <w:tcW w:w="1314" w:type="dxa"/>
            <w:vAlign w:val="center"/>
          </w:tcPr>
          <w:p>
            <w:pPr>
              <w:jc w:val="center"/>
              <w:rPr>
                <w:b/>
                <w:color w:val="000000"/>
              </w:rPr>
            </w:pPr>
            <w:r>
              <w:rPr>
                <w:b/>
                <w:color w:val="000000"/>
              </w:rPr>
              <w:t>Материал стен</w:t>
            </w:r>
          </w:p>
        </w:tc>
        <w:tc>
          <w:tcPr>
            <w:tcW w:w="1195" w:type="dxa"/>
            <w:vAlign w:val="center"/>
          </w:tcPr>
          <w:p>
            <w:pPr>
              <w:jc w:val="center"/>
              <w:rPr>
                <w:b/>
                <w:color w:val="000000"/>
              </w:rPr>
            </w:pPr>
            <w:r>
              <w:rPr>
                <w:b/>
                <w:color w:val="000000"/>
              </w:rPr>
              <w:t>Вид кровли</w:t>
            </w:r>
          </w:p>
        </w:tc>
        <w:tc>
          <w:tcPr>
            <w:tcW w:w="1223" w:type="dxa"/>
            <w:vAlign w:val="center"/>
          </w:tcPr>
          <w:p>
            <w:pPr>
              <w:jc w:val="center"/>
              <w:rPr>
                <w:b/>
                <w:color w:val="000000"/>
              </w:rPr>
            </w:pPr>
            <w:r>
              <w:rPr>
                <w:b/>
                <w:color w:val="000000"/>
              </w:rPr>
              <w:t>Общая площадь</w:t>
            </w:r>
          </w:p>
        </w:tc>
        <w:tc>
          <w:tcPr>
            <w:tcW w:w="1249" w:type="dxa"/>
            <w:vAlign w:val="center"/>
          </w:tcPr>
          <w:p>
            <w:pPr>
              <w:jc w:val="center"/>
              <w:rPr>
                <w:b/>
                <w:color w:val="000000"/>
              </w:rPr>
            </w:pPr>
            <w:r>
              <w:rPr>
                <w:b/>
                <w:color w:val="000000"/>
              </w:rPr>
              <w:t>Полезная площадь</w:t>
            </w:r>
          </w:p>
        </w:tc>
        <w:tc>
          <w:tcPr>
            <w:tcW w:w="1224" w:type="dxa"/>
            <w:vAlign w:val="center"/>
          </w:tcPr>
          <w:p>
            <w:pPr>
              <w:jc w:val="center"/>
              <w:rPr>
                <w:b/>
                <w:color w:val="000000"/>
              </w:rPr>
            </w:pPr>
            <w:r>
              <w:rPr>
                <w:b/>
                <w:color w:val="000000"/>
              </w:rPr>
              <w:t>Жилая площадь</w:t>
            </w:r>
          </w:p>
        </w:tc>
      </w:tr>
      <w:tr>
        <w:tc>
          <w:tcPr>
            <w:tcW w:w="1159" w:type="dxa"/>
          </w:tcPr>
          <w:p>
            <w:pPr>
              <w:jc w:val="center"/>
              <w:rPr>
                <w:b/>
                <w:bCs/>
                <w:color w:val="000000"/>
              </w:rPr>
            </w:pPr>
            <w:r>
              <w:rPr>
                <w:b/>
                <w:bCs/>
                <w:color w:val="000000"/>
              </w:rPr>
              <w:t>1</w:t>
            </w:r>
          </w:p>
        </w:tc>
        <w:tc>
          <w:tcPr>
            <w:tcW w:w="1180" w:type="dxa"/>
            <w:vAlign w:val="center"/>
          </w:tcPr>
          <w:p>
            <w:pPr>
              <w:jc w:val="center"/>
              <w:rPr>
                <w:b/>
                <w:color w:val="000000"/>
              </w:rPr>
            </w:pPr>
            <w:r>
              <w:rPr>
                <w:b/>
                <w:color w:val="000000"/>
              </w:rPr>
              <w:t>2</w:t>
            </w:r>
          </w:p>
        </w:tc>
        <w:tc>
          <w:tcPr>
            <w:tcW w:w="1150" w:type="dxa"/>
            <w:vAlign w:val="center"/>
          </w:tcPr>
          <w:p>
            <w:pPr>
              <w:jc w:val="center"/>
              <w:rPr>
                <w:b/>
                <w:color w:val="000000"/>
              </w:rPr>
            </w:pPr>
            <w:r>
              <w:rPr>
                <w:b/>
                <w:color w:val="000000"/>
              </w:rPr>
              <w:t>3</w:t>
            </w:r>
          </w:p>
        </w:tc>
        <w:tc>
          <w:tcPr>
            <w:tcW w:w="1166" w:type="dxa"/>
            <w:vAlign w:val="center"/>
          </w:tcPr>
          <w:p>
            <w:pPr>
              <w:jc w:val="center"/>
              <w:rPr>
                <w:b/>
                <w:color w:val="000000"/>
              </w:rPr>
            </w:pPr>
            <w:r>
              <w:rPr>
                <w:b/>
                <w:color w:val="000000"/>
              </w:rPr>
              <w:t>4</w:t>
            </w:r>
          </w:p>
        </w:tc>
        <w:tc>
          <w:tcPr>
            <w:tcW w:w="1401" w:type="dxa"/>
            <w:vAlign w:val="center"/>
          </w:tcPr>
          <w:p>
            <w:pPr>
              <w:jc w:val="center"/>
              <w:rPr>
                <w:b/>
                <w:color w:val="000000"/>
              </w:rPr>
            </w:pPr>
            <w:r>
              <w:rPr>
                <w:b/>
                <w:color w:val="000000"/>
              </w:rPr>
              <w:t>5</w:t>
            </w:r>
          </w:p>
        </w:tc>
        <w:tc>
          <w:tcPr>
            <w:tcW w:w="1310" w:type="dxa"/>
            <w:vAlign w:val="center"/>
          </w:tcPr>
          <w:p>
            <w:pPr>
              <w:jc w:val="center"/>
              <w:rPr>
                <w:b/>
              </w:rPr>
            </w:pPr>
            <w:r>
              <w:rPr>
                <w:b/>
              </w:rPr>
              <w:t>6</w:t>
            </w:r>
          </w:p>
        </w:tc>
        <w:tc>
          <w:tcPr>
            <w:tcW w:w="1215" w:type="dxa"/>
            <w:vAlign w:val="center"/>
          </w:tcPr>
          <w:p>
            <w:pPr>
              <w:jc w:val="center"/>
              <w:rPr>
                <w:b/>
                <w:color w:val="000000"/>
              </w:rPr>
            </w:pPr>
            <w:r>
              <w:rPr>
                <w:b/>
                <w:color w:val="000000"/>
              </w:rPr>
              <w:t>7</w:t>
            </w:r>
          </w:p>
        </w:tc>
        <w:tc>
          <w:tcPr>
            <w:tcW w:w="1314" w:type="dxa"/>
            <w:vAlign w:val="center"/>
          </w:tcPr>
          <w:p>
            <w:pPr>
              <w:jc w:val="center"/>
              <w:rPr>
                <w:b/>
                <w:color w:val="000000"/>
              </w:rPr>
            </w:pPr>
            <w:r>
              <w:rPr>
                <w:b/>
                <w:color w:val="000000"/>
              </w:rPr>
              <w:t>8</w:t>
            </w:r>
          </w:p>
        </w:tc>
        <w:tc>
          <w:tcPr>
            <w:tcW w:w="1195" w:type="dxa"/>
            <w:vAlign w:val="center"/>
          </w:tcPr>
          <w:p>
            <w:pPr>
              <w:jc w:val="center"/>
              <w:rPr>
                <w:b/>
                <w:color w:val="000000"/>
              </w:rPr>
            </w:pPr>
            <w:r>
              <w:rPr>
                <w:b/>
                <w:color w:val="000000"/>
              </w:rPr>
              <w:t>9</w:t>
            </w:r>
          </w:p>
        </w:tc>
        <w:tc>
          <w:tcPr>
            <w:tcW w:w="1223" w:type="dxa"/>
            <w:vAlign w:val="center"/>
          </w:tcPr>
          <w:p>
            <w:pPr>
              <w:jc w:val="center"/>
              <w:rPr>
                <w:b/>
                <w:color w:val="000000"/>
              </w:rPr>
            </w:pPr>
            <w:r>
              <w:rPr>
                <w:b/>
                <w:color w:val="000000"/>
              </w:rPr>
              <w:t>10</w:t>
            </w:r>
          </w:p>
        </w:tc>
        <w:tc>
          <w:tcPr>
            <w:tcW w:w="1249" w:type="dxa"/>
            <w:vAlign w:val="center"/>
          </w:tcPr>
          <w:p>
            <w:pPr>
              <w:jc w:val="center"/>
              <w:rPr>
                <w:b/>
                <w:color w:val="000000"/>
              </w:rPr>
            </w:pPr>
            <w:r>
              <w:rPr>
                <w:b/>
                <w:color w:val="000000"/>
              </w:rPr>
              <w:t>11</w:t>
            </w:r>
          </w:p>
        </w:tc>
        <w:tc>
          <w:tcPr>
            <w:tcW w:w="1224" w:type="dxa"/>
            <w:vAlign w:val="center"/>
          </w:tcPr>
          <w:p>
            <w:pPr>
              <w:jc w:val="center"/>
              <w:rPr>
                <w:b/>
                <w:color w:val="000000"/>
              </w:rPr>
            </w:pPr>
            <w:r>
              <w:rPr>
                <w:b/>
                <w:color w:val="000000"/>
              </w:rPr>
              <w:t>12</w:t>
            </w:r>
          </w:p>
        </w:tc>
      </w:tr>
    </w:tbl>
    <w:p>
      <w:pPr>
        <w:jc w:val="both"/>
        <w:rPr>
          <w:sz w:val="28"/>
          <w:szCs w:val="28"/>
        </w:rPr>
      </w:pPr>
    </w:p>
    <w:p>
      <w:pPr>
        <w:ind w:firstLine="540"/>
        <w:jc w:val="both"/>
        <w:tabs>
          <w:tab w:val="left" w:pos="6870"/>
        </w:tabs>
        <w:rPr>
          <w:sz w:val="28"/>
          <w:szCs w:val="28"/>
        </w:rPr>
      </w:pPr>
      <w:r>
        <w:rPr>
          <w:sz w:val="28"/>
          <w:szCs w:val="28"/>
        </w:rPr>
        <w:t>2. В соответствии с настоящим актом Администрация передала, а Управляющая организация приняла указанное имущество в том состоянии, как оно есть на день подписания настоящего акта.</w:t>
      </w:r>
    </w:p>
    <w:p>
      <w:pPr>
        <w:ind w:firstLine="540"/>
        <w:jc w:val="both"/>
        <w:tabs>
          <w:tab w:val="left" w:pos="6870"/>
        </w:tabs>
        <w:rPr>
          <w:sz w:val="28"/>
          <w:szCs w:val="28"/>
        </w:rPr>
      </w:pPr>
      <w:r>
        <w:rPr>
          <w:sz w:val="28"/>
          <w:szCs w:val="28"/>
        </w:rPr>
        <w:t>3. Настоящим актом каждая из сторон по Договору подтверждает, что обязательства сторон по передачи имущества выполнены, у сторон нет друг к другу претензий.</w:t>
      </w:r>
    </w:p>
    <w:p>
      <w:pPr>
        <w:ind w:firstLine="540"/>
        <w:jc w:val="both"/>
        <w:tabs>
          <w:tab w:val="left" w:pos="6870"/>
        </w:tabs>
        <w:rPr>
          <w:sz w:val="28"/>
          <w:szCs w:val="28"/>
        </w:rPr>
      </w:pPr>
      <w:r>
        <w:rPr>
          <w:sz w:val="28"/>
          <w:szCs w:val="28"/>
        </w:rPr>
        <w:t>4. Настоящий передаточный акт составлен в двух экземплярах, имеющих одинаковую юридическую силу, по одному для каждой из сторон.</w:t>
      </w:r>
    </w:p>
    <w:p>
      <w:pPr>
        <w:ind w:firstLine="540"/>
        <w:jc w:val="both"/>
        <w:tabs>
          <w:tab w:val="left" w:pos="6870"/>
        </w:tabs>
        <w:rPr>
          <w:sz w:val="28"/>
          <w:szCs w:val="28"/>
        </w:rPr>
      </w:pPr>
      <w:r>
        <mc:AlternateContent>
          <mc:Choice Requires="wps">
            <w:drawing>
              <wp:anchor distT="0" distB="0" distL="114300" distR="114300" behindDoc="0" locked="0" layoutInCell="1" simplePos="0" relativeHeight="251657216" allowOverlap="1" hidden="0">
                <wp:simplePos x="0" y="0"/>
                <wp:positionH relativeFrom="column">
                  <wp:posOffset>5600700</wp:posOffset>
                </wp:positionH>
                <wp:positionV relativeFrom="paragraph">
                  <wp:posOffset>74930</wp:posOffset>
                </wp:positionV>
                <wp:extent cx="3314700" cy="2286000"/>
                <wp:effectExtent l="0" t="0" r="0" b="0"/>
                <wp:wrapNone/>
                <wp:docPr id="1025" name="shape1025" hidden="0"/>
                <wp:cNvGraphicFramePr/>
                <a:graphic xmlns:a="http://schemas.openxmlformats.org/drawingml/2006/main">
                  <a:graphicData uri="http://schemas.microsoft.com/office/word/2010/wordprocessingShape">
                    <wps:wsp>
                      <wps:cNvSpPr>
                        <a:spLocks noRot="1"/>
                      </wps:cNvSpPr>
                      <wps:spPr>
                        <a:xfrm>
                          <a:off x="0" y="0"/>
                          <a:ext cx="3314700" cy="2286000"/>
                        </a:xfrm>
                        <a:prstGeom prst="rect">
                          <a:avLst xmlns="http://schemas.openxmlformats.org/drawingml/2006/main"/>
                        </a:prstGeom>
                        <a:solidFill>
                          <a:srgbClr val="ffffff"/>
                        </a:solidFill>
                      </wps:spPr>
                      <wps:txbx>
                        <w:txbxContent>
                          <w:p>
                            <w:pPr>
                              <w:jc w:val="center"/>
                              <w:rPr>
                                <w:b/>
                              </w:rPr>
                            </w:pPr>
                            <w:r>
                              <w:rPr>
                                <w:b/>
                              </w:rPr>
                              <w:t>«Администрация»</w:t>
                            </w:r>
                          </w:p>
                          <w:p>
                            <w:pPr>
                              <w:jc w:val="center"/>
                              <w:shd w:val="clear" w:color="auto" w:fill="FFFFFF"/>
                              <w:rPr>
                                <w:b/>
                                <w:color w:val="000000"/>
                                <w:spacing w:val="14"/>
                              </w:rPr>
                            </w:pPr>
                            <w:r>
                              <w:rPr>
                                <w:b/>
                                <w:color w:val="000000"/>
                                <w:spacing w:val="14"/>
                              </w:rPr>
                              <w:t>Администрация городского поселения «Нижний Одес»</w:t>
                            </w:r>
                          </w:p>
                          <w:p>
                            <w:pPr>
                              <w:jc w:val="both"/>
                              <w:shd w:val="clear" w:color="auto" w:fill="FFFFFF"/>
                              <w:rPr>
                                <w:b/>
                                <w:color w:val="000000"/>
                                <w:spacing w:val="14"/>
                              </w:rPr>
                            </w:pPr>
                          </w:p>
                          <w:p>
                            <w:pPr>
                              <w:jc w:val="both"/>
                              <w:shd w:val="clear" w:color="auto" w:fill="FFFFFF"/>
                              <w:rPr>
                                <w:color w:val="000000"/>
                                <w:spacing w:val="2"/>
                              </w:rPr>
                            </w:pPr>
                            <w:r>
                              <w:rPr>
                                <w:color w:val="000000"/>
                                <w:spacing w:val="14"/>
                              </w:rPr>
                              <w:t xml:space="preserve"> 169500; </w:t>
                            </w:r>
                            <w:r>
                              <w:rPr>
                                <w:color w:val="000000"/>
                                <w:spacing w:val="2"/>
                              </w:rPr>
                              <w:t>РК, г. Сосногорск, пгт. Нижний Одес, пл. Ленина,  д. 3</w:t>
                            </w:r>
                          </w:p>
                          <w:p>
                            <w:pPr>
                              <w:rPr>
                                <w:color w:val="000000"/>
                                <w:spacing w:val="2"/>
                              </w:rPr>
                            </w:pPr>
                          </w:p>
                          <w:p>
                            <w:pPr>
                              <w:rPr>
                                <w:color w:val="000000"/>
                                <w:spacing w:val="2"/>
                              </w:rPr>
                            </w:pPr>
                          </w:p>
                          <w:p>
                            <w:pPr>
                              <w:rPr>
                                <w:b/>
                              </w:rPr>
                            </w:pPr>
                            <w:r>
                              <w:rPr>
                                <w:b/>
                              </w:rPr>
                              <w:t>Руководитель администрации</w:t>
                            </w:r>
                          </w:p>
                          <w:p>
                            <w:pPr>
                              <w:rPr>
                                <w:b/>
                              </w:rPr>
                            </w:pPr>
                          </w:p>
                          <w:p>
                            <w:pPr>
                              <w:rPr>
                                <w:b/>
                              </w:rPr>
                            </w:pPr>
                            <w:r>
                              <w:rPr>
                                <w:color w:val="000000"/>
                              </w:rPr>
                              <w:t xml:space="preserve">_________________________ </w:t>
                            </w:r>
                            <w:r>
                              <w:rPr>
                                <w:b/>
                                <w:color w:val="000000"/>
                              </w:rPr>
                              <w:t>Ю.С. Аксенов</w:t>
                            </w:r>
                          </w:p>
                        </w:txbxContent>
                      </wps:txbx>
                      <wps:bodyPr rot="0" vert="horz" wrap="square" lIns="91440" tIns="45720" rIns="91440" bIns="45720" anchor="t" upright="1">
                        <a:noAutofit/>
                      </wps:bodyPr>
                    </wps:wsp>
                  </a:graphicData>
                </a:graphic>
              </wp:anchor>
            </w:drawing>
          </mc:Choice>
          <mc:Fallback>
            <w:pict>
              <v:shapetype coordsize="21600, 21600" path="m0,0l21600,0,21600,21600,0,21600xe"/>
              <v:shape id="1025" o:spt="202" style="position:absolute;margin-left:441pt;margin-top:5,9pt;width:261pt;height:180pt;mso-wrap-style:infront;mso-position-horizontal-relative:column;mso-position-vertical-relative:line;v-text-anchor:top;z-index:251657216" coordsize="21600, 21600" o:allowincell="t" filled="t" fillcolor="#ffffff" stroked="f">
                <v:textbox inset="2,5mm,1,3mm,2,5mm,1,3mm">
                  <w:txbxContent>
                    <w:p>
                      <w:pPr>
                        <w:jc w:val="center"/>
                        <w:rPr>
                          <w:b/>
                        </w:rPr>
                      </w:pPr>
                      <w:r>
                        <w:rPr>
                          <w:b/>
                        </w:rPr>
                        <w:t>«Администрация»</w:t>
                      </w:r>
                    </w:p>
                    <w:p>
                      <w:pPr>
                        <w:jc w:val="center"/>
                        <w:shd w:val="clear" w:color="auto" w:fill="FFFFFF"/>
                        <w:rPr>
                          <w:b/>
                          <w:color w:val="000000"/>
                          <w:spacing w:val="14"/>
                        </w:rPr>
                      </w:pPr>
                      <w:r>
                        <w:rPr>
                          <w:b/>
                          <w:color w:val="000000"/>
                          <w:spacing w:val="14"/>
                        </w:rPr>
                        <w:t>Администрация городского поселения «Нижний Одес»</w:t>
                      </w:r>
                    </w:p>
                    <w:p>
                      <w:pPr>
                        <w:jc w:val="both"/>
                        <w:shd w:val="clear" w:color="auto" w:fill="FFFFFF"/>
                        <w:rPr>
                          <w:b/>
                          <w:color w:val="000000"/>
                          <w:spacing w:val="14"/>
                        </w:rPr>
                      </w:pPr>
                    </w:p>
                    <w:p>
                      <w:pPr>
                        <w:jc w:val="both"/>
                        <w:shd w:val="clear" w:color="auto" w:fill="FFFFFF"/>
                        <w:rPr>
                          <w:color w:val="000000"/>
                          <w:spacing w:val="2"/>
                        </w:rPr>
                      </w:pPr>
                      <w:r>
                        <w:rPr>
                          <w:color w:val="000000"/>
                          <w:spacing w:val="14"/>
                        </w:rPr>
                        <w:t xml:space="preserve"> 169500; </w:t>
                      </w:r>
                      <w:r>
                        <w:rPr>
                          <w:color w:val="000000"/>
                          <w:spacing w:val="2"/>
                        </w:rPr>
                        <w:t>РК, г. Сосногорск, пгт. Нижний Одес, пл. Ленина,  д. 3</w:t>
                      </w:r>
                    </w:p>
                    <w:p>
                      <w:pPr>
                        <w:rPr>
                          <w:color w:val="000000"/>
                          <w:spacing w:val="2"/>
                        </w:rPr>
                      </w:pPr>
                    </w:p>
                    <w:p>
                      <w:pPr>
                        <w:rPr>
                          <w:color w:val="000000"/>
                          <w:spacing w:val="2"/>
                        </w:rPr>
                      </w:pPr>
                    </w:p>
                    <w:p>
                      <w:pPr>
                        <w:rPr>
                          <w:b/>
                        </w:rPr>
                      </w:pPr>
                      <w:r>
                        <w:rPr>
                          <w:b/>
                        </w:rPr>
                        <w:t>Руководитель администрации</w:t>
                      </w:r>
                    </w:p>
                    <w:p>
                      <w:pPr>
                        <w:rPr>
                          <w:b/>
                        </w:rPr>
                      </w:pPr>
                    </w:p>
                    <w:p>
                      <w:pPr>
                        <w:rPr>
                          <w:b/>
                        </w:rPr>
                      </w:pPr>
                      <w:r>
                        <w:rPr>
                          <w:color w:val="000000"/>
                        </w:rPr>
                        <w:t xml:space="preserve">_________________________ </w:t>
                      </w:r>
                      <w:r>
                        <w:rPr>
                          <w:b/>
                          <w:color w:val="000000"/>
                        </w:rPr>
                        <w:t>Ю.С. Аксенов</w:t>
                      </w:r>
                    </w:p>
                  </w:txbxContent>
                </v:textbox>
              </v:shape>
            </w:pict>
          </mc:Fallback>
        </mc:AlternateContent>
      </w:r>
    </w:p>
    <w:p>
      <w:pPr>
        <w:ind w:firstLine="540"/>
        <w:jc w:val="both"/>
        <w:tabs>
          <w:tab w:val="left" w:pos="6870"/>
        </w:tabs>
        <w:rPr>
          <w:sz w:val="28"/>
          <w:szCs w:val="28"/>
        </w:rPr>
      </w:pPr>
      <w:r>
        <w:rPr>
          <w:noProof/>
        </w:rPr>
        <mc:AlternateContent>
          <mc:Choice Requires="wps">
            <w:drawing>
              <wp:anchor distT="0" distB="0" distL="114300" distR="114300" behindDoc="0" locked="0" layoutInCell="1" simplePos="0" relativeHeight="251658240" allowOverlap="1" hidden="0">
                <wp:simplePos x="0" y="0"/>
                <wp:positionH relativeFrom="column">
                  <wp:posOffset>342900</wp:posOffset>
                </wp:positionH>
                <wp:positionV relativeFrom="paragraph">
                  <wp:posOffset>99060</wp:posOffset>
                </wp:positionV>
                <wp:extent cx="3314700" cy="2057400"/>
                <wp:effectExtent l="0" t="0" r="0" b="0"/>
                <wp:wrapNone/>
                <wp:docPr id="1026" name="shape1026" hidden="0"/>
                <wp:cNvGraphicFramePr/>
                <a:graphic xmlns:a="http://schemas.openxmlformats.org/drawingml/2006/main">
                  <a:graphicData uri="http://schemas.microsoft.com/office/word/2010/wordprocessingShape">
                    <wps:wsp>
                      <wps:cNvSpPr>
                        <a:spLocks noRot="1"/>
                      </wps:cNvSpPr>
                      <wps:spPr>
                        <a:xfrm>
                          <a:off x="0" y="0"/>
                          <a:ext cx="3314700" cy="2057400"/>
                        </a:xfrm>
                        <a:prstGeom prst="rect">
                          <a:avLst xmlns="http://schemas.openxmlformats.org/drawingml/2006/main"/>
                        </a:prstGeom>
                        <a:solidFill>
                          <a:srgbClr val="ffffff"/>
                        </a:solidFill>
                      </wps:spPr>
                      <wps:txbx>
                        <w:txbxContent>
                          <w:p>
                            <w:pPr>
                              <w:jc w:val="center"/>
                              <w:rPr>
                                <w:b/>
                              </w:rPr>
                            </w:pPr>
                            <w:r>
                              <w:rPr>
                                <w:b/>
                              </w:rPr>
                              <w:t>«Управляющая организация»</w:t>
                            </w:r>
                          </w:p>
                          <w:p>
                            <w:pPr>
                              <w:jc w:val="center"/>
                              <w:shd w:val="clear" w:color="auto" w:fill="FFFFFF"/>
                              <w:rPr>
                                <w:b/>
                                <w:color w:val="000000"/>
                                <w:spacing w:val="14"/>
                              </w:rPr>
                            </w:pPr>
                            <w:r>
                              <w:rPr>
                                <w:b/>
                                <w:color w:val="000000"/>
                                <w:spacing w:val="14"/>
                              </w:rPr>
                              <w:t>_________________</w:t>
                            </w:r>
                          </w:p>
                          <w:p>
                            <w:pPr>
                              <w:jc w:val="both"/>
                              <w:shd w:val="clear" w:color="auto" w:fill="FFFFFF"/>
                              <w:rPr>
                                <w:b/>
                                <w:color w:val="000000"/>
                                <w:sz w:val="28"/>
                                <w:szCs w:val="28"/>
                                <w:spacing w:val="14"/>
                              </w:rPr>
                            </w:pPr>
                          </w:p>
                          <w:p>
                            <w:pPr>
                              <w:jc w:val="both"/>
                              <w:shd w:val="clear" w:color="auto" w:fill="FFFFFF"/>
                              <w:rPr>
                                <w:color w:val="000000"/>
                                <w:spacing w:val="2"/>
                              </w:rPr>
                            </w:pPr>
                            <w:r>
                              <w:rPr>
                                <w:color w:val="000000"/>
                                <w:spacing w:val="14"/>
                              </w:rPr>
                              <w:t xml:space="preserve"> ____________________</w:t>
                            </w:r>
                          </w:p>
                          <w:p>
                            <w:pPr>
                              <w:jc w:val="both"/>
                              <w:shd w:val="clear" w:color="auto" w:fill="FFFFFF"/>
                              <w:rPr>
                                <w:color w:val="000000"/>
                                <w:spacing w:val="3"/>
                              </w:rPr>
                            </w:pPr>
                            <w:r>
                              <w:rPr>
                                <w:color w:val="000000"/>
                                <w:spacing w:val="2"/>
                              </w:rPr>
                              <w:t>______________________________________</w:t>
                            </w:r>
                          </w:p>
                          <w:p>
                            <w:pPr>
                              <w:jc w:val="both"/>
                              <w:shd w:val="clear" w:color="auto" w:fill="FFFFFF"/>
                              <w:rPr>
                                <w:color w:val="000000"/>
                                <w:spacing w:val="3"/>
                              </w:rPr>
                            </w:pPr>
                          </w:p>
                          <w:p>
                            <w:pPr>
                              <w:rPr>
                                <w:b/>
                                <w:sz w:val="28"/>
                                <w:szCs w:val="28"/>
                              </w:rPr>
                            </w:pPr>
                            <w:r>
                              <w:rPr>
                                <w:b/>
                                <w:sz w:val="28"/>
                                <w:szCs w:val="28"/>
                              </w:rPr>
                              <w:t>_________________________________</w:t>
                            </w:r>
                          </w:p>
                          <w:p>
                            <w:pPr>
                              <w:rPr>
                                <w:b/>
                              </w:rPr>
                            </w:pPr>
                          </w:p>
                          <w:p>
                            <w:pPr>
                              <w:rPr>
                                <w:b/>
                              </w:rPr>
                            </w:pPr>
                            <w:r>
                              <w:rPr>
                                <w:color w:val="000000"/>
                                <w:sz w:val="28"/>
                                <w:szCs w:val="28"/>
                              </w:rPr>
                              <w:t xml:space="preserve">_____________________ </w:t>
                            </w:r>
                            <w:r>
                              <w:rPr>
                                <w:b/>
                                <w:color w:val="000000"/>
                                <w:sz w:val="28"/>
                                <w:szCs w:val="28"/>
                              </w:rPr>
                              <w:t>_____________</w:t>
                            </w:r>
                          </w:p>
                        </w:txbxContent>
                      </wps:txbx>
                      <wps:bodyPr rot="0" vert="horz" wrap="square" lIns="91440" tIns="45720" rIns="91440" bIns="45720" anchor="t" upright="1">
                        <a:noAutofit/>
                      </wps:bodyPr>
                    </wps:wsp>
                  </a:graphicData>
                </a:graphic>
              </wp:anchor>
            </w:drawing>
          </mc:Choice>
          <mc:Fallback>
            <w:pict>
              <v:shapetype coordsize="21600, 21600" path="m0,0l21600,0,21600,21600,0,21600xe"/>
              <v:shape id="1026" o:spt="202" style="position:absolute;margin-left:27pt;margin-top:7,8pt;width:261pt;height:162pt;mso-wrap-style:infront;mso-position-horizontal-relative:column;mso-position-vertical-relative:line;v-text-anchor:top;z-index:251658240" coordsize="21600, 21600" o:allowincell="t" filled="t" fillcolor="#ffffff" stroked="f">
                <v:textbox inset="2,5mm,1,3mm,2,5mm,1,3mm">
                  <w:txbxContent>
                    <w:p>
                      <w:pPr>
                        <w:jc w:val="center"/>
                        <w:rPr>
                          <w:b/>
                        </w:rPr>
                      </w:pPr>
                      <w:r>
                        <w:rPr>
                          <w:b/>
                        </w:rPr>
                        <w:t>«Управляющая организация»</w:t>
                      </w:r>
                    </w:p>
                    <w:p>
                      <w:pPr>
                        <w:jc w:val="center"/>
                        <w:shd w:val="clear" w:color="auto" w:fill="FFFFFF"/>
                        <w:rPr>
                          <w:b/>
                          <w:color w:val="000000"/>
                          <w:spacing w:val="14"/>
                        </w:rPr>
                      </w:pPr>
                      <w:r>
                        <w:rPr>
                          <w:b/>
                          <w:color w:val="000000"/>
                          <w:spacing w:val="14"/>
                        </w:rPr>
                        <w:t>_________________</w:t>
                      </w:r>
                    </w:p>
                    <w:p>
                      <w:pPr>
                        <w:jc w:val="both"/>
                        <w:shd w:val="clear" w:color="auto" w:fill="FFFFFF"/>
                        <w:rPr>
                          <w:b/>
                          <w:color w:val="000000"/>
                          <w:sz w:val="28"/>
                          <w:szCs w:val="28"/>
                          <w:spacing w:val="14"/>
                        </w:rPr>
                      </w:pPr>
                    </w:p>
                    <w:p>
                      <w:pPr>
                        <w:jc w:val="both"/>
                        <w:shd w:val="clear" w:color="auto" w:fill="FFFFFF"/>
                        <w:rPr>
                          <w:color w:val="000000"/>
                          <w:spacing w:val="2"/>
                        </w:rPr>
                      </w:pPr>
                      <w:r>
                        <w:rPr>
                          <w:color w:val="000000"/>
                          <w:spacing w:val="14"/>
                        </w:rPr>
                        <w:t xml:space="preserve"> ____________________</w:t>
                      </w:r>
                    </w:p>
                    <w:p>
                      <w:pPr>
                        <w:jc w:val="both"/>
                        <w:shd w:val="clear" w:color="auto" w:fill="FFFFFF"/>
                        <w:rPr>
                          <w:color w:val="000000"/>
                          <w:spacing w:val="3"/>
                        </w:rPr>
                      </w:pPr>
                      <w:r>
                        <w:rPr>
                          <w:color w:val="000000"/>
                          <w:spacing w:val="2"/>
                        </w:rPr>
                        <w:t>______________________________________</w:t>
                      </w:r>
                    </w:p>
                    <w:p>
                      <w:pPr>
                        <w:jc w:val="both"/>
                        <w:shd w:val="clear" w:color="auto" w:fill="FFFFFF"/>
                        <w:rPr>
                          <w:color w:val="000000"/>
                          <w:spacing w:val="3"/>
                        </w:rPr>
                      </w:pPr>
                    </w:p>
                    <w:p>
                      <w:pPr>
                        <w:rPr>
                          <w:b/>
                          <w:sz w:val="28"/>
                          <w:szCs w:val="28"/>
                        </w:rPr>
                      </w:pPr>
                      <w:r>
                        <w:rPr>
                          <w:b/>
                          <w:sz w:val="28"/>
                          <w:szCs w:val="28"/>
                        </w:rPr>
                        <w:t>_________________________________</w:t>
                      </w:r>
                    </w:p>
                    <w:p>
                      <w:pPr>
                        <w:rPr>
                          <w:b/>
                        </w:rPr>
                      </w:pPr>
                    </w:p>
                    <w:p>
                      <w:pPr>
                        <w:rPr>
                          <w:b/>
                        </w:rPr>
                      </w:pPr>
                      <w:r>
                        <w:rPr>
                          <w:color w:val="000000"/>
                          <w:sz w:val="28"/>
                          <w:szCs w:val="28"/>
                        </w:rPr>
                        <w:t xml:space="preserve">_____________________ </w:t>
                      </w:r>
                      <w:r>
                        <w:rPr>
                          <w:b/>
                          <w:color w:val="000000"/>
                          <w:sz w:val="28"/>
                          <w:szCs w:val="28"/>
                        </w:rPr>
                        <w:t>_____________</w:t>
                      </w:r>
                    </w:p>
                  </w:txbxContent>
                </v:textbox>
              </v:shape>
            </w:pict>
          </mc:Fallback>
        </mc:AlternateContent>
      </w:r>
    </w:p>
    <w:p/>
    <w:p/>
    <w:p/>
    <w:p/>
    <w:p/>
    <w:p/>
    <w:p/>
    <w:p/>
    <w:p>
      <w:pPr>
        <w:sectPr>
          <w:pgSz w:w="16838" w:h="11906" w:orient="landscape"/>
          <w:pgMar w:top="1077" w:right="1134" w:bottom="924" w:left="1134" w:header="709" w:footer="709" w:gutter="0"/>
          <w:cols w:space="708"/>
          <w:docGrid w:linePitch="360"/>
        </w:sectPr>
      </w:pPr>
    </w:p>
    <w:p>
      <w:pPr>
        <w:jc w:val="right"/>
      </w:pPr>
      <w:r>
        <w:t>Приложение № 6</w:t>
      </w:r>
    </w:p>
    <w:p>
      <w:pPr>
        <w:jc w:val="right"/>
      </w:pPr>
      <w:r>
        <w:t>к конкурсной документации</w:t>
      </w:r>
    </w:p>
    <w:p>
      <w:pPr>
        <w:pStyle w:val="ConsNonformat"/>
        <w:ind w:right="0"/>
        <w:widowControl/>
        <w:jc w:val="right"/>
        <w:rPr>
          <w:rFonts w:ascii="Times New Roman" w:hAnsi="Times New Roman" w:cs="Times New Roman"/>
          <w:b/>
          <w:color w:val="000000"/>
          <w:sz w:val="26"/>
          <w:szCs w:val="26"/>
        </w:rPr>
      </w:pPr>
    </w:p>
    <w:p>
      <w:pPr>
        <w:pStyle w:val="ConsNonformat"/>
        <w:ind w:right="0"/>
        <w:widowControl/>
        <w:jc w:val="right"/>
        <w:rPr>
          <w:rFonts w:ascii="Times New Roman" w:hAnsi="Times New Roman" w:cs="Times New Roman"/>
          <w:b/>
          <w:color w:val="000000"/>
          <w:sz w:val="26"/>
          <w:szCs w:val="26"/>
        </w:rPr>
      </w:pPr>
    </w:p>
    <w:p>
      <w:pPr>
        <w:pStyle w:val="ConsNonformat"/>
        <w:ind w:right="0"/>
        <w:widowControl/>
        <w:jc w:val="right"/>
        <w:rPr>
          <w:rFonts w:ascii="Times New Roman" w:hAnsi="Times New Roman" w:cs="Times New Roman"/>
          <w:b/>
          <w:color w:val="000000"/>
          <w:sz w:val="26"/>
          <w:szCs w:val="26"/>
        </w:rPr>
      </w:pPr>
    </w:p>
    <w:tbl>
      <w:tblPr>
        <w:tblW w:w="1033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Pr>
      <w:tblGrid>
        <w:gridCol w:w="1260"/>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98"/>
        <w:gridCol w:w="936"/>
        <w:gridCol w:w="283"/>
        <w:gridCol w:w="284"/>
        <w:gridCol w:w="283"/>
        <w:gridCol w:w="554"/>
        <w:gridCol w:w="21"/>
        <w:gridCol w:w="378"/>
        <w:gridCol w:w="181"/>
        <w:gridCol w:w="198"/>
        <w:gridCol w:w="379"/>
      </w:tblGrid>
      <w:tr>
        <w:trPr>
          <w:cantSplit/>
          <w:hidden/>
          <w:trHeight w:val="284" w:hRule="exact"/>
        </w:trPr>
        <w:tc>
          <w:tcPr>
            <w:tcW w:w="2078" w:type="dxa"/>
            <w:gridSpan w:val="2"/>
            <w:tcBorders>
              <w:top w:val="nil"/>
              <w:left w:val="nil"/>
              <w:bottom w:val="single" w:sz="4" w:space="0" w:color="auto"/>
              <w:right w:val="nil"/>
            </w:tcBorders>
            <w:vAlign w:val="center"/>
          </w:tcPr>
          <w:p>
            <w:pPr>
              <w:jc w:val="center"/>
              <w:rPr>
                <w:lang w:val="en-US"/>
                <w:vanish/>
              </w:rPr>
            </w:pPr>
            <w:bookmarkStart w:id="1" w:name="OLE_LINK71"/>
          </w:p>
        </w:tc>
        <w:tc>
          <w:tcPr>
            <w:tcW w:w="2133" w:type="dxa"/>
            <w:gridSpan w:val="8"/>
            <w:tcBorders>
              <w:top w:val="nil"/>
              <w:left w:val="nil"/>
              <w:bottom w:val="nil"/>
              <w:right w:val="nil"/>
            </w:tcBorders>
          </w:tcPr>
          <w:p>
            <w:pPr>
              <w:jc w:val="both"/>
              <w:rPr>
                <w:lang w:val="en-US"/>
                <w:b/>
                <w:bCs/>
              </w:rPr>
            </w:pPr>
          </w:p>
        </w:tc>
        <w:tc>
          <w:tcPr>
            <w:tcW w:w="2136" w:type="dxa"/>
            <w:gridSpan w:val="8"/>
            <w:tcBorders>
              <w:top w:val="nil"/>
              <w:left w:val="nil"/>
              <w:bottom w:val="nil"/>
              <w:right w:val="nil"/>
            </w:tcBorders>
            <w:vAlign w:val="center"/>
          </w:tcPr>
          <w:p>
            <w:pPr>
              <w:jc w:val="center"/>
              <w:rPr>
                <w:lang w:val="en-US"/>
                <w:vanish/>
              </w:rPr>
            </w:pPr>
          </w:p>
        </w:tc>
        <w:tc>
          <w:tcPr>
            <w:tcW w:w="2854" w:type="dxa"/>
            <w:gridSpan w:val="9"/>
            <w:tcBorders>
              <w:top w:val="nil"/>
              <w:left w:val="nil"/>
              <w:bottom w:val="nil"/>
              <w:right w:val="single" w:sz="4" w:space="0" w:color="auto"/>
            </w:tcBorders>
          </w:tcPr>
          <w:p>
            <w:pPr>
              <w:jc w:val="both"/>
              <w:rPr>
                <w:b/>
                <w:bCs/>
              </w:rPr>
            </w:pPr>
            <w:r>
              <w:rPr>
                <w:b/>
                <w:bCs/>
              </w:rPr>
              <w:t>ОБРАЗЕЦ</w:t>
            </w:r>
          </w:p>
        </w:tc>
        <w:tc>
          <w:tcPr>
            <w:tcW w:w="1136" w:type="dxa"/>
            <w:gridSpan w:val="4"/>
            <w:tcBorders>
              <w:top w:val="single" w:sz="4" w:space="0" w:color="auto"/>
              <w:left w:val="nil"/>
              <w:bottom w:val="single" w:sz="4" w:space="0" w:color="auto"/>
              <w:right w:val="single" w:sz="4" w:space="0" w:color="auto"/>
            </w:tcBorders>
            <w:vAlign w:val="center"/>
          </w:tcPr>
          <w:p>
            <w:pPr>
              <w:jc w:val="center"/>
              <w:rPr>
                <w:b/>
                <w:bCs/>
              </w:rPr>
            </w:pPr>
            <w:r>
              <w:t>0401060</w:t>
            </w:r>
          </w:p>
        </w:tc>
      </w:tr>
      <w:tr>
        <w:trPr>
          <w:cantSplit/>
          <w:trHeight w:val="284" w:hRule="exact"/>
        </w:trPr>
        <w:tc>
          <w:tcPr>
            <w:tcW w:w="2078" w:type="dxa"/>
            <w:gridSpan w:val="2"/>
            <w:tcBorders>
              <w:top w:val="single" w:sz="4" w:space="0" w:color="auto"/>
              <w:left w:val="nil"/>
              <w:bottom w:val="nil"/>
              <w:right w:val="nil"/>
            </w:tcBorders>
          </w:tcPr>
          <w:p>
            <w:pPr>
              <w:jc w:val="center"/>
              <w:rPr>
                <w:sz w:val="16"/>
                <w:szCs w:val="16"/>
              </w:rPr>
            </w:pPr>
            <w:r>
              <w:rPr>
                <w:sz w:val="16"/>
                <w:szCs w:val="16"/>
              </w:rPr>
              <w:t>Поступ.  в банк плат.</w:t>
            </w:r>
          </w:p>
        </w:tc>
        <w:tc>
          <w:tcPr>
            <w:tcW w:w="2133" w:type="dxa"/>
            <w:gridSpan w:val="8"/>
            <w:tcBorders>
              <w:top w:val="nil"/>
              <w:left w:val="nil"/>
              <w:bottom w:val="nil"/>
              <w:right w:val="nil"/>
            </w:tcBorders>
          </w:tcPr>
          <w:p>
            <w:pPr>
              <w:jc w:val="both"/>
              <w:rPr>
                <w:b/>
                <w:bCs/>
              </w:rPr>
            </w:pPr>
          </w:p>
        </w:tc>
        <w:tc>
          <w:tcPr>
            <w:tcW w:w="2136" w:type="dxa"/>
            <w:gridSpan w:val="8"/>
            <w:tcBorders>
              <w:top w:val="single" w:sz="4" w:space="0" w:color="auto"/>
              <w:left w:val="nil"/>
              <w:bottom w:val="nil"/>
              <w:right w:val="nil"/>
            </w:tcBorders>
          </w:tcPr>
          <w:p>
            <w:pPr>
              <w:jc w:val="center"/>
              <w:rPr>
                <w:sz w:val="16"/>
                <w:szCs w:val="16"/>
              </w:rPr>
            </w:pPr>
            <w:r>
              <w:rPr>
                <w:sz w:val="16"/>
                <w:szCs w:val="16"/>
              </w:rPr>
              <w:t>Списано  со сч.   плат.</w:t>
            </w:r>
          </w:p>
        </w:tc>
        <w:tc>
          <w:tcPr>
            <w:tcW w:w="2854" w:type="dxa"/>
            <w:gridSpan w:val="9"/>
            <w:tcBorders>
              <w:top w:val="nil"/>
              <w:left w:val="nil"/>
              <w:bottom w:val="nil"/>
              <w:right w:val="nil"/>
            </w:tcBorders>
          </w:tcPr>
          <w:p>
            <w:pPr>
              <w:jc w:val="both"/>
              <w:rPr>
                <w:b/>
                <w:bCs/>
              </w:rPr>
            </w:pPr>
          </w:p>
        </w:tc>
        <w:tc>
          <w:tcPr>
            <w:tcW w:w="1136" w:type="dxa"/>
            <w:gridSpan w:val="4"/>
            <w:tcBorders>
              <w:top w:val="single" w:sz="4" w:space="0" w:color="auto"/>
              <w:left w:val="nil"/>
              <w:bottom w:val="nil"/>
              <w:right w:val="nil"/>
            </w:tcBorders>
            <w:vAlign w:val="center"/>
          </w:tcPr>
          <w:p>
            <w:pPr>
              <w:jc w:val="center"/>
              <w:rPr>
                <w:b/>
                <w:bCs/>
              </w:rPr>
            </w:pPr>
          </w:p>
        </w:tc>
      </w:tr>
      <w:tr>
        <w:tblPrEx>
          <w:tblBorders>
            <w:top w:val="none"/>
            <w:left w:val="none"/>
            <w:bottom w:val="none"/>
            <w:right w:val="none"/>
            <w:insideH w:val="none"/>
            <w:insideV w:val="none"/>
          </w:tblBorders>
          <w:tblCellMar>
            <w:top w:w="0" w:type="dxa"/>
            <w:left w:w="28" w:type="dxa"/>
            <w:bottom w:w="0" w:type="dxa"/>
            <w:right w:w="28" w:type="dxa"/>
          </w:tblCellMar>
        </w:tblPrEx>
        <w:trPr>
          <w:cantSplit/>
          <w:trHeight w:val="135" w:hRule="atLeast"/>
        </w:trPr>
        <w:tc>
          <w:tcPr>
            <w:tcW w:w="3240" w:type="dxa"/>
            <w:gridSpan w:val="8"/>
            <w:vMerge w:val="restart"/>
            <w:tcBorders>
              <w:top w:val="nil"/>
              <w:left w:val="nil"/>
              <w:bottom w:val="nil"/>
              <w:right w:val="nil"/>
            </w:tcBorders>
            <w:vAlign w:val="bottom"/>
          </w:tcPr>
          <w:p>
            <w:pPr>
              <w:ind w:left="-28"/>
              <w:jc w:val="both"/>
            </w:pPr>
            <w:bookmarkStart w:id="2" w:name="_Hlk89864602"/>
            <w:r>
              <w:rPr>
                <w:b/>
                <w:bCs/>
              </w:rPr>
              <w:t>ПЛАТЕЖНОЕ ПОРУЧЕНИЕ №</w:t>
            </w:r>
          </w:p>
        </w:tc>
        <w:tc>
          <w:tcPr>
            <w:tcW w:w="850" w:type="dxa"/>
            <w:vMerge w:val="restart"/>
            <w:tcBorders>
              <w:top w:val="nil"/>
              <w:left w:val="nil"/>
              <w:bottom w:val="nil"/>
              <w:right w:val="nil"/>
            </w:tcBorders>
            <w:vAlign w:val="bottom"/>
          </w:tcPr>
          <w:p>
            <w:pPr>
              <w:rPr>
                <w:vanish/>
              </w:rPr>
            </w:pPr>
          </w:p>
        </w:tc>
        <w:tc>
          <w:tcPr>
            <w:tcW w:w="1984" w:type="dxa"/>
            <w:gridSpan w:val="7"/>
            <w:vMerge w:val="restart"/>
            <w:tcBorders>
              <w:top w:val="nil"/>
              <w:left w:val="nil"/>
              <w:bottom w:val="nil"/>
              <w:right w:val="nil"/>
            </w:tcBorders>
            <w:vAlign w:val="bottom"/>
          </w:tcPr>
          <w:p>
            <w:pPr>
              <w:jc w:val="center"/>
              <w:rPr>
                <w:lang w:val="en-US"/>
                <w:vanish/>
              </w:rPr>
            </w:pPr>
          </w:p>
        </w:tc>
        <w:tc>
          <w:tcPr>
            <w:tcW w:w="568" w:type="dxa"/>
            <w:gridSpan w:val="4"/>
            <w:vMerge w:val="restart"/>
            <w:tcBorders>
              <w:top w:val="nil"/>
              <w:left w:val="nil"/>
              <w:bottom w:val="nil"/>
              <w:right w:val="nil"/>
            </w:tcBorders>
          </w:tcPr>
          <w:p>
            <w:pPr>
              <w:jc w:val="center"/>
            </w:pPr>
          </w:p>
        </w:tc>
        <w:tc>
          <w:tcPr>
            <w:tcW w:w="1984" w:type="dxa"/>
            <w:gridSpan w:val="5"/>
            <w:vMerge w:val="restart"/>
            <w:tcBorders>
              <w:top w:val="nil"/>
              <w:left w:val="nil"/>
              <w:bottom w:val="nil"/>
              <w:right w:val="nil"/>
            </w:tcBorders>
            <w:vAlign w:val="bottom"/>
          </w:tcPr>
          <w:p>
            <w:pPr>
              <w:jc w:val="center"/>
              <w:rPr>
                <w:lang w:val="en-US"/>
                <w:vanish/>
              </w:rPr>
            </w:pPr>
          </w:p>
        </w:tc>
        <w:tc>
          <w:tcPr>
            <w:tcW w:w="575" w:type="dxa"/>
            <w:gridSpan w:val="2"/>
            <w:vMerge w:val="restart"/>
            <w:tcBorders>
              <w:top w:val="nil"/>
              <w:left w:val="nil"/>
              <w:bottom w:val="nil"/>
              <w:right w:val="nil"/>
            </w:tcBorders>
          </w:tcPr>
          <w:p>
            <w:pPr>
              <w:jc w:val="center"/>
              <w:rPr>
                <w:lang w:val="en-US"/>
              </w:rPr>
            </w:pPr>
          </w:p>
        </w:tc>
        <w:tc>
          <w:tcPr>
            <w:tcW w:w="1136" w:type="dxa"/>
            <w:gridSpan w:val="4"/>
            <w:tcBorders>
              <w:top w:val="nil"/>
              <w:left w:val="nil"/>
              <w:bottom w:val="nil"/>
              <w:right w:val="nil"/>
            </w:tcBorders>
            <w:vAlign w:val="center"/>
          </w:tcPr>
          <w:p>
            <w:pPr>
              <w:jc w:val="center"/>
              <w:rPr>
                <w:lang w:val="en-US"/>
              </w:rPr>
            </w:pPr>
          </w:p>
        </w:tc>
      </w:tr>
      <w:bookmarkEnd w:id="2"/>
      <w:tr>
        <w:tblPrEx>
          <w:tblBorders>
            <w:top w:val="none"/>
            <w:left w:val="none"/>
            <w:bottom w:val="none"/>
            <w:right w:val="none"/>
            <w:insideH w:val="none"/>
            <w:insideV w:val="none"/>
          </w:tblBorders>
          <w:tblCellMar>
            <w:top w:w="0" w:type="dxa"/>
            <w:left w:w="28" w:type="dxa"/>
            <w:bottom w:w="0" w:type="dxa"/>
            <w:right w:w="28" w:type="dxa"/>
          </w:tblCellMar>
        </w:tblPrEx>
        <w:trPr>
          <w:cantSplit/>
          <w:trHeight w:val="348" w:hRule="exact"/>
        </w:trPr>
        <w:tc>
          <w:tcPr>
            <w:tcW w:w="3240" w:type="dxa"/>
            <w:gridSpan w:val="8"/>
            <w:vMerge w:val="continue"/>
            <w:tcBorders>
              <w:top w:val="nil"/>
              <w:left w:val="nil"/>
              <w:bottom w:val="nil"/>
              <w:right w:val="nil"/>
            </w:tcBorders>
            <w:vAlign w:val="bottom"/>
          </w:tcPr>
          <w:p>
            <w:pPr>
              <w:jc w:val="both"/>
              <w:rPr>
                <w:lang w:val="en-US"/>
                <w:b/>
                <w:bCs/>
              </w:rPr>
            </w:pPr>
            <w:bookmarkStart w:id="3" w:name="_Hlk101340194"/>
          </w:p>
        </w:tc>
        <w:tc>
          <w:tcPr>
            <w:tcW w:w="850" w:type="dxa"/>
            <w:vMerge w:val="continue"/>
            <w:tcBorders>
              <w:top w:val="nil"/>
              <w:left w:val="nil"/>
              <w:bottom w:val="nil"/>
              <w:right w:val="nil"/>
            </w:tcBorders>
            <w:vAlign w:val="bottom"/>
          </w:tcPr>
          <w:p>
            <w:pPr>
              <w:rPr>
                <w:lang w:val="en-US"/>
                <w:vanish/>
              </w:rPr>
            </w:pPr>
          </w:p>
        </w:tc>
        <w:tc>
          <w:tcPr>
            <w:tcW w:w="1984" w:type="dxa"/>
            <w:gridSpan w:val="7"/>
            <w:vMerge w:val="continue"/>
            <w:tcBorders>
              <w:top w:val="nil"/>
              <w:left w:val="nil"/>
              <w:bottom w:val="single" w:sz="4" w:space="0" w:color="auto"/>
              <w:right w:val="nil"/>
            </w:tcBorders>
          </w:tcPr>
          <w:p>
            <w:pPr>
              <w:jc w:val="center"/>
              <w:rPr>
                <w:lang w:val="en-US"/>
                <w:vanish/>
              </w:rPr>
            </w:pPr>
          </w:p>
        </w:tc>
        <w:tc>
          <w:tcPr>
            <w:tcW w:w="568" w:type="dxa"/>
            <w:gridSpan w:val="4"/>
            <w:vMerge w:val="continue"/>
            <w:tcBorders>
              <w:top w:val="nil"/>
              <w:left w:val="nil"/>
              <w:bottom w:val="nil"/>
              <w:right w:val="nil"/>
            </w:tcBorders>
          </w:tcPr>
          <w:p>
            <w:pPr>
              <w:jc w:val="center"/>
              <w:rPr>
                <w:lang w:val="en-US"/>
              </w:rPr>
            </w:pPr>
          </w:p>
        </w:tc>
        <w:tc>
          <w:tcPr>
            <w:tcW w:w="1984" w:type="dxa"/>
            <w:gridSpan w:val="5"/>
            <w:vMerge w:val="continue"/>
            <w:tcBorders>
              <w:top w:val="nil"/>
              <w:left w:val="nil"/>
              <w:bottom w:val="single" w:sz="4" w:space="0" w:color="auto"/>
              <w:right w:val="nil"/>
            </w:tcBorders>
          </w:tcPr>
          <w:p>
            <w:pPr>
              <w:jc w:val="center"/>
              <w:rPr>
                <w:lang w:val="en-US"/>
                <w:vanish/>
              </w:rPr>
            </w:pPr>
          </w:p>
        </w:tc>
        <w:tc>
          <w:tcPr>
            <w:tcW w:w="575" w:type="dxa"/>
            <w:gridSpan w:val="2"/>
            <w:vMerge w:val="continue"/>
            <w:tcBorders>
              <w:top w:val="nil"/>
              <w:left w:val="nil"/>
              <w:bottom w:val="nil"/>
              <w:right w:val="nil"/>
            </w:tcBorders>
          </w:tcPr>
          <w:p>
            <w:pPr>
              <w:jc w:val="center"/>
              <w:rPr>
                <w:lang w:val="en-US"/>
              </w:rPr>
            </w:pPr>
          </w:p>
        </w:tc>
        <w:tc>
          <w:tcPr>
            <w:tcW w:w="378" w:type="dxa"/>
            <w:tcBorders>
              <w:top w:val="nil"/>
              <w:left w:val="nil"/>
              <w:bottom w:val="nil"/>
              <w:right w:val="nil"/>
            </w:tcBorders>
            <w:vAlign w:val="center"/>
          </w:tcPr>
          <w:p>
            <w:pPr>
              <w:jc w:val="center"/>
              <w:rPr>
                <w:lang w:val="en-US"/>
              </w:rPr>
            </w:pPr>
          </w:p>
        </w:tc>
        <w:tc>
          <w:tcPr>
            <w:tcW w:w="379" w:type="dxa"/>
            <w:gridSpan w:val="2"/>
            <w:tcBorders>
              <w:top w:val="nil"/>
              <w:left w:val="nil"/>
              <w:bottom w:val="nil"/>
              <w:right w:val="single" w:sz="4" w:space="0" w:color="auto"/>
            </w:tcBorders>
            <w:vAlign w:val="center"/>
          </w:tcPr>
          <w:p>
            <w:pPr>
              <w:jc w:val="center"/>
              <w:rPr>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pPr>
              <w:rPr>
                <w:lang w:val="en-US"/>
                <w:vanish/>
              </w:rPr>
            </w:pPr>
          </w:p>
        </w:tc>
      </w:tr>
      <w:bookmarkEnd w:id="3"/>
      <w:tr>
        <w:tblPrEx>
          <w:tblBorders>
            <w:top w:val="none"/>
            <w:left w:val="none"/>
            <w:bottom w:val="none"/>
            <w:right w:val="none"/>
            <w:insideH w:val="none"/>
            <w:insideV w:val="none"/>
          </w:tblBorders>
          <w:tblCellMar>
            <w:top w:w="0" w:type="dxa"/>
            <w:left w:w="28" w:type="dxa"/>
            <w:bottom w:w="0" w:type="dxa"/>
            <w:right w:w="28" w:type="dxa"/>
          </w:tblCellMar>
        </w:tblPrEx>
        <w:trPr>
          <w:cantSplit/>
          <w:trHeight w:val="284" w:hRule="exact"/>
        </w:trPr>
        <w:tc>
          <w:tcPr>
            <w:tcW w:w="3240" w:type="dxa"/>
            <w:gridSpan w:val="8"/>
            <w:tcBorders>
              <w:top w:val="nil"/>
              <w:left w:val="nil"/>
              <w:bottom w:val="nil"/>
              <w:right w:val="nil"/>
            </w:tcBorders>
          </w:tcPr>
          <w:p>
            <w:pPr>
              <w:rPr>
                <w:lang w:val="en-US"/>
              </w:rPr>
            </w:pPr>
          </w:p>
        </w:tc>
        <w:tc>
          <w:tcPr>
            <w:tcW w:w="850" w:type="dxa"/>
            <w:tcBorders>
              <w:top w:val="nil"/>
              <w:left w:val="nil"/>
              <w:bottom w:val="nil"/>
              <w:right w:val="nil"/>
            </w:tcBorders>
          </w:tcPr>
          <w:p>
            <w:pPr>
              <w:rPr>
                <w:lang w:val="en-US"/>
              </w:rPr>
            </w:pPr>
          </w:p>
        </w:tc>
        <w:tc>
          <w:tcPr>
            <w:tcW w:w="1984" w:type="dxa"/>
            <w:gridSpan w:val="7"/>
            <w:tcBorders>
              <w:top w:val="nil"/>
              <w:left w:val="nil"/>
              <w:bottom w:val="nil"/>
              <w:right w:val="nil"/>
            </w:tcBorders>
          </w:tcPr>
          <w:p>
            <w:pPr>
              <w:jc w:val="center"/>
            </w:pPr>
            <w:r>
              <w:t>Дата</w:t>
            </w:r>
          </w:p>
        </w:tc>
        <w:tc>
          <w:tcPr>
            <w:tcW w:w="568" w:type="dxa"/>
            <w:gridSpan w:val="4"/>
            <w:tcBorders>
              <w:top w:val="nil"/>
              <w:left w:val="nil"/>
              <w:bottom w:val="nil"/>
              <w:right w:val="nil"/>
            </w:tcBorders>
          </w:tcPr>
          <w:p/>
        </w:tc>
        <w:tc>
          <w:tcPr>
            <w:tcW w:w="1984" w:type="dxa"/>
            <w:gridSpan w:val="5"/>
            <w:tcBorders>
              <w:top w:val="nil"/>
              <w:left w:val="nil"/>
              <w:bottom w:val="nil"/>
              <w:right w:val="nil"/>
            </w:tcBorders>
          </w:tcPr>
          <w:p>
            <w:pPr>
              <w:jc w:val="center"/>
            </w:pPr>
            <w:r>
              <w:t>Вид платежа</w:t>
            </w:r>
          </w:p>
        </w:tc>
        <w:tc>
          <w:tcPr>
            <w:tcW w:w="575" w:type="dxa"/>
            <w:gridSpan w:val="2"/>
            <w:tcBorders>
              <w:top w:val="nil"/>
              <w:left w:val="nil"/>
              <w:bottom w:val="nil"/>
              <w:right w:val="nil"/>
            </w:tcBorders>
          </w:tcPr>
          <w:p/>
        </w:tc>
        <w:tc>
          <w:tcPr>
            <w:tcW w:w="378" w:type="dxa"/>
            <w:tcBorders>
              <w:top w:val="nil"/>
              <w:left w:val="nil"/>
              <w:bottom w:val="nil"/>
              <w:right w:val="nil"/>
            </w:tcBorders>
          </w:tcPr>
          <w:p/>
        </w:tc>
        <w:tc>
          <w:tcPr>
            <w:tcW w:w="379" w:type="dxa"/>
            <w:gridSpan w:val="2"/>
            <w:tcBorders>
              <w:top w:val="nil"/>
              <w:left w:val="nil"/>
              <w:bottom w:val="nil"/>
              <w:right w:val="nil"/>
            </w:tcBorders>
          </w:tcPr>
          <w:p/>
        </w:tc>
        <w:tc>
          <w:tcPr>
            <w:tcW w:w="379" w:type="dxa"/>
            <w:tcBorders>
              <w:top w:val="single" w:sz="4" w:space="0" w:color="auto"/>
              <w:left w:val="nil"/>
              <w:bottom w:val="nil"/>
              <w:right w:val="nil"/>
            </w:tcBorders>
          </w:tcPr>
          <w:p/>
        </w:tc>
      </w:tr>
      <w:tr>
        <w:tblPrEx>
          <w:tblBorders>
            <w:top w:val="none"/>
            <w:left w:val="none"/>
            <w:bottom w:val="none"/>
            <w:right w:val="none"/>
            <w:insideH w:val="none"/>
            <w:insideV w:val="none"/>
          </w:tblBorders>
        </w:tblPrEx>
        <w:trPr>
          <w:trHeight w:val="851" w:hRule="atLeast"/>
        </w:trPr>
        <w:tc>
          <w:tcPr>
            <w:tcW w:w="1260" w:type="dxa"/>
            <w:tcBorders>
              <w:top w:val="nil"/>
              <w:left w:val="nil"/>
              <w:bottom w:val="nil"/>
              <w:right w:val="single" w:sz="4" w:space="0" w:color="auto"/>
            </w:tcBorders>
          </w:tcPr>
          <w:p>
            <w:r>
              <w:t>Сумма прописью</w:t>
            </w:r>
          </w:p>
        </w:tc>
        <w:tc>
          <w:tcPr>
            <w:tcW w:w="9077" w:type="dxa"/>
            <w:gridSpan w:val="30"/>
            <w:tcBorders>
              <w:top w:val="nil"/>
              <w:left w:val="nil"/>
              <w:bottom w:val="nil"/>
              <w:right w:val="nil"/>
            </w:tcBorders>
          </w:tcPr>
          <w:p>
            <w:pPr>
              <w:rPr>
                <w:vanish/>
              </w:rPr>
            </w:pPr>
          </w:p>
        </w:tc>
      </w:tr>
      <w:tr>
        <w:tblPrEx>
          <w:tblBorders>
            <w:top w:val="none"/>
            <w:left w:val="none"/>
            <w:bottom w:val="none"/>
            <w:right w:val="none"/>
            <w:insideH w:val="none"/>
            <w:insideV w:val="none"/>
          </w:tblBorders>
        </w:tblPrEx>
        <w:trPr>
          <w:cantSplit/>
          <w:trHeight w:val="425" w:hRule="exact"/>
        </w:trPr>
        <w:tc>
          <w:tcPr>
            <w:tcW w:w="2956" w:type="dxa"/>
            <w:gridSpan w:val="7"/>
            <w:tcBorders>
              <w:top w:val="single" w:sz="4" w:space="0" w:color="auto"/>
              <w:left w:val="nil"/>
              <w:bottom w:val="nil"/>
              <w:right w:val="single" w:sz="4" w:space="0" w:color="auto"/>
            </w:tcBorders>
          </w:tcPr>
          <w:p>
            <w:pPr>
              <w:rPr>
                <w:lang w:val="en-US"/>
                <w:vanish/>
              </w:rPr>
            </w:pPr>
            <w:r>
              <w:t>ИНН</w:t>
            </w:r>
            <w:r>
              <w:rPr>
                <w:lang w:val="en-US"/>
              </w:rPr>
              <w:t xml:space="preserve"> </w:t>
            </w:r>
          </w:p>
        </w:tc>
        <w:tc>
          <w:tcPr>
            <w:tcW w:w="2834" w:type="dxa"/>
            <w:gridSpan w:val="8"/>
            <w:tcBorders>
              <w:top w:val="single" w:sz="4" w:space="0" w:color="auto"/>
              <w:left w:val="single" w:sz="4" w:space="0" w:color="auto"/>
              <w:bottom w:val="nil"/>
              <w:right w:val="nil"/>
            </w:tcBorders>
          </w:tcPr>
          <w:p>
            <w:pPr>
              <w:rPr>
                <w:lang w:val="en-US"/>
                <w:vanish/>
              </w:rPr>
            </w:pPr>
            <w:r>
              <w:t>КПП</w:t>
            </w:r>
            <w:r>
              <w:rPr>
                <w:lang w:val="en-US"/>
              </w:rPr>
              <w:t xml:space="preserve"> </w:t>
            </w:r>
          </w:p>
        </w:tc>
        <w:tc>
          <w:tcPr>
            <w:tcW w:w="1050" w:type="dxa"/>
            <w:gridSpan w:val="6"/>
            <w:vMerge w:val="restart"/>
            <w:tcBorders>
              <w:top w:val="single" w:sz="4" w:space="0" w:color="auto"/>
              <w:left w:val="single" w:sz="4" w:space="0" w:color="auto"/>
              <w:bottom w:val="nil"/>
              <w:right w:val="single" w:sz="4" w:space="0" w:color="auto"/>
            </w:tcBorders>
          </w:tcPr>
          <w:p>
            <w:pPr>
              <w:rPr>
                <w:lang w:val="en-US"/>
              </w:rPr>
            </w:pPr>
            <w:r>
              <w:t>Сумма</w:t>
            </w:r>
          </w:p>
        </w:tc>
        <w:tc>
          <w:tcPr>
            <w:tcW w:w="3497" w:type="dxa"/>
            <w:gridSpan w:val="10"/>
            <w:vMerge w:val="restart"/>
            <w:tcBorders>
              <w:top w:val="single" w:sz="4" w:space="0" w:color="auto"/>
              <w:left w:val="nil"/>
              <w:bottom w:val="nil"/>
              <w:right w:val="nil"/>
            </w:tcBorders>
          </w:tcPr>
          <w:p>
            <w:pPr>
              <w:rPr>
                <w:vanish/>
              </w:rPr>
            </w:pPr>
          </w:p>
        </w:tc>
      </w:tr>
      <w:tr>
        <w:tblPrEx>
          <w:tblBorders>
            <w:top w:val="none"/>
            <w:left w:val="none"/>
            <w:bottom w:val="none"/>
            <w:right w:val="none"/>
            <w:insideH w:val="none"/>
            <w:insideV w:val="none"/>
          </w:tblBorders>
        </w:tblPrEx>
        <w:trPr>
          <w:cantSplit/>
          <w:hidden/>
          <w:trHeight w:val="425" w:hRule="exact"/>
        </w:trPr>
        <w:tc>
          <w:tcPr>
            <w:tcW w:w="5790" w:type="dxa"/>
            <w:gridSpan w:val="15"/>
            <w:vMerge w:val="restart"/>
            <w:tcBorders>
              <w:top w:val="single" w:sz="4" w:space="0" w:color="auto"/>
              <w:left w:val="nil"/>
              <w:bottom w:val="nil"/>
              <w:right w:val="nil"/>
            </w:tcBorders>
          </w:tcPr>
          <w:p>
            <w:pPr>
              <w:rPr>
                <w:lang w:val="en-US"/>
                <w:vanish/>
              </w:rPr>
            </w:pPr>
          </w:p>
        </w:tc>
        <w:tc>
          <w:tcPr>
            <w:tcW w:w="1050" w:type="dxa"/>
            <w:gridSpan w:val="6"/>
            <w:vMerge w:val="continue"/>
            <w:tcBorders>
              <w:top w:val="nil"/>
              <w:left w:val="single" w:sz="4" w:space="0" w:color="auto"/>
              <w:bottom w:val="single" w:sz="4" w:space="0" w:color="auto"/>
              <w:right w:val="single" w:sz="4" w:space="0" w:color="auto"/>
            </w:tcBorders>
          </w:tcPr>
          <w:p>
            <w:pPr>
              <w:rPr>
                <w:lang w:val="en-US"/>
              </w:rPr>
            </w:pPr>
          </w:p>
        </w:tc>
        <w:tc>
          <w:tcPr>
            <w:tcW w:w="3497" w:type="dxa"/>
            <w:gridSpan w:val="10"/>
            <w:vMerge w:val="continue"/>
            <w:tcBorders>
              <w:top w:val="nil"/>
              <w:left w:val="nil"/>
              <w:bottom w:val="single" w:sz="4" w:space="0" w:color="auto"/>
              <w:right w:val="nil"/>
            </w:tcBorders>
            <w:vAlign w:val="center"/>
          </w:tcPr>
          <w:p>
            <w:pPr>
              <w:rPr>
                <w:lang w:val="en-US"/>
                <w:vanish/>
              </w:rPr>
            </w:pPr>
          </w:p>
        </w:tc>
      </w:tr>
      <w:tr>
        <w:tblPrEx>
          <w:tblBorders>
            <w:top w:val="none"/>
            <w:left w:val="none"/>
            <w:bottom w:val="none"/>
            <w:right w:val="none"/>
            <w:insideH w:val="none"/>
            <w:insideV w:val="none"/>
          </w:tblBorders>
        </w:tblPrEx>
        <w:trPr>
          <w:cantSplit/>
          <w:hidden/>
          <w:trHeight w:val="283" w:hRule="atLeast"/>
        </w:trPr>
        <w:tc>
          <w:tcPr>
            <w:tcW w:w="5790" w:type="dxa"/>
            <w:gridSpan w:val="15"/>
            <w:vMerge w:val="continue"/>
            <w:tcBorders>
              <w:top w:val="nil"/>
              <w:left w:val="nil"/>
              <w:bottom w:val="nil"/>
              <w:right w:val="nil"/>
            </w:tcBorders>
            <w:vAlign w:val="bottom"/>
          </w:tcPr>
          <w:p>
            <w:pPr>
              <w:rPr>
                <w:lang w:val="en-US"/>
                <w:vanish/>
              </w:rPr>
            </w:pPr>
          </w:p>
        </w:tc>
        <w:tc>
          <w:tcPr>
            <w:tcW w:w="1050" w:type="dxa"/>
            <w:gridSpan w:val="6"/>
            <w:vMerge w:val="restart"/>
            <w:tcBorders>
              <w:top w:val="single" w:sz="4" w:space="0" w:color="auto"/>
              <w:left w:val="single" w:sz="4" w:space="0" w:color="auto"/>
              <w:bottom w:val="nil"/>
              <w:right w:val="single" w:sz="4" w:space="0" w:color="auto"/>
            </w:tcBorders>
          </w:tcPr>
          <w:p>
            <w:pPr>
              <w:rPr>
                <w:lang w:val="en-US"/>
              </w:rPr>
            </w:pPr>
            <w:r>
              <w:rPr>
                <w:lang w:val="en-US"/>
              </w:rPr>
              <w:t>Сч.№</w:t>
            </w:r>
          </w:p>
        </w:tc>
        <w:tc>
          <w:tcPr>
            <w:tcW w:w="3497" w:type="dxa"/>
            <w:gridSpan w:val="10"/>
            <w:vMerge w:val="restart"/>
            <w:tcBorders>
              <w:top w:val="nil"/>
              <w:left w:val="nil"/>
              <w:bottom w:val="nil"/>
              <w:right w:val="nil"/>
            </w:tcBorders>
          </w:tcPr>
          <w:p>
            <w:pPr>
              <w:rPr>
                <w:vanish/>
              </w:rPr>
            </w:pPr>
            <w:r>
              <w:t>40302810340303087167</w:t>
            </w:r>
          </w:p>
        </w:tc>
      </w:tr>
      <w:tr>
        <w:tblPrEx>
          <w:tblBorders>
            <w:top w:val="none"/>
            <w:left w:val="none"/>
            <w:bottom w:val="none"/>
            <w:right w:val="none"/>
            <w:insideH w:val="none"/>
            <w:insideV w:val="none"/>
          </w:tblBorders>
        </w:tblPrEx>
        <w:trPr>
          <w:cantSplit/>
          <w:trHeight w:val="227" w:hRule="exact"/>
        </w:trPr>
        <w:tc>
          <w:tcPr>
            <w:tcW w:w="2250" w:type="dxa"/>
            <w:gridSpan w:val="3"/>
            <w:tcBorders>
              <w:top w:val="nil"/>
              <w:left w:val="nil"/>
              <w:bottom w:val="nil"/>
              <w:right w:val="nil"/>
            </w:tcBorders>
            <w:vAlign w:val="bottom"/>
          </w:tcPr>
          <w:p>
            <w:pPr>
              <w:rPr>
                <w:lang w:val="en-US"/>
              </w:rPr>
            </w:pPr>
            <w:r>
              <w:t>Плательщик</w:t>
            </w:r>
          </w:p>
        </w:tc>
        <w:tc>
          <w:tcPr>
            <w:tcW w:w="3540" w:type="dxa"/>
            <w:gridSpan w:val="12"/>
            <w:tcBorders>
              <w:top w:val="nil"/>
              <w:left w:val="nil"/>
              <w:bottom w:val="nil"/>
              <w:right w:val="nil"/>
            </w:tcBorders>
          </w:tcPr>
          <w:p>
            <w:pPr>
              <w:rPr>
                <w:lang w:val="en-US"/>
                <w:vanish/>
              </w:rPr>
            </w:pPr>
          </w:p>
        </w:tc>
        <w:tc>
          <w:tcPr>
            <w:tcW w:w="1050" w:type="dxa"/>
            <w:gridSpan w:val="6"/>
            <w:vMerge w:val="continue"/>
            <w:tcBorders>
              <w:top w:val="nil"/>
              <w:left w:val="single" w:sz="4" w:space="0" w:color="auto"/>
              <w:bottom w:val="nil"/>
              <w:right w:val="single" w:sz="4" w:space="0" w:color="auto"/>
            </w:tcBorders>
          </w:tcPr>
          <w:p>
            <w:pPr>
              <w:rPr>
                <w:lang w:val="en-US"/>
              </w:rPr>
            </w:pPr>
          </w:p>
        </w:tc>
        <w:tc>
          <w:tcPr>
            <w:tcW w:w="3497" w:type="dxa"/>
            <w:gridSpan w:val="10"/>
            <w:vMerge w:val="continue"/>
            <w:tcBorders>
              <w:top w:val="nil"/>
              <w:left w:val="nil"/>
              <w:bottom w:val="nil"/>
              <w:right w:val="nil"/>
            </w:tcBorders>
            <w:vAlign w:val="center"/>
          </w:tcPr>
          <w:p>
            <w:pPr>
              <w:rPr>
                <w:lang w:val="en-US"/>
                <w:vanish/>
              </w:rPr>
            </w:pPr>
          </w:p>
        </w:tc>
      </w:tr>
      <w:tr>
        <w:tblPrEx>
          <w:tblBorders>
            <w:top w:val="none"/>
            <w:left w:val="none"/>
            <w:bottom w:val="none"/>
            <w:right w:val="none"/>
            <w:insideH w:val="none"/>
            <w:insideV w:val="none"/>
          </w:tblBorders>
        </w:tblPrEx>
        <w:trPr>
          <w:cantSplit/>
          <w:hidden/>
          <w:trHeight w:val="284" w:hRule="exact"/>
        </w:trPr>
        <w:tc>
          <w:tcPr>
            <w:tcW w:w="5790" w:type="dxa"/>
            <w:gridSpan w:val="15"/>
            <w:vMerge w:val="restart"/>
            <w:tcBorders>
              <w:top w:val="single" w:sz="4" w:space="0" w:color="auto"/>
              <w:left w:val="nil"/>
              <w:bottom w:val="nil"/>
              <w:right w:val="single" w:sz="4" w:space="0" w:color="auto"/>
            </w:tcBorders>
          </w:tcPr>
          <w:p>
            <w:pPr>
              <w:rPr>
                <w:lang w:val="en-US"/>
                <w:vanish/>
              </w:rPr>
            </w:pPr>
          </w:p>
        </w:tc>
        <w:tc>
          <w:tcPr>
            <w:tcW w:w="1050" w:type="dxa"/>
            <w:gridSpan w:val="6"/>
            <w:tcBorders>
              <w:top w:val="single" w:sz="4" w:space="0" w:color="auto"/>
              <w:left w:val="nil"/>
              <w:bottom w:val="single" w:sz="4" w:space="0" w:color="auto"/>
              <w:right w:val="single" w:sz="4" w:space="0" w:color="auto"/>
            </w:tcBorders>
          </w:tcPr>
          <w:p>
            <w:pPr>
              <w:rPr>
                <w:lang w:val="en-US"/>
              </w:rPr>
            </w:pPr>
            <w:r>
              <w:t>БИК</w:t>
            </w:r>
          </w:p>
        </w:tc>
        <w:tc>
          <w:tcPr>
            <w:tcW w:w="3497" w:type="dxa"/>
            <w:gridSpan w:val="10"/>
            <w:vMerge w:val="restart"/>
            <w:tcBorders>
              <w:top w:val="nil"/>
              <w:left w:val="nil"/>
              <w:bottom w:val="nil"/>
              <w:right w:val="nil"/>
            </w:tcBorders>
          </w:tcPr>
          <w:p>
            <w:pPr>
              <w:rPr>
                <w:vanish/>
              </w:rPr>
            </w:pPr>
          </w:p>
        </w:tc>
      </w:tr>
      <w:tr>
        <w:tblPrEx>
          <w:tblBorders>
            <w:top w:val="none"/>
            <w:left w:val="none"/>
            <w:bottom w:val="none"/>
            <w:right w:val="none"/>
            <w:insideH w:val="none"/>
            <w:insideV w:val="none"/>
          </w:tblBorders>
        </w:tblPrEx>
        <w:trPr>
          <w:cantSplit/>
          <w:hidden/>
          <w:trHeight w:val="276" w:hRule="atLeast"/>
        </w:trPr>
        <w:tc>
          <w:tcPr>
            <w:tcW w:w="5790" w:type="dxa"/>
            <w:gridSpan w:val="15"/>
            <w:vMerge w:val="continue"/>
            <w:tcBorders>
              <w:top w:val="nil"/>
              <w:left w:val="nil"/>
              <w:bottom w:val="nil"/>
              <w:right w:val="single" w:sz="4" w:space="0" w:color="auto"/>
            </w:tcBorders>
          </w:tcPr>
          <w:p>
            <w:pPr>
              <w:rPr>
                <w:lang w:val="en-US"/>
                <w:vanish/>
              </w:rPr>
            </w:pPr>
          </w:p>
        </w:tc>
        <w:tc>
          <w:tcPr>
            <w:tcW w:w="1050" w:type="dxa"/>
            <w:gridSpan w:val="6"/>
            <w:vMerge w:val="restart"/>
            <w:tcBorders>
              <w:top w:val="single" w:sz="4" w:space="0" w:color="auto"/>
              <w:left w:val="nil"/>
              <w:bottom w:val="nil"/>
              <w:right w:val="single" w:sz="4" w:space="0" w:color="auto"/>
            </w:tcBorders>
          </w:tcPr>
          <w:p>
            <w:r>
              <w:t>Сч.№</w:t>
            </w:r>
          </w:p>
        </w:tc>
        <w:tc>
          <w:tcPr>
            <w:tcW w:w="3497" w:type="dxa"/>
            <w:gridSpan w:val="10"/>
            <w:vMerge w:val="continue"/>
            <w:tcBorders>
              <w:top w:val="nil"/>
              <w:left w:val="nil"/>
              <w:bottom w:val="nil"/>
              <w:right w:val="nil"/>
            </w:tcBorders>
          </w:tcPr>
          <w:p>
            <w:pPr>
              <w:rPr>
                <w:vanish/>
              </w:rPr>
            </w:pPr>
          </w:p>
        </w:tc>
      </w:tr>
      <w:tr>
        <w:tblPrEx>
          <w:tblBorders>
            <w:top w:val="none"/>
            <w:left w:val="none"/>
            <w:bottom w:val="none"/>
            <w:right w:val="none"/>
            <w:insideH w:val="none"/>
            <w:insideV w:val="none"/>
          </w:tblBorders>
        </w:tblPrEx>
        <w:trPr>
          <w:cantSplit/>
          <w:trHeight w:val="227" w:hRule="exact"/>
        </w:trPr>
        <w:tc>
          <w:tcPr>
            <w:tcW w:w="2301" w:type="dxa"/>
            <w:gridSpan w:val="4"/>
            <w:tcBorders>
              <w:top w:val="nil"/>
              <w:left w:val="nil"/>
              <w:bottom w:val="single" w:sz="4" w:space="0" w:color="auto"/>
              <w:right w:val="nil"/>
            </w:tcBorders>
            <w:vAlign w:val="bottom"/>
          </w:tcPr>
          <w:p>
            <w:r>
              <w:t>Банк плательщика</w:t>
            </w:r>
          </w:p>
        </w:tc>
        <w:tc>
          <w:tcPr>
            <w:tcW w:w="2286" w:type="dxa"/>
            <w:gridSpan w:val="9"/>
            <w:tcBorders>
              <w:top w:val="nil"/>
              <w:left w:val="nil"/>
              <w:bottom w:val="single" w:sz="4" w:space="0" w:color="auto"/>
              <w:right w:val="nil"/>
            </w:tcBorders>
          </w:tcPr>
          <w:p/>
        </w:tc>
        <w:tc>
          <w:tcPr>
            <w:tcW w:w="1203" w:type="dxa"/>
            <w:gridSpan w:val="2"/>
            <w:tcBorders>
              <w:top w:val="nil"/>
              <w:left w:val="nil"/>
              <w:bottom w:val="single" w:sz="4" w:space="0" w:color="auto"/>
              <w:right w:val="single" w:sz="4" w:space="0" w:color="auto"/>
            </w:tcBorders>
          </w:tcPr>
          <w:p/>
        </w:tc>
        <w:tc>
          <w:tcPr>
            <w:tcW w:w="1050" w:type="dxa"/>
            <w:gridSpan w:val="6"/>
            <w:vMerge w:val="continue"/>
            <w:tcBorders>
              <w:top w:val="nil"/>
              <w:left w:val="nil"/>
              <w:bottom w:val="nil"/>
              <w:right w:val="single" w:sz="4" w:space="0" w:color="auto"/>
            </w:tcBorders>
            <w:vAlign w:val="center"/>
          </w:tcPr>
          <w:p/>
        </w:tc>
        <w:tc>
          <w:tcPr>
            <w:tcW w:w="3497" w:type="dxa"/>
            <w:gridSpan w:val="10"/>
            <w:vMerge w:val="continue"/>
            <w:tcBorders>
              <w:top w:val="nil"/>
              <w:left w:val="nil"/>
              <w:bottom w:val="single" w:sz="4" w:space="0" w:color="auto"/>
              <w:right w:val="nil"/>
            </w:tcBorders>
            <w:vAlign w:val="center"/>
          </w:tcPr>
          <w:p/>
        </w:tc>
      </w:tr>
      <w:tr>
        <w:tblPrEx>
          <w:tblBorders>
            <w:top w:val="none"/>
            <w:left w:val="none"/>
            <w:bottom w:val="none"/>
            <w:right w:val="none"/>
            <w:insideH w:val="none"/>
            <w:insideV w:val="none"/>
          </w:tblBorders>
        </w:tblPrEx>
        <w:trPr>
          <w:cantSplit/>
          <w:trHeight w:val="284" w:hRule="exact"/>
        </w:trPr>
        <w:tc>
          <w:tcPr>
            <w:tcW w:w="5790" w:type="dxa"/>
            <w:gridSpan w:val="15"/>
            <w:vMerge w:val="restart"/>
            <w:tcBorders>
              <w:top w:val="nil"/>
              <w:left w:val="nil"/>
              <w:bottom w:val="nil"/>
              <w:right w:val="nil"/>
            </w:tcBorders>
          </w:tcPr>
          <w:p>
            <w:r>
              <w:t>Отделение НБ Республика Коми</w:t>
            </w:r>
          </w:p>
        </w:tc>
        <w:tc>
          <w:tcPr>
            <w:tcW w:w="1050" w:type="dxa"/>
            <w:gridSpan w:val="6"/>
            <w:tcBorders>
              <w:top w:val="single" w:sz="4" w:space="0" w:color="auto"/>
              <w:left w:val="single" w:sz="4" w:space="0" w:color="auto"/>
              <w:bottom w:val="single" w:sz="4" w:space="0" w:color="auto"/>
              <w:right w:val="single" w:sz="4" w:space="0" w:color="auto"/>
            </w:tcBorders>
          </w:tcPr>
          <w:p>
            <w:r>
              <w:t>БИК</w:t>
            </w:r>
          </w:p>
        </w:tc>
        <w:tc>
          <w:tcPr>
            <w:tcW w:w="3497" w:type="dxa"/>
            <w:gridSpan w:val="10"/>
            <w:vMerge w:val="restart"/>
            <w:tcBorders>
              <w:top w:val="nil"/>
              <w:left w:val="nil"/>
              <w:bottom w:val="nil"/>
              <w:right w:val="nil"/>
            </w:tcBorders>
          </w:tcPr>
          <w:p>
            <w:pPr>
              <w:rPr>
                <w:highlight w:val="yellow"/>
              </w:rPr>
            </w:pPr>
            <w:r>
              <w:rPr>
                <w:highlight w:val="yellow"/>
              </w:rPr>
              <w:t>048702001</w:t>
            </w:r>
          </w:p>
          <w:p>
            <w:pPr>
              <w:rPr>
                <w:vanish/>
              </w:rPr>
            </w:pPr>
          </w:p>
        </w:tc>
      </w:tr>
      <w:tr>
        <w:tblPrEx>
          <w:tblBorders>
            <w:top w:val="none"/>
            <w:left w:val="none"/>
            <w:bottom w:val="none"/>
            <w:right w:val="none"/>
            <w:insideH w:val="none"/>
            <w:insideV w:val="none"/>
          </w:tblBorders>
        </w:tblPrEx>
        <w:trPr>
          <w:cantSplit/>
          <w:hidden/>
          <w:trHeight w:val="397" w:hRule="exact"/>
        </w:trPr>
        <w:tc>
          <w:tcPr>
            <w:tcW w:w="5790" w:type="dxa"/>
            <w:gridSpan w:val="15"/>
            <w:vMerge w:val="continue"/>
            <w:tcBorders>
              <w:top w:val="nil"/>
              <w:left w:val="nil"/>
              <w:bottom w:val="nil"/>
              <w:right w:val="nil"/>
            </w:tcBorders>
          </w:tcPr>
          <w:p>
            <w:pPr>
              <w:rPr>
                <w:vanish/>
              </w:rPr>
            </w:pPr>
          </w:p>
        </w:tc>
        <w:tc>
          <w:tcPr>
            <w:tcW w:w="1050" w:type="dxa"/>
            <w:gridSpan w:val="6"/>
            <w:vMerge w:val="restart"/>
            <w:tcBorders>
              <w:top w:val="single" w:sz="4" w:space="0" w:color="auto"/>
              <w:left w:val="single" w:sz="4" w:space="0" w:color="auto"/>
              <w:bottom w:val="nil"/>
              <w:right w:val="single" w:sz="4" w:space="0" w:color="auto"/>
            </w:tcBorders>
          </w:tcPr>
          <w:p>
            <w:r>
              <w:t>Сч.№</w:t>
            </w:r>
          </w:p>
        </w:tc>
        <w:tc>
          <w:tcPr>
            <w:tcW w:w="3497" w:type="dxa"/>
            <w:gridSpan w:val="10"/>
            <w:vMerge w:val="continue"/>
            <w:tcBorders>
              <w:top w:val="nil"/>
              <w:left w:val="nil"/>
              <w:bottom w:val="nil"/>
              <w:right w:val="nil"/>
            </w:tcBorders>
            <w:vAlign w:val="center"/>
          </w:tcPr>
          <w:p>
            <w:pPr>
              <w:rPr>
                <w:vanish/>
              </w:rPr>
            </w:pPr>
          </w:p>
        </w:tc>
      </w:tr>
      <w:tr>
        <w:tblPrEx>
          <w:tblBorders>
            <w:top w:val="none"/>
            <w:left w:val="none"/>
            <w:bottom w:val="none"/>
            <w:right w:val="none"/>
            <w:insideH w:val="none"/>
            <w:insideV w:val="none"/>
          </w:tblBorders>
        </w:tblPrEx>
        <w:trPr>
          <w:cantSplit/>
          <w:trHeight w:val="227" w:hRule="exact"/>
        </w:trPr>
        <w:tc>
          <w:tcPr>
            <w:tcW w:w="2301" w:type="dxa"/>
            <w:gridSpan w:val="4"/>
            <w:tcBorders>
              <w:top w:val="nil"/>
              <w:left w:val="nil"/>
              <w:bottom w:val="single" w:sz="4" w:space="0" w:color="auto"/>
              <w:right w:val="nil"/>
            </w:tcBorders>
            <w:vAlign w:val="bottom"/>
          </w:tcPr>
          <w:p>
            <w:r>
              <w:t>Банк получателя</w:t>
            </w:r>
          </w:p>
        </w:tc>
        <w:tc>
          <w:tcPr>
            <w:tcW w:w="2286" w:type="dxa"/>
            <w:gridSpan w:val="9"/>
            <w:tcBorders>
              <w:top w:val="nil"/>
              <w:left w:val="nil"/>
              <w:bottom w:val="single" w:sz="4" w:space="0" w:color="auto"/>
              <w:right w:val="nil"/>
            </w:tcBorders>
          </w:tcPr>
          <w:p/>
        </w:tc>
        <w:tc>
          <w:tcPr>
            <w:tcW w:w="1203" w:type="dxa"/>
            <w:gridSpan w:val="2"/>
            <w:tcBorders>
              <w:top w:val="nil"/>
              <w:left w:val="nil"/>
              <w:bottom w:val="single" w:sz="4" w:space="0" w:color="auto"/>
              <w:right w:val="nil"/>
            </w:tcBorders>
          </w:tcPr>
          <w:p/>
        </w:tc>
        <w:tc>
          <w:tcPr>
            <w:tcW w:w="1050" w:type="dxa"/>
            <w:gridSpan w:val="6"/>
            <w:vMerge w:val="continue"/>
            <w:tcBorders>
              <w:top w:val="nil"/>
              <w:left w:val="single" w:sz="4" w:space="0" w:color="auto"/>
              <w:bottom w:val="single" w:sz="4" w:space="0" w:color="auto"/>
              <w:right w:val="single" w:sz="4" w:space="0" w:color="auto"/>
            </w:tcBorders>
          </w:tcPr>
          <w:p/>
        </w:tc>
        <w:tc>
          <w:tcPr>
            <w:tcW w:w="3497" w:type="dxa"/>
            <w:gridSpan w:val="10"/>
            <w:vMerge w:val="continue"/>
            <w:tcBorders>
              <w:top w:val="nil"/>
              <w:left w:val="nil"/>
              <w:bottom w:val="nil"/>
              <w:right w:val="nil"/>
            </w:tcBorders>
          </w:tcPr>
          <w:p>
            <w:pPr>
              <w:rPr>
                <w:vanish/>
              </w:rPr>
            </w:pPr>
          </w:p>
        </w:tc>
      </w:tr>
      <w:tr>
        <w:tblPrEx>
          <w:tblBorders>
            <w:top w:val="none"/>
            <w:left w:val="none"/>
            <w:bottom w:val="none"/>
            <w:right w:val="none"/>
            <w:insideH w:val="none"/>
            <w:insideV w:val="none"/>
          </w:tblBorders>
        </w:tblPrEx>
        <w:trPr>
          <w:cantSplit/>
          <w:trHeight w:val="425" w:hRule="exact"/>
        </w:trPr>
        <w:tc>
          <w:tcPr>
            <w:tcW w:w="2956" w:type="dxa"/>
            <w:gridSpan w:val="7"/>
            <w:tcBorders>
              <w:top w:val="single" w:sz="4" w:space="0" w:color="auto"/>
              <w:left w:val="nil"/>
              <w:bottom w:val="single" w:sz="4" w:space="0" w:color="auto"/>
              <w:right w:val="single" w:sz="4" w:space="0" w:color="auto"/>
            </w:tcBorders>
          </w:tcPr>
          <w:p>
            <w:pPr>
              <w:rPr>
                <w:highlight w:val="yellow"/>
              </w:rPr>
            </w:pPr>
            <w:r>
              <w:rPr>
                <w:highlight w:val="yellow"/>
              </w:rPr>
              <w:t>ИНН 1101481447</w:t>
            </w:r>
          </w:p>
        </w:tc>
        <w:tc>
          <w:tcPr>
            <w:tcW w:w="2834" w:type="dxa"/>
            <w:gridSpan w:val="8"/>
            <w:tcBorders>
              <w:top w:val="single" w:sz="4" w:space="0" w:color="auto"/>
              <w:left w:val="single" w:sz="4" w:space="0" w:color="auto"/>
              <w:bottom w:val="single" w:sz="4" w:space="0" w:color="auto"/>
              <w:right w:val="nil"/>
            </w:tcBorders>
          </w:tcPr>
          <w:p>
            <w:pPr>
              <w:rPr>
                <w:highlight w:val="yellow"/>
                <w:vanish/>
              </w:rPr>
            </w:pPr>
            <w:r>
              <w:rPr>
                <w:highlight w:val="yellow"/>
              </w:rPr>
              <w:t>КПП 110101001</w:t>
            </w:r>
          </w:p>
        </w:tc>
        <w:tc>
          <w:tcPr>
            <w:tcW w:w="1050" w:type="dxa"/>
            <w:gridSpan w:val="6"/>
            <w:vMerge w:val="restart"/>
            <w:tcBorders>
              <w:top w:val="nil"/>
              <w:left w:val="single" w:sz="4" w:space="0" w:color="auto"/>
              <w:bottom w:val="nil"/>
              <w:right w:val="nil"/>
            </w:tcBorders>
          </w:tcPr>
          <w:p>
            <w:r>
              <w:t>Сч.№</w:t>
            </w:r>
          </w:p>
        </w:tc>
        <w:tc>
          <w:tcPr>
            <w:tcW w:w="3497" w:type="dxa"/>
            <w:gridSpan w:val="10"/>
            <w:vMerge w:val="restart"/>
            <w:tcBorders>
              <w:top w:val="nil"/>
              <w:left w:val="single" w:sz="4" w:space="0" w:color="auto"/>
              <w:bottom w:val="nil"/>
              <w:right w:val="nil"/>
            </w:tcBorders>
          </w:tcPr>
          <w:p>
            <w:pPr>
              <w:rPr>
                <w:vanish/>
              </w:rPr>
            </w:pPr>
          </w:p>
        </w:tc>
      </w:tr>
      <w:tr>
        <w:tblPrEx>
          <w:tblBorders>
            <w:top w:val="none"/>
            <w:left w:val="none"/>
            <w:bottom w:val="none"/>
            <w:right w:val="none"/>
            <w:insideH w:val="none"/>
            <w:insideV w:val="none"/>
          </w:tblBorders>
        </w:tblPrEx>
        <w:trPr>
          <w:cantSplit/>
          <w:trHeight w:val="276" w:hRule="atLeast"/>
        </w:trPr>
        <w:tc>
          <w:tcPr>
            <w:tcW w:w="5790" w:type="dxa"/>
            <w:gridSpan w:val="15"/>
            <w:vMerge w:val="restart"/>
            <w:tcBorders>
              <w:top w:val="single" w:sz="4" w:space="0" w:color="auto"/>
              <w:left w:val="nil"/>
              <w:bottom w:val="nil"/>
              <w:right w:val="nil"/>
            </w:tcBorders>
          </w:tcPr>
          <w:p>
            <w:pPr>
              <w:rPr>
                <w:vanish/>
              </w:rPr>
            </w:pPr>
            <w:r>
              <w:t>Управление Федерального казначейства по Республике Коми (Администрация городского поселения «Нижний Одес»)</w:t>
            </w:r>
          </w:p>
        </w:tc>
        <w:tc>
          <w:tcPr>
            <w:tcW w:w="1050" w:type="dxa"/>
            <w:gridSpan w:val="6"/>
            <w:vMerge w:val="continue"/>
            <w:tcBorders>
              <w:top w:val="nil"/>
              <w:left w:val="single" w:sz="4" w:space="0" w:color="auto"/>
              <w:bottom w:val="single" w:sz="4" w:space="0" w:color="auto"/>
              <w:right w:val="nil"/>
            </w:tcBorders>
          </w:tcPr>
          <w:p/>
        </w:tc>
        <w:tc>
          <w:tcPr>
            <w:tcW w:w="3497" w:type="dxa"/>
            <w:gridSpan w:val="10"/>
            <w:vMerge w:val="continue"/>
            <w:tcBorders>
              <w:top w:val="nil"/>
              <w:left w:val="single" w:sz="4" w:space="0" w:color="auto"/>
              <w:bottom w:val="single" w:sz="4" w:space="0" w:color="auto"/>
              <w:right w:val="nil"/>
            </w:tcBorders>
          </w:tcPr>
          <w:p>
            <w:pPr>
              <w:rPr>
                <w:vanish/>
              </w:rPr>
            </w:pPr>
          </w:p>
        </w:tc>
      </w:tr>
      <w:tr>
        <w:tblPrEx>
          <w:tblBorders>
            <w:top w:val="none"/>
            <w:left w:val="none"/>
            <w:bottom w:val="none"/>
            <w:right w:val="none"/>
            <w:insideH w:val="none"/>
            <w:insideV w:val="none"/>
          </w:tblBorders>
        </w:tblPrEx>
        <w:trPr>
          <w:cantSplit/>
          <w:trHeight w:val="365" w:hRule="exact"/>
        </w:trPr>
        <w:tc>
          <w:tcPr>
            <w:tcW w:w="5790" w:type="dxa"/>
            <w:gridSpan w:val="15"/>
            <w:vMerge w:val="continue"/>
            <w:tcBorders>
              <w:top w:val="nil"/>
              <w:left w:val="nil"/>
              <w:bottom w:val="nil"/>
              <w:right w:val="nil"/>
            </w:tcBorders>
          </w:tcPr>
          <w:p/>
        </w:tc>
        <w:tc>
          <w:tcPr>
            <w:tcW w:w="1050" w:type="dxa"/>
            <w:gridSpan w:val="6"/>
            <w:tcBorders>
              <w:top w:val="single" w:sz="4" w:space="0" w:color="auto"/>
              <w:left w:val="single" w:sz="4" w:space="0" w:color="auto"/>
              <w:bottom w:val="single" w:sz="4" w:space="0" w:color="auto"/>
              <w:right w:val="nil"/>
            </w:tcBorders>
          </w:tcPr>
          <w:p>
            <w:pPr>
              <w:ind w:right="-108"/>
              <w:rPr>
                <w:lang w:val="en-US"/>
              </w:rPr>
            </w:pPr>
            <w:r>
              <w:t>Вид</w:t>
            </w:r>
            <w:r>
              <w:rPr>
                <w:lang w:val="en-US"/>
              </w:rPr>
              <w:t xml:space="preserve"> </w:t>
            </w:r>
            <w:r>
              <w:t>оп</w:t>
            </w:r>
            <w:r>
              <w:rPr>
                <w:lang w:val="en-US"/>
              </w:rPr>
              <w:t>.</w:t>
            </w:r>
          </w:p>
        </w:tc>
        <w:tc>
          <w:tcPr>
            <w:tcW w:w="936" w:type="dxa"/>
            <w:tcBorders>
              <w:top w:val="single" w:sz="4" w:space="0" w:color="auto"/>
              <w:left w:val="single" w:sz="4" w:space="0" w:color="auto"/>
              <w:bottom w:val="nil"/>
              <w:right w:val="nil"/>
            </w:tcBorders>
          </w:tcPr>
          <w:p>
            <w:pPr>
              <w:rPr>
                <w:lang w:val="en-US"/>
              </w:rPr>
            </w:pPr>
          </w:p>
        </w:tc>
        <w:tc>
          <w:tcPr>
            <w:tcW w:w="1404" w:type="dxa"/>
            <w:gridSpan w:val="4"/>
            <w:tcBorders>
              <w:top w:val="single" w:sz="4" w:space="0" w:color="auto"/>
              <w:left w:val="single" w:sz="4" w:space="0" w:color="auto"/>
              <w:bottom w:val="single" w:sz="4" w:space="0" w:color="auto"/>
              <w:right w:val="nil"/>
            </w:tcBorders>
          </w:tcPr>
          <w:p>
            <w:r>
              <w:t>Срок плат.</w:t>
            </w:r>
          </w:p>
        </w:tc>
        <w:tc>
          <w:tcPr>
            <w:tcW w:w="1157" w:type="dxa"/>
            <w:gridSpan w:val="5"/>
            <w:tcBorders>
              <w:top w:val="single" w:sz="4" w:space="0" w:color="auto"/>
              <w:left w:val="single" w:sz="4" w:space="0" w:color="auto"/>
              <w:bottom w:val="nil"/>
              <w:right w:val="nil"/>
            </w:tcBorders>
          </w:tcPr>
          <w:p>
            <w:pPr>
              <w:rPr>
                <w:lang w:val="en-US"/>
                <w:highlight w:val="green"/>
                <w:vanish/>
              </w:rPr>
            </w:pPr>
          </w:p>
        </w:tc>
      </w:tr>
      <w:tr>
        <w:tblPrEx>
          <w:tblBorders>
            <w:top w:val="none"/>
            <w:left w:val="none"/>
            <w:bottom w:val="none"/>
            <w:right w:val="none"/>
            <w:insideH w:val="none"/>
            <w:insideV w:val="none"/>
          </w:tblBorders>
        </w:tblPrEx>
        <w:trPr>
          <w:cantSplit/>
          <w:trHeight w:val="475" w:hRule="exact"/>
        </w:trPr>
        <w:tc>
          <w:tcPr>
            <w:tcW w:w="5790" w:type="dxa"/>
            <w:gridSpan w:val="15"/>
            <w:vMerge w:val="continue"/>
            <w:tcBorders>
              <w:top w:val="nil"/>
              <w:left w:val="nil"/>
              <w:bottom w:val="nil"/>
              <w:right w:val="nil"/>
            </w:tcBorders>
          </w:tcPr>
          <w:p/>
        </w:tc>
        <w:tc>
          <w:tcPr>
            <w:tcW w:w="1050" w:type="dxa"/>
            <w:gridSpan w:val="6"/>
            <w:tcBorders>
              <w:top w:val="nil"/>
              <w:left w:val="single" w:sz="4" w:space="0" w:color="auto"/>
              <w:bottom w:val="single" w:sz="4" w:space="0" w:color="auto"/>
              <w:right w:val="nil"/>
            </w:tcBorders>
          </w:tcPr>
          <w:p>
            <w:pPr>
              <w:ind w:right="-108"/>
            </w:pPr>
            <w:r>
              <w:t>Наз. пл.</w:t>
            </w:r>
          </w:p>
        </w:tc>
        <w:tc>
          <w:tcPr>
            <w:tcW w:w="936" w:type="dxa"/>
            <w:tcBorders>
              <w:top w:val="nil"/>
              <w:left w:val="single" w:sz="4" w:space="0" w:color="auto"/>
              <w:bottom w:val="nil"/>
              <w:right w:val="nil"/>
            </w:tcBorders>
          </w:tcPr>
          <w:p>
            <w:pPr>
              <w:rPr>
                <w:lang w:val="en-US"/>
                <w:vanish/>
              </w:rPr>
            </w:pPr>
          </w:p>
        </w:tc>
        <w:tc>
          <w:tcPr>
            <w:tcW w:w="1404" w:type="dxa"/>
            <w:gridSpan w:val="4"/>
            <w:tcBorders>
              <w:top w:val="nil"/>
              <w:left w:val="single" w:sz="4" w:space="0" w:color="auto"/>
              <w:bottom w:val="single" w:sz="4" w:space="0" w:color="auto"/>
              <w:right w:val="nil"/>
            </w:tcBorders>
          </w:tcPr>
          <w:p>
            <w:r>
              <w:t>Очер.плат.</w:t>
            </w:r>
          </w:p>
        </w:tc>
        <w:tc>
          <w:tcPr>
            <w:tcW w:w="1157" w:type="dxa"/>
            <w:gridSpan w:val="5"/>
            <w:tcBorders>
              <w:top w:val="nil"/>
              <w:left w:val="single" w:sz="4" w:space="0" w:color="auto"/>
              <w:right w:val="nil"/>
            </w:tcBorders>
          </w:tcPr>
          <w:p>
            <w:pPr>
              <w:rPr>
                <w:highlight w:val="green"/>
                <w:vanish/>
              </w:rPr>
            </w:pPr>
          </w:p>
        </w:tc>
      </w:tr>
      <w:tr>
        <w:tblPrEx>
          <w:tblBorders>
            <w:top w:val="none"/>
            <w:left w:val="none"/>
            <w:bottom w:val="none"/>
            <w:right w:val="none"/>
            <w:insideH w:val="none"/>
            <w:insideV w:val="none"/>
          </w:tblBorders>
        </w:tblPrEx>
        <w:trPr>
          <w:cantSplit/>
          <w:trHeight w:val="284" w:hRule="exact"/>
        </w:trPr>
        <w:tc>
          <w:tcPr>
            <w:tcW w:w="5790" w:type="dxa"/>
            <w:gridSpan w:val="15"/>
            <w:tcBorders>
              <w:top w:val="nil"/>
              <w:left w:val="nil"/>
              <w:bottom w:val="nil"/>
              <w:right w:val="nil"/>
            </w:tcBorders>
          </w:tcPr>
          <w:p>
            <w:r>
              <w:t>Получатель</w:t>
            </w:r>
          </w:p>
        </w:tc>
        <w:tc>
          <w:tcPr>
            <w:tcW w:w="1050" w:type="dxa"/>
            <w:gridSpan w:val="6"/>
            <w:tcBorders>
              <w:top w:val="single" w:sz="4" w:space="0" w:color="auto"/>
              <w:left w:val="single" w:sz="4" w:space="0" w:color="auto"/>
              <w:bottom w:val="single" w:sz="4" w:space="0" w:color="auto"/>
              <w:right w:val="nil"/>
            </w:tcBorders>
          </w:tcPr>
          <w:p>
            <w:r>
              <w:t>Код</w:t>
            </w:r>
          </w:p>
        </w:tc>
        <w:tc>
          <w:tcPr>
            <w:tcW w:w="936" w:type="dxa"/>
            <w:tcBorders>
              <w:top w:val="nil"/>
              <w:left w:val="single" w:sz="4" w:space="0" w:color="auto"/>
              <w:bottom w:val="nil"/>
              <w:right w:val="nil"/>
            </w:tcBorders>
          </w:tcPr>
          <w:p>
            <w:pPr>
              <w:rPr>
                <w:vanish/>
              </w:rPr>
            </w:pPr>
          </w:p>
        </w:tc>
        <w:tc>
          <w:tcPr>
            <w:tcW w:w="1404" w:type="dxa"/>
            <w:gridSpan w:val="4"/>
            <w:tcBorders>
              <w:top w:val="single" w:sz="4" w:space="0" w:color="auto"/>
              <w:left w:val="single" w:sz="4" w:space="0" w:color="auto"/>
              <w:bottom w:val="nil"/>
              <w:right w:val="nil"/>
            </w:tcBorders>
          </w:tcPr>
          <w:p>
            <w:r>
              <w:t>Рез.поле</w:t>
            </w:r>
          </w:p>
        </w:tc>
        <w:tc>
          <w:tcPr>
            <w:tcW w:w="1157" w:type="dxa"/>
            <w:gridSpan w:val="5"/>
            <w:tcBorders>
              <w:top w:val="nil"/>
              <w:left w:val="single" w:sz="4" w:space="0" w:color="auto"/>
              <w:bottom w:val="single" w:sz="4" w:space="0" w:color="auto"/>
              <w:right w:val="nil"/>
            </w:tcBorders>
          </w:tcPr>
          <w:p>
            <w:pPr>
              <w:rPr>
                <w:highlight w:val="green"/>
                <w:vanish/>
              </w:rPr>
            </w:pPr>
          </w:p>
        </w:tc>
      </w:tr>
      <w:tr>
        <w:tblPrEx>
          <w:tblBorders>
            <w:top w:val="none"/>
            <w:left w:val="none"/>
            <w:bottom w:val="none"/>
            <w:right w:val="none"/>
            <w:insideH w:val="none"/>
            <w:insideV w:val="none"/>
          </w:tblBorders>
        </w:tblPrEx>
        <w:trPr>
          <w:cantSplit/>
          <w:trHeight w:val="302" w:hRule="exact"/>
        </w:trPr>
        <w:tc>
          <w:tcPr>
            <w:tcW w:w="2672" w:type="dxa"/>
            <w:gridSpan w:val="5"/>
            <w:tcBorders>
              <w:top w:val="single" w:sz="4" w:space="0" w:color="auto"/>
              <w:left w:val="nil"/>
              <w:bottom w:val="single" w:sz="4" w:space="0" w:color="auto"/>
              <w:right w:val="single" w:sz="4" w:space="0" w:color="auto"/>
            </w:tcBorders>
            <w:vAlign w:val="center"/>
          </w:tcPr>
          <w:p>
            <w:pPr>
              <w:jc w:val="center"/>
              <w:rPr>
                <w:lang w:val="en-US"/>
                <w:highlight w:val="green"/>
              </w:rPr>
            </w:pPr>
            <w:bookmarkStart w:id="4" w:name="_Hlk101351571"/>
          </w:p>
        </w:tc>
        <w:tc>
          <w:tcPr>
            <w:tcW w:w="1701" w:type="dxa"/>
            <w:gridSpan w:val="6"/>
            <w:tcBorders>
              <w:top w:val="single" w:sz="4" w:space="0" w:color="auto"/>
              <w:left w:val="single" w:sz="4" w:space="0" w:color="auto"/>
              <w:bottom w:val="single" w:sz="4" w:space="0" w:color="auto"/>
              <w:right w:val="single" w:sz="4" w:space="0" w:color="auto"/>
            </w:tcBorders>
            <w:vAlign w:val="center"/>
          </w:tcPr>
          <w:p>
            <w:pPr>
              <w:jc w:val="center"/>
              <w:rPr>
                <w:lang w:val="en-US"/>
                <w:vanish/>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pPr>
              <w:jc w:val="center"/>
              <w:rPr>
                <w:lang w:val="en-US"/>
                <w:vanish/>
              </w:rPr>
            </w:pPr>
          </w:p>
        </w:tc>
        <w:tc>
          <w:tcPr>
            <w:tcW w:w="1418" w:type="dxa"/>
            <w:gridSpan w:val="5"/>
            <w:tcBorders>
              <w:top w:val="single" w:sz="4" w:space="0" w:color="auto"/>
              <w:left w:val="single" w:sz="4" w:space="0" w:color="auto"/>
              <w:bottom w:val="single" w:sz="4" w:space="0" w:color="auto"/>
              <w:right w:val="nil"/>
            </w:tcBorders>
            <w:vAlign w:val="center"/>
          </w:tcPr>
          <w:p>
            <w:pPr>
              <w:jc w:val="center"/>
              <w:rPr>
                <w:lang w:val="en-US"/>
              </w:rPr>
            </w:pPr>
          </w:p>
        </w:tc>
        <w:tc>
          <w:tcPr>
            <w:tcW w:w="1985" w:type="dxa"/>
            <w:gridSpan w:val="5"/>
            <w:tcBorders>
              <w:top w:val="single" w:sz="4" w:space="0" w:color="auto"/>
              <w:left w:val="single" w:sz="4" w:space="0" w:color="auto"/>
              <w:bottom w:val="single" w:sz="4" w:space="0" w:color="auto"/>
              <w:right w:val="single" w:sz="4" w:space="0" w:color="auto"/>
            </w:tcBorders>
            <w:vAlign w:val="center"/>
          </w:tcPr>
          <w:p>
            <w:pPr>
              <w:jc w:val="center"/>
              <w:rPr>
                <w:lang w:val="en-US"/>
              </w:rPr>
            </w:pPr>
          </w:p>
        </w:tc>
        <w:tc>
          <w:tcPr>
            <w:tcW w:w="1417" w:type="dxa"/>
            <w:gridSpan w:val="5"/>
            <w:tcBorders>
              <w:top w:val="single" w:sz="4" w:space="0" w:color="auto"/>
              <w:left w:val="single" w:sz="4" w:space="0" w:color="auto"/>
              <w:bottom w:val="single" w:sz="4" w:space="0" w:color="auto"/>
              <w:right w:val="single" w:sz="4" w:space="0" w:color="auto"/>
            </w:tcBorders>
            <w:vAlign w:val="center"/>
          </w:tcPr>
          <w:p>
            <w:pPr>
              <w:jc w:val="center"/>
              <w:rPr>
                <w:lang w:val="en-US"/>
                <w:highlight w:val="green"/>
              </w:rPr>
            </w:pPr>
          </w:p>
        </w:tc>
        <w:tc>
          <w:tcPr>
            <w:tcW w:w="577" w:type="dxa"/>
            <w:gridSpan w:val="2"/>
            <w:tcBorders>
              <w:top w:val="single" w:sz="4" w:space="0" w:color="auto"/>
              <w:left w:val="single" w:sz="4" w:space="0" w:color="auto"/>
              <w:bottom w:val="single" w:sz="4" w:space="0" w:color="auto"/>
            </w:tcBorders>
            <w:vAlign w:val="center"/>
          </w:tcPr>
          <w:p>
            <w:pPr>
              <w:jc w:val="center"/>
              <w:rPr>
                <w:lang w:val="en-US"/>
                <w:highlight w:val="green"/>
              </w:rPr>
            </w:pPr>
          </w:p>
        </w:tc>
      </w:tr>
      <w:tr>
        <w:tblPrEx>
          <w:tblBorders>
            <w:top w:val="none"/>
            <w:left w:val="none"/>
            <w:bottom w:val="none"/>
            <w:right w:val="none"/>
            <w:insideH w:val="none"/>
            <w:insideV w:val="none"/>
          </w:tblBorders>
        </w:tblPrEx>
        <w:trPr>
          <w:cantSplit/>
          <w:trHeight w:val="332" w:hRule="exact"/>
        </w:trPr>
        <w:tc>
          <w:tcPr>
            <w:tcW w:w="10337" w:type="dxa"/>
            <w:gridSpan w:val="31"/>
            <w:tcBorders>
              <w:top w:val="single" w:sz="4" w:space="0" w:color="auto"/>
              <w:left w:val="nil"/>
              <w:right w:val="nil"/>
            </w:tcBorders>
          </w:tcPr>
          <w:p>
            <w:pPr>
              <w:rPr>
                <w:vanish/>
              </w:rPr>
            </w:pPr>
            <w:r>
              <w:t>Назначение платежа</w:t>
            </w:r>
          </w:p>
        </w:tc>
      </w:tr>
      <w:bookmarkEnd w:id="4"/>
      <w:tr>
        <w:tblPrEx>
          <w:tblBorders>
            <w:top w:val="none"/>
            <w:left w:val="none"/>
            <w:bottom w:val="none"/>
            <w:right w:val="none"/>
            <w:insideH w:val="none"/>
            <w:insideV w:val="none"/>
          </w:tblBorders>
        </w:tblPrEx>
        <w:trPr>
          <w:cantSplit/>
          <w:trHeight w:val="1460" w:hRule="exact"/>
        </w:trPr>
        <w:tc>
          <w:tcPr>
            <w:tcW w:w="10337" w:type="dxa"/>
            <w:gridSpan w:val="31"/>
            <w:tcBorders>
              <w:left w:val="nil"/>
              <w:bottom w:val="nil"/>
              <w:right w:val="nil"/>
            </w:tcBorders>
          </w:tcPr>
          <w:p>
            <w:bookmarkStart w:id="5" w:name="OLE_LINK121"/>
            <w:r>
              <w:t xml:space="preserve">Обеспечение заявки на участие в открытом конкурсе </w:t>
            </w:r>
            <w:bookmarkEnd w:id="5"/>
            <w:r>
              <w:t xml:space="preserve">__________________ </w:t>
            </w:r>
          </w:p>
          <w:p>
            <w:pPr>
              <w:rPr>
                <w:vanish/>
                <w:vertAlign w:val="superscript"/>
              </w:rPr>
            </w:pPr>
            <w:r>
              <w:t xml:space="preserve">                                                                                      </w:t>
            </w:r>
            <w:r>
              <w:rPr>
                <w:vertAlign w:val="superscript"/>
              </w:rPr>
              <w:t>(Указывается предмет конкурса (лота))</w:t>
            </w:r>
          </w:p>
        </w:tc>
      </w:tr>
      <w:tr>
        <w:tblPrEx>
          <w:tblBorders>
            <w:top w:val="none"/>
            <w:left w:val="none"/>
            <w:bottom w:val="none"/>
            <w:right w:val="none"/>
            <w:insideH w:val="none"/>
            <w:insideV w:val="none"/>
          </w:tblBorders>
        </w:tblPrEx>
        <w:trPr>
          <w:cantSplit/>
          <w:trHeight w:val="851" w:hRule="exact"/>
        </w:trPr>
        <w:tc>
          <w:tcPr>
            <w:tcW w:w="2301" w:type="dxa"/>
            <w:gridSpan w:val="4"/>
            <w:vMerge w:val="restart"/>
            <w:tcBorders>
              <w:top w:val="nil"/>
              <w:left w:val="nil"/>
              <w:bottom w:val="nil"/>
              <w:right w:val="nil"/>
            </w:tcBorders>
            <w:vAlign w:val="center"/>
          </w:tcPr>
          <w:p>
            <w:pPr>
              <w:jc w:val="center"/>
            </w:pPr>
            <w:r>
              <w:t>М.П.</w:t>
            </w:r>
          </w:p>
        </w:tc>
        <w:tc>
          <w:tcPr>
            <w:tcW w:w="513" w:type="dxa"/>
            <w:gridSpan w:val="2"/>
            <w:tcBorders>
              <w:top w:val="nil"/>
              <w:left w:val="nil"/>
              <w:bottom w:val="nil"/>
              <w:right w:val="nil"/>
            </w:tcBorders>
          </w:tcPr>
          <w:p/>
        </w:tc>
        <w:tc>
          <w:tcPr>
            <w:tcW w:w="3401" w:type="dxa"/>
            <w:gridSpan w:val="11"/>
            <w:tcBorders>
              <w:top w:val="nil"/>
              <w:left w:val="nil"/>
              <w:bottom w:val="nil"/>
              <w:right w:val="nil"/>
            </w:tcBorders>
          </w:tcPr>
          <w:p>
            <w:pPr>
              <w:jc w:val="center"/>
            </w:pPr>
            <w:r>
              <w:t>Подписи</w:t>
            </w:r>
          </w:p>
          <w:p>
            <w:pPr>
              <w:spacing w:before="60"/>
              <w:rPr>
                <w:vanish/>
              </w:rPr>
            </w:pPr>
          </w:p>
        </w:tc>
        <w:tc>
          <w:tcPr>
            <w:tcW w:w="4122" w:type="dxa"/>
            <w:gridSpan w:val="14"/>
            <w:tcBorders>
              <w:top w:val="nil"/>
              <w:left w:val="nil"/>
              <w:bottom w:val="nil"/>
              <w:right w:val="nil"/>
            </w:tcBorders>
          </w:tcPr>
          <w:p>
            <w:pPr>
              <w:pStyle w:val="6"/>
              <w:jc w:val="center"/>
              <w:rPr>
                <w:lang w:val="ru-RU"/>
                <w:vanish w:val="0"/>
              </w:rPr>
            </w:pPr>
            <w:r>
              <w:rPr>
                <w:lang w:val="ru-RU"/>
                <w:vanish w:val="0"/>
              </w:rPr>
              <w:t>Отметки банка</w:t>
            </w:r>
          </w:p>
        </w:tc>
      </w:tr>
      <w:tr>
        <w:tblPrEx>
          <w:tblBorders>
            <w:top w:val="none"/>
            <w:left w:val="none"/>
            <w:bottom w:val="none"/>
            <w:right w:val="none"/>
            <w:insideH w:val="none"/>
            <w:insideV w:val="none"/>
          </w:tblBorders>
        </w:tblPrEx>
        <w:trPr>
          <w:cantSplit/>
          <w:trHeight w:val="851" w:hRule="exact"/>
        </w:trPr>
        <w:tc>
          <w:tcPr>
            <w:tcW w:w="2301" w:type="dxa"/>
            <w:gridSpan w:val="4"/>
            <w:vMerge w:val="continue"/>
            <w:tcBorders>
              <w:top w:val="nil"/>
              <w:left w:val="nil"/>
              <w:bottom w:val="nil"/>
              <w:right w:val="nil"/>
            </w:tcBorders>
          </w:tcPr>
          <w:p/>
        </w:tc>
        <w:tc>
          <w:tcPr>
            <w:tcW w:w="513" w:type="dxa"/>
            <w:gridSpan w:val="2"/>
            <w:tcBorders>
              <w:top w:val="nil"/>
              <w:left w:val="nil"/>
              <w:bottom w:val="nil"/>
              <w:right w:val="nil"/>
            </w:tcBorders>
          </w:tcPr>
          <w:p/>
        </w:tc>
        <w:tc>
          <w:tcPr>
            <w:tcW w:w="3401" w:type="dxa"/>
            <w:gridSpan w:val="11"/>
            <w:tcBorders>
              <w:top w:val="single" w:sz="4" w:space="0" w:color="auto"/>
              <w:left w:val="nil"/>
              <w:bottom w:val="single" w:sz="4" w:space="0" w:color="auto"/>
              <w:right w:val="nil"/>
            </w:tcBorders>
          </w:tcPr>
          <w:p>
            <w:pPr>
              <w:spacing w:before="180"/>
              <w:rPr>
                <w:vanish/>
              </w:rPr>
            </w:pPr>
          </w:p>
        </w:tc>
        <w:tc>
          <w:tcPr>
            <w:tcW w:w="1844" w:type="dxa"/>
            <w:gridSpan w:val="6"/>
            <w:tcBorders>
              <w:top w:val="nil"/>
              <w:left w:val="nil"/>
              <w:bottom w:val="nil"/>
              <w:right w:val="nil"/>
            </w:tcBorders>
            <w:vAlign w:val="center"/>
          </w:tcPr>
          <w:p/>
        </w:tc>
        <w:tc>
          <w:tcPr>
            <w:tcW w:w="2278" w:type="dxa"/>
            <w:gridSpan w:val="8"/>
            <w:tcBorders>
              <w:top w:val="nil"/>
              <w:left w:val="nil"/>
              <w:bottom w:val="nil"/>
              <w:right w:val="nil"/>
            </w:tcBorders>
          </w:tcPr>
          <w:p>
            <w:pPr>
              <w:pStyle w:val="6"/>
              <w:rPr>
                <w:lang w:val="ru-RU"/>
                <w:vanish w:val="0"/>
              </w:rPr>
            </w:pPr>
          </w:p>
        </w:tc>
      </w:tr>
      <w:tr>
        <w:tblPrEx>
          <w:tblBorders>
            <w:top w:val="none"/>
            <w:left w:val="none"/>
            <w:bottom w:val="none"/>
            <w:right w:val="none"/>
            <w:insideH w:val="none"/>
            <w:insideV w:val="none"/>
          </w:tblBorders>
        </w:tblPrEx>
        <w:trPr>
          <w:cantSplit/>
          <w:trHeight w:val="567" w:hRule="exact"/>
        </w:trPr>
        <w:tc>
          <w:tcPr>
            <w:tcW w:w="4515" w:type="dxa"/>
            <w:gridSpan w:val="12"/>
            <w:tcBorders>
              <w:top w:val="nil"/>
              <w:left w:val="nil"/>
              <w:bottom w:val="nil"/>
              <w:right w:val="nil"/>
            </w:tcBorders>
          </w:tcPr>
          <w:p>
            <w:pPr>
              <w:jc w:val="center"/>
            </w:pPr>
          </w:p>
        </w:tc>
        <w:tc>
          <w:tcPr>
            <w:tcW w:w="1700" w:type="dxa"/>
            <w:gridSpan w:val="5"/>
            <w:tcBorders>
              <w:top w:val="nil"/>
              <w:left w:val="nil"/>
              <w:bottom w:val="nil"/>
              <w:right w:val="nil"/>
            </w:tcBorders>
          </w:tcPr>
          <w:p>
            <w:pPr>
              <w:jc w:val="center"/>
            </w:pPr>
          </w:p>
        </w:tc>
        <w:tc>
          <w:tcPr>
            <w:tcW w:w="1844" w:type="dxa"/>
            <w:gridSpan w:val="6"/>
            <w:tcBorders>
              <w:top w:val="nil"/>
              <w:left w:val="nil"/>
              <w:bottom w:val="nil"/>
              <w:right w:val="nil"/>
            </w:tcBorders>
          </w:tcPr>
          <w:p/>
        </w:tc>
        <w:tc>
          <w:tcPr>
            <w:tcW w:w="2278" w:type="dxa"/>
            <w:gridSpan w:val="8"/>
            <w:tcBorders>
              <w:top w:val="nil"/>
              <w:left w:val="nil"/>
              <w:bottom w:val="nil"/>
              <w:right w:val="nil"/>
            </w:tcBorders>
          </w:tcPr>
          <w:p>
            <w:pPr>
              <w:pStyle w:val="6"/>
              <w:rPr>
                <w:lang w:val="ru-RU"/>
                <w:vanish w:val="0"/>
              </w:rPr>
            </w:pPr>
          </w:p>
        </w:tc>
      </w:tr>
      <w:bookmarkEnd w:id="1"/>
    </w:tbl>
    <w:p/>
    <w:p>
      <w:pPr>
        <w:pStyle w:val="ConsNormal"/>
        <w:ind w:firstLine="284"/>
        <w:jc w:val="both"/>
        <w:rPr>
          <w:rFonts w:ascii="Times New Roman" w:hAnsi="Times New Roman" w:cs="Times New Roman"/>
          <w:color w:val="000000"/>
        </w:rPr>
      </w:pPr>
    </w:p>
    <w:sectPr>
      <w:pgSz w:w="11906" w:h="16838"/>
      <w:pgMar w:top="1134" w:right="924"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43" w:usb2="00000009" w:usb3="00000001" w:csb0="400001FF" w:csb1="FFFF0000"/>
  </w:font>
  <w:font w:name="MS Mincho">
    <w:panose1 w:val="02020609040205080304"/>
    <w:family w:val="roman"/>
    <w:charset w:val="80"/>
    <w:notTrueType w:val="true"/>
    <w:sig w:usb0="E00002FF" w:usb1="6AC7FDFB" w:usb2="08000012" w:usb3="00000001" w:csb0="4002009F" w:csb1="DFD70000"/>
  </w:font>
  <w:font w:name="Arial">
    <w:panose1 w:val="020B0604020202020204"/>
    <w:family w:val="swiss"/>
    <w:charset w:val="cc"/>
    <w:notTrueType w:val="true"/>
    <w:sig w:usb0="E0002AFF" w:usb1="C0007843" w:usb2="00000009" w:usb3="00000001" w:csb0="400001FF" w:csb1="FFFF0000"/>
  </w:font>
  <w:font w:name="Courier New">
    <w:panose1 w:val="02070309020205020404"/>
    <w:family w:val="modern"/>
    <w:charset w:val="cc"/>
    <w:notTrueType w:val="true"/>
    <w:sig w:usb0="E0002AFF" w:usb1="C0007843" w:usb2="00000009" w:usb3="00000001" w:csb0="400001FF" w:csb1="FFFF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6b295e8a"/>
    <w:multiLevelType w:val="hybridMultilevel"/>
    <w:tmpl w:val="41e2fb56"/>
    <w:lvl w:ilvl="0" w:tplc="419000f">
      <w:start w:val="1"/>
      <w:lvlText w:val="%1."/>
      <w:lvlJc w:val="left"/>
      <w:pPr>
        <w:ind w:left="720" w:hanging="360"/>
        <w:tabs>
          <w:tab w:val="num" w:pos="720"/>
        </w:tabs>
      </w:pPr>
      <w:rPr>
        <w:rFonts w:hint="default"/>
      </w:rPr>
    </w:lvl>
    <w:lvl w:ilvl="1" w:tentative="on" w:tplc="4190019">
      <w:start w:val="1"/>
      <w:numFmt w:val="lowerLetter"/>
      <w:lvlText w:val="%2."/>
      <w:lvlJc w:val="left"/>
      <w:pPr>
        <w:ind w:left="1440" w:hanging="360"/>
        <w:tabs>
          <w:tab w:val="num" w:pos="1440"/>
        </w:tabs>
      </w:pPr>
    </w:lvl>
    <w:lvl w:ilvl="2" w:tentative="on" w:tplc="419001b">
      <w:start w:val="1"/>
      <w:numFmt w:val="lowerRoman"/>
      <w:lvlText w:val="%3."/>
      <w:lvlJc w:val="right"/>
      <w:pPr>
        <w:ind w:left="2160" w:hanging="180"/>
        <w:tabs>
          <w:tab w:val="num" w:pos="2160"/>
        </w:tabs>
      </w:pPr>
    </w:lvl>
    <w:lvl w:ilvl="3" w:tentative="on" w:tplc="419000f">
      <w:start w:val="1"/>
      <w:lvlText w:val="%4."/>
      <w:lvlJc w:val="left"/>
      <w:pPr>
        <w:ind w:left="2880" w:hanging="360"/>
        <w:tabs>
          <w:tab w:val="num" w:pos="2880"/>
        </w:tabs>
      </w:pPr>
    </w:lvl>
    <w:lvl w:ilvl="4" w:tentative="on" w:tplc="4190019">
      <w:start w:val="1"/>
      <w:numFmt w:val="lowerLetter"/>
      <w:lvlText w:val="%5."/>
      <w:lvlJc w:val="left"/>
      <w:pPr>
        <w:ind w:left="3600" w:hanging="360"/>
        <w:tabs>
          <w:tab w:val="num" w:pos="3600"/>
        </w:tabs>
      </w:pPr>
    </w:lvl>
    <w:lvl w:ilvl="5" w:tentative="on" w:tplc="419001b">
      <w:start w:val="1"/>
      <w:numFmt w:val="lowerRoman"/>
      <w:lvlText w:val="%6."/>
      <w:lvlJc w:val="right"/>
      <w:pPr>
        <w:ind w:left="4320" w:hanging="180"/>
        <w:tabs>
          <w:tab w:val="num" w:pos="4320"/>
        </w:tabs>
      </w:pPr>
    </w:lvl>
    <w:lvl w:ilvl="6" w:tentative="on" w:tplc="419000f">
      <w:start w:val="1"/>
      <w:lvlText w:val="%7."/>
      <w:lvlJc w:val="left"/>
      <w:pPr>
        <w:ind w:left="5040" w:hanging="360"/>
        <w:tabs>
          <w:tab w:val="num" w:pos="5040"/>
        </w:tabs>
      </w:pPr>
    </w:lvl>
    <w:lvl w:ilvl="7" w:tentative="on" w:tplc="4190019">
      <w:start w:val="1"/>
      <w:numFmt w:val="lowerLetter"/>
      <w:lvlText w:val="%8."/>
      <w:lvlJc w:val="left"/>
      <w:pPr>
        <w:ind w:left="5760" w:hanging="360"/>
        <w:tabs>
          <w:tab w:val="num" w:pos="5760"/>
        </w:tabs>
      </w:pPr>
    </w:lvl>
    <w:lvl w:ilvl="8" w:tentative="on" w:tplc="419001b">
      <w:start w:val="1"/>
      <w:numFmt w:val="lowerRoman"/>
      <w:lvlText w:val="%9."/>
      <w:lvlJc w:val="right"/>
      <w:pPr>
        <w:ind w:left="6480" w:hanging="180"/>
        <w:tabs>
          <w:tab w:val="num" w:pos="6480"/>
        </w:tabs>
      </w:pPr>
    </w:lvl>
  </w:abstractNum>
  <w:abstractNum w:abstractNumId="1">
    <w:nsid w:val="d4379ae"/>
    <w:multiLevelType w:val="singleLevel"/>
    <w:tmpl w:val="c1e879e2"/>
    <w:lvl w:ilvl="0">
      <w:start w:val="1"/>
      <w:lvlText w:val="1.%1."/>
      <w:lvlJc w:val="left"/>
      <w:rPr>
        <w:rFonts w:ascii="Times New Roman" w:hAnsi="Times New Roman" w:cs="Times New Roman" w:hint="default"/>
      </w:rPr>
    </w:lvl>
  </w:abstractNum>
  <w:abstractNum w:abstractNumId="2">
    <w:nsid w:val="1cb05442"/>
    <w:multiLevelType w:val="singleLevel"/>
    <w:tmpl w:val="3cd4f2ea"/>
    <w:lvl w:ilvl="0">
      <w:start w:val="1"/>
      <w:lvlText w:val="2.%1."/>
      <w:lvlJc w:val="left"/>
      <w:rPr>
        <w:rFonts w:ascii="Times New Roman" w:hAnsi="Times New Roman" w:cs="Times New Roman" w:hint="default"/>
      </w:rPr>
    </w:lvl>
  </w:abstractNum>
  <w:abstractNum w:abstractNumId="3">
    <w:nsid w:val="65373323"/>
    <w:multiLevelType w:val="singleLevel"/>
    <w:tmpl w:val="1bca5894"/>
    <w:lvl w:ilvl="0">
      <w:start w:val="12"/>
      <w:lvlText w:val="3.1.%1"/>
      <w:lvlJc w:val="left"/>
      <w:rPr>
        <w:rFonts w:ascii="Times New Roman" w:hAnsi="Times New Roman" w:cs="Times New Roman" w:hint="default"/>
      </w:rPr>
    </w:lvl>
  </w:abstractNum>
  <w:abstractNum w:abstractNumId="4">
    <w:nsid w:val="4a956947"/>
    <w:multiLevelType w:val="singleLevel"/>
    <w:tmpl w:val="4a68e7f6"/>
    <w:lvl w:ilvl="0">
      <w:start w:val="15"/>
      <w:lvlText w:val="3.1.%1"/>
      <w:lvlJc w:val="left"/>
      <w:rPr>
        <w:rFonts w:ascii="Times New Roman" w:hAnsi="Times New Roman" w:cs="Times New Roman" w:hint="default"/>
      </w:rPr>
    </w:lvl>
  </w:abstractNum>
  <w:abstractNum w:abstractNumId="5">
    <w:nsid w:val="32290793"/>
    <w:multiLevelType w:val="singleLevel"/>
    <w:tmpl w:val="8946bd36"/>
    <w:lvl w:ilvl="0">
      <w:start w:val="1"/>
      <w:lvlText w:val="3.2.%1"/>
      <w:lvlJc w:val="left"/>
      <w:rPr>
        <w:rFonts w:ascii="Times New Roman" w:hAnsi="Times New Roman" w:cs="Times New Roman" w:hint="default"/>
      </w:rPr>
    </w:lvl>
  </w:abstractNum>
  <w:abstractNum w:abstractNumId="6">
    <w:nsid w:val="1e4a2da9"/>
    <w:multiLevelType w:val="singleLevel"/>
    <w:tmpl w:val="e7e4a236"/>
    <w:lvl w:ilvl="0">
      <w:start w:val="3"/>
      <w:lvlText w:val="3.2.%1."/>
      <w:lvlJc w:val="left"/>
      <w:rPr>
        <w:rFonts w:ascii="Times New Roman" w:hAnsi="Times New Roman" w:cs="Times New Roman" w:hint="default"/>
      </w:rPr>
    </w:lvl>
  </w:abstractNum>
  <w:abstractNum w:abstractNumId="7">
    <w:nsid w:val="441f12fb"/>
    <w:multiLevelType w:val="singleLevel"/>
    <w:tmpl w:val="9c525eae"/>
    <w:lvl w:ilvl="0">
      <w:start w:val="1"/>
      <w:lvlText w:val="3.3.%1"/>
      <w:lvlJc w:val="left"/>
      <w:rPr>
        <w:rFonts w:ascii="Times New Roman" w:hAnsi="Times New Roman" w:cs="Times New Roman" w:hint="default"/>
      </w:rPr>
    </w:lvl>
  </w:abstractNum>
  <w:abstractNum w:abstractNumId="8">
    <w:nsid w:val="4b1652d9"/>
    <w:multiLevelType w:val="singleLevel"/>
    <w:tmpl w:val="d04d7d8"/>
    <w:lvl w:ilvl="0">
      <w:start w:val="2"/>
      <w:lvlText w:val="3.4.%1"/>
      <w:lvlJc w:val="left"/>
      <w:rPr>
        <w:rFonts w:ascii="Times New Roman" w:hAnsi="Times New Roman" w:cs="Times New Roman" w:hint="default"/>
      </w:rPr>
    </w:lvl>
  </w:abstractNum>
  <w:abstractNum w:abstractNumId="9">
    <w:nsid w:val="34597ebf"/>
    <w:multiLevelType w:val="singleLevel"/>
    <w:tmpl w:val="722eab22"/>
    <w:lvl w:ilvl="0">
      <w:start w:val="1"/>
      <w:lvlText w:val="5.%1"/>
      <w:lvlJc w:val="left"/>
      <w:rPr>
        <w:rFonts w:ascii="Times New Roman" w:hAnsi="Times New Roman" w:cs="Times New Roman" w:hint="default"/>
      </w:rPr>
    </w:lvl>
  </w:abstractNum>
  <w:abstractNum w:abstractNumId="10">
    <w:nsid w:val="43d159f7"/>
    <w:multiLevelType w:val="singleLevel"/>
    <w:tmpl w:val="39ea2ca4"/>
    <w:lvl w:ilvl="0">
      <w:start w:val="1"/>
      <w:lvlText w:val="6.%1."/>
      <w:lvlJc w:val="left"/>
      <w:rPr>
        <w:rFonts w:ascii="Times New Roman" w:hAnsi="Times New Roman" w:cs="Times New Roman" w:hint="default"/>
      </w:rPr>
    </w:lvl>
  </w:abstractNum>
  <w:abstractNum w:abstractNumId="11">
    <w:nsid w:val="67e393e"/>
    <w:multiLevelType w:val="singleLevel"/>
    <w:tmpl w:val="694e481a"/>
    <w:lvl w:ilvl="0">
      <w:start w:val="3"/>
      <w:lvlText w:val="6.%1"/>
      <w:lvlJc w:val="left"/>
      <w:rPr>
        <w:rFonts w:ascii="Times New Roman" w:hAnsi="Times New Roman" w:cs="Times New Roman" w:hint="default"/>
      </w:rPr>
    </w:lvl>
  </w:abstractNum>
  <w:abstractNum w:abstractNumId="12">
    <w:nsid w:val="683808c1"/>
    <w:multiLevelType w:val="multilevel"/>
    <w:tmpl w:val="916c4d38"/>
    <w:lvl w:ilvl="0">
      <w:start w:val="8"/>
      <w:lvlText w:val="%1........"/>
      <w:lvlJc w:val="left"/>
      <w:pPr>
        <w:ind w:left="1800" w:hanging="1800"/>
        <w:tabs>
          <w:tab w:val="num" w:pos="1800"/>
        </w:tabs>
      </w:pPr>
      <w:rPr>
        <w:rFonts w:hint="default"/>
        <w:b/>
        <w:i/>
        <w:sz w:val="22"/>
      </w:rPr>
    </w:lvl>
    <w:lvl w:ilvl="1">
      <w:numFmt w:val="none"/>
      <w:lvlJc w:val="left"/>
      <w:pPr>
        <w:tabs>
          <w:tab w:val="num" w:pos="360"/>
        </w:tabs>
      </w:pPr>
    </w:lvl>
    <w:lvl w:ilvl="2">
      <w:numFmt w:val="none"/>
      <w:lvlJc w:val="left"/>
      <w:pPr>
        <w:tabs>
          <w:tab w:val="num" w:pos="360"/>
        </w:tabs>
      </w:pPr>
    </w:lvl>
    <w:lvl w:ilvl="3">
      <w:numFmt w:val="none"/>
      <w:lvlJc w:val="left"/>
      <w:pPr>
        <w:tabs>
          <w:tab w:val="num" w:pos="360"/>
        </w:tabs>
      </w:pPr>
    </w:lvl>
    <w:lvl w:ilvl="4">
      <w:numFmt w:val="none"/>
      <w:lvlJc w:val="left"/>
      <w:pPr>
        <w:tabs>
          <w:tab w:val="num" w:pos="360"/>
        </w:tabs>
      </w:pPr>
    </w:lvl>
    <w:lvl w:ilvl="5">
      <w:numFmt w:val="none"/>
      <w:lvlJc w:val="left"/>
      <w:pPr>
        <w:tabs>
          <w:tab w:val="num" w:pos="360"/>
        </w:tabs>
      </w:pPr>
    </w:lvl>
    <w:lvl w:ilvl="6">
      <w:numFmt w:val="none"/>
      <w:lvlJc w:val="left"/>
      <w:pPr>
        <w:tabs>
          <w:tab w:val="num" w:pos="360"/>
        </w:tabs>
      </w:pPr>
    </w:lvl>
    <w:lvl w:ilvl="7">
      <w:numFmt w:val="none"/>
      <w:lvlJc w:val="left"/>
      <w:pPr>
        <w:tabs>
          <w:tab w:val="num" w:pos="360"/>
        </w:tabs>
      </w:pPr>
    </w:lvl>
    <w:lvl w:ilvl="8">
      <w:start w:val="1"/>
      <w:lvlText w:val="%1.%3.%4.%5.%6.%7.%8.%9."/>
      <w:lvlJc w:val="left"/>
      <w:pPr>
        <w:ind w:left="3744" w:hanging="1440"/>
        <w:tabs>
          <w:tab w:val="num" w:pos="3744"/>
        </w:tabs>
      </w:pPr>
      <w:rPr>
        <w:rFonts w:hint="default"/>
        <w:b/>
        <w:i/>
        <w:sz w:val="22"/>
      </w:rPr>
    </w:lvl>
  </w:abstractNum>
  <w:abstractNum w:abstractNumId="13">
    <w:nsid w:val="d9b2ebb"/>
    <w:multiLevelType w:val="hybridMultilevel"/>
    <w:tmpl w:val="652a8956"/>
    <w:lvl w:ilvl="0" w:tplc="9ec0ab5c">
      <w:start w:val="1"/>
      <w:lvlText w:val="%1."/>
      <w:lvlJc w:val="left"/>
      <w:pPr>
        <w:ind w:left="384" w:hanging="360"/>
        <w:tabs>
          <w:tab w:val="num" w:pos="384"/>
        </w:tabs>
      </w:pPr>
      <w:rPr>
        <w:rFonts w:hint="default"/>
        <w:b/>
      </w:rPr>
    </w:lvl>
    <w:lvl w:ilvl="1" w:tentative="on" w:tplc="4190019">
      <w:start w:val="1"/>
      <w:numFmt w:val="lowerLetter"/>
      <w:lvlText w:val="%2."/>
      <w:lvlJc w:val="left"/>
      <w:pPr>
        <w:ind w:left="1104" w:hanging="360"/>
        <w:tabs>
          <w:tab w:val="num" w:pos="1104"/>
        </w:tabs>
      </w:pPr>
    </w:lvl>
    <w:lvl w:ilvl="2" w:tentative="on" w:tplc="419001b">
      <w:start w:val="1"/>
      <w:numFmt w:val="lowerRoman"/>
      <w:lvlText w:val="%3."/>
      <w:lvlJc w:val="right"/>
      <w:pPr>
        <w:ind w:left="1824" w:hanging="180"/>
        <w:tabs>
          <w:tab w:val="num" w:pos="1824"/>
        </w:tabs>
      </w:pPr>
    </w:lvl>
    <w:lvl w:ilvl="3" w:tentative="on" w:tplc="419000f">
      <w:start w:val="1"/>
      <w:lvlText w:val="%4."/>
      <w:lvlJc w:val="left"/>
      <w:pPr>
        <w:ind w:left="2544" w:hanging="360"/>
        <w:tabs>
          <w:tab w:val="num" w:pos="2544"/>
        </w:tabs>
      </w:pPr>
    </w:lvl>
    <w:lvl w:ilvl="4" w:tentative="on" w:tplc="4190019">
      <w:start w:val="1"/>
      <w:numFmt w:val="lowerLetter"/>
      <w:lvlText w:val="%5."/>
      <w:lvlJc w:val="left"/>
      <w:pPr>
        <w:ind w:left="3264" w:hanging="360"/>
        <w:tabs>
          <w:tab w:val="num" w:pos="3264"/>
        </w:tabs>
      </w:pPr>
    </w:lvl>
    <w:lvl w:ilvl="5" w:tentative="on" w:tplc="419001b">
      <w:start w:val="1"/>
      <w:numFmt w:val="lowerRoman"/>
      <w:lvlText w:val="%6."/>
      <w:lvlJc w:val="right"/>
      <w:pPr>
        <w:ind w:left="3984" w:hanging="180"/>
        <w:tabs>
          <w:tab w:val="num" w:pos="3984"/>
        </w:tabs>
      </w:pPr>
    </w:lvl>
    <w:lvl w:ilvl="6" w:tentative="on" w:tplc="419000f">
      <w:start w:val="1"/>
      <w:lvlText w:val="%7."/>
      <w:lvlJc w:val="left"/>
      <w:pPr>
        <w:ind w:left="4704" w:hanging="360"/>
        <w:tabs>
          <w:tab w:val="num" w:pos="4704"/>
        </w:tabs>
      </w:pPr>
    </w:lvl>
    <w:lvl w:ilvl="7" w:tentative="on" w:tplc="4190019">
      <w:start w:val="1"/>
      <w:numFmt w:val="lowerLetter"/>
      <w:lvlText w:val="%8."/>
      <w:lvlJc w:val="left"/>
      <w:pPr>
        <w:ind w:left="5424" w:hanging="360"/>
        <w:tabs>
          <w:tab w:val="num" w:pos="5424"/>
        </w:tabs>
      </w:pPr>
    </w:lvl>
    <w:lvl w:ilvl="8" w:tentative="on" w:tplc="419001b">
      <w:start w:val="1"/>
      <w:numFmt w:val="lowerRoman"/>
      <w:lvlText w:val="%9."/>
      <w:lvlJc w:val="right"/>
      <w:pPr>
        <w:ind w:left="6144" w:hanging="180"/>
        <w:tabs>
          <w:tab w:val="num" w:pos="6144"/>
        </w:tabs>
      </w:pPr>
    </w:lvl>
  </w:abstractNum>
  <w:abstractNum w:abstractNumId="14">
    <w:nsid w:val="53f7bb2"/>
    <w:multiLevelType w:val="multilevel"/>
    <w:tmpl w:val="3b62979a"/>
    <w:lvl w:ilvl="0">
      <w:start w:val="7"/>
      <w:lvlText w:val="%1."/>
      <w:lvlJc w:val="left"/>
      <w:pPr>
        <w:ind w:left="360" w:hanging="360"/>
        <w:tabs>
          <w:tab w:val="num" w:pos="360"/>
        </w:tabs>
      </w:pPr>
      <w:rPr>
        <w:rFonts w:hint="default"/>
      </w:rPr>
    </w:lvl>
    <w:lvl w:ilvl="1">
      <w:start w:val="3"/>
      <w:lvlText w:val="%1.%2."/>
      <w:lvlJc w:val="left"/>
      <w:pPr>
        <w:ind w:left="360" w:hanging="360"/>
        <w:tabs>
          <w:tab w:val="num" w:pos="360"/>
        </w:tabs>
      </w:pPr>
      <w:rPr>
        <w:rFonts w:hint="default"/>
      </w:rPr>
    </w:lvl>
    <w:lvl w:ilvl="2">
      <w:start w:val="1"/>
      <w:lvlText w:val="%1.%2.%3."/>
      <w:lvlJc w:val="left"/>
      <w:pPr>
        <w:ind w:left="720" w:hanging="720"/>
        <w:tabs>
          <w:tab w:val="num" w:pos="720"/>
        </w:tabs>
      </w:pPr>
      <w:rPr>
        <w:rFonts w:hint="default"/>
      </w:rPr>
    </w:lvl>
    <w:lvl w:ilvl="3">
      <w:start w:val="1"/>
      <w:lvlText w:val="%1.%2.%3.%4."/>
      <w:lvlJc w:val="left"/>
      <w:pPr>
        <w:ind w:left="720" w:hanging="720"/>
        <w:tabs>
          <w:tab w:val="num" w:pos="720"/>
        </w:tabs>
      </w:pPr>
      <w:rPr>
        <w:rFonts w:hint="default"/>
      </w:rPr>
    </w:lvl>
    <w:lvl w:ilvl="4">
      <w:start w:val="1"/>
      <w:lvlText w:val="%1.%2.%3.%4.%5."/>
      <w:lvlJc w:val="left"/>
      <w:pPr>
        <w:ind w:left="1080" w:hanging="1080"/>
        <w:tabs>
          <w:tab w:val="num" w:pos="1080"/>
        </w:tabs>
      </w:pPr>
      <w:rPr>
        <w:rFonts w:hint="default"/>
      </w:rPr>
    </w:lvl>
    <w:lvl w:ilvl="5">
      <w:start w:val="1"/>
      <w:lvlText w:val="%1.%2.%3.%4.%5.%6."/>
      <w:lvlJc w:val="left"/>
      <w:pPr>
        <w:ind w:left="1080" w:hanging="1080"/>
        <w:tabs>
          <w:tab w:val="num" w:pos="1080"/>
        </w:tabs>
      </w:pPr>
      <w:rPr>
        <w:rFonts w:hint="default"/>
      </w:rPr>
    </w:lvl>
    <w:lvl w:ilvl="6">
      <w:start w:val="1"/>
      <w:lvlText w:val="%1.%2.%3.%4.%5.%6.%7."/>
      <w:lvlJc w:val="left"/>
      <w:pPr>
        <w:ind w:left="1440" w:hanging="1440"/>
        <w:tabs>
          <w:tab w:val="num" w:pos="1440"/>
        </w:tabs>
      </w:pPr>
      <w:rPr>
        <w:rFonts w:hint="default"/>
      </w:rPr>
    </w:lvl>
    <w:lvl w:ilvl="7">
      <w:start w:val="1"/>
      <w:lvlText w:val="%1.%2.%3.%4.%5.%6.%7.%8."/>
      <w:lvlJc w:val="left"/>
      <w:pPr>
        <w:ind w:left="1440" w:hanging="1440"/>
        <w:tabs>
          <w:tab w:val="num" w:pos="1440"/>
        </w:tabs>
      </w:pPr>
      <w:rPr>
        <w:rFonts w:hint="default"/>
      </w:rPr>
    </w:lvl>
    <w:lvl w:ilvl="8">
      <w:start w:val="1"/>
      <w:lvlText w:val="%1.%2.%3.%4.%5.%6.%7.%8.%9."/>
      <w:lvlJc w:val="left"/>
      <w:pPr>
        <w:ind w:left="1800" w:hanging="1800"/>
        <w:tabs>
          <w:tab w:val="num" w:pos="1800"/>
        </w:tabs>
      </w:pPr>
      <w:rPr>
        <w:rFonts w:hint="default"/>
      </w:rPr>
    </w:lvl>
  </w:abstractNum>
  <w:num w:numId="1">
    <w:abstractNumId w:val="0"/>
  </w:num>
  <w:num w:numId="2">
    <w:abstractNumId w:val="13"/>
  </w:num>
  <w:num w:numId="3">
    <w:abstractNumId w:val="1"/>
  </w:num>
  <w:num w:numId="4">
    <w:abstractNumId w:val="2"/>
  </w:num>
  <w:num w:numId="5">
    <w:abstractNumId w:val="3"/>
  </w:num>
  <w:num w:numId="6">
    <w:abstractNumId w:val="4"/>
  </w:num>
  <w:num w:numId="7">
    <w:abstractNumId w:val="5"/>
  </w:num>
  <w:num w:numId="8">
    <w:abstractNumId w:val="6"/>
  </w:num>
  <w:num w:numId="9">
    <w:abstractNumId w:val="12"/>
  </w:num>
  <w:num w:numId="10">
    <w:abstractNumId w:val="7"/>
  </w:num>
  <w:num w:numId="11">
    <w:abstractNumId w:val="8"/>
  </w:num>
  <w:num w:numId="12">
    <w:abstractNumId w:val="9"/>
  </w:num>
  <w:num w:numId="13">
    <w:abstractNumId w:val="1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hyphenationZone w:val="357"/>
  <w:doNotHyphenateCaps/>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imes New Roman" w:eastAsia="Times New Roman" w:hAnsi="Times New Roman" w:cs="Times New Roman"/>
      </w:rPr>
    </w:rPrDefault>
    <w:pPrDefault>
      <w:pPr/>
    </w:pPrDefault>
  </w:docDefaults>
  <w:style w:type="paragraph" w:default="1" w:styleId="a1">
    <w:name w:val="Normal"/>
    <w:qFormat/>
    <w:rPr>
      <w:sz w:val="24"/>
      <w:szCs w:val="24"/>
    </w:rPr>
  </w:style>
  <w:style w:type="character" w:default="1" w:styleId="a2">
    <w:name w:val="Default Paragraph Font"/>
    <w:semiHidden/>
    <w:unhideWhenUsed/>
  </w:style>
  <w:style w:type="table" w:default="1" w:styleId="a3">
    <w:name w:val="Normal Table"/>
    <w:qFormat/>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HTML9">
    <w:name w:val="Стандартный HTML Знак"/>
    <w:basedOn w:val="a2"/>
    <w:link w:val="HTML Preformatted"/>
    <w:rPr>
      <w:lang w:val="ru-RU" w:eastAsia="ru-RU" w:bidi="ar-SA"/>
      <w:rFonts w:ascii="Courier New" w:hAnsi="Courier New" w:cs="Courier New"/>
    </w:rPr>
  </w:style>
  <w:style w:type="character" w:customStyle="1" w:styleId="ConsNonformat0">
    <w:name w:val="ConsNonformat Знак"/>
    <w:link w:val="ConsNonformat"/>
    <w:rPr>
      <w:lang w:val="ru-RU" w:eastAsia="ru-RU" w:bidi="ar-SA"/>
      <w:rFonts w:ascii="Courier New" w:hAnsi="Courier New" w:cs="Courier New"/>
    </w:rPr>
  </w:style>
  <w:style w:type="character" w:customStyle="1" w:styleId="ConsNormal0">
    <w:name w:val="ConsNormal Знак"/>
    <w:link w:val="ConsNormal"/>
    <w:rPr>
      <w:lang w:val="ru-RU" w:eastAsia="ru-RU" w:bidi="ar-SA"/>
      <w:rFonts w:ascii="Arial" w:hAnsi="Arial" w:cs="Arial"/>
      <w:sz w:val="24"/>
      <w:szCs w:val="24"/>
    </w:rPr>
  </w:style>
  <w:style w:type="paragraph" w:styleId="1">
    <w:name w:val="heading 1"/>
    <w:basedOn w:val="a1"/>
    <w:next w:val="a1"/>
    <w:qFormat/>
    <w:pPr>
      <w:keepNext/>
      <w:outlineLvl w:val="0"/>
      <w:spacing w:after="60" w:before="240"/>
    </w:pPr>
    <w:rPr>
      <w:rFonts w:ascii="Arial" w:hAnsi="Arial" w:cs="Arial"/>
      <w:b/>
      <w:bCs/>
      <w:sz w:val="32"/>
      <w:szCs w:val="32"/>
      <w:kern w:val="32"/>
    </w:rPr>
  </w:style>
  <w:style w:type="paragraph" w:styleId="HTML8">
    <w:name w:val="HTML Preformatted"/>
    <w:basedOn w:val="a1"/>
    <w:link w:val="Стандартный HTML Знак"/>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10">
    <w:name w:val="s_10"/>
    <w:basedOn w:val="a2"/>
  </w:style>
  <w:style w:type="paragraph" w:customStyle="1" w:styleId="6">
    <w:name w:val="заголовок 6"/>
    <w:basedOn w:val="a1"/>
    <w:next w:val="a1"/>
    <w:pPr>
      <w:autoSpaceDE w:val="off"/>
      <w:autoSpaceDN w:val="off"/>
      <w:keepNext/>
      <w:widowControl w:val="off"/>
      <w:outlineLvl w:val="5"/>
      <w:jc w:val="right"/>
    </w:pPr>
    <w:rPr>
      <w:lang w:val="en-US"/>
      <w:sz w:val="20"/>
      <w:szCs w:val="20"/>
      <w:vanish/>
    </w:rPr>
  </w:style>
  <w:style w:type="paragraph" w:customStyle="1" w:styleId="ConsNonformat">
    <w:name w:val="ConsNonformat"/>
    <w:link w:val="ConsNonformat Знак"/>
    <w:pPr>
      <w:adjustRightInd/>
      <w:ind w:right="19772"/>
      <w:autoSpaceDE w:val="off"/>
      <w:autoSpaceDN w:val="off"/>
      <w:widowControl w:val="off"/>
    </w:pPr>
    <w:rPr>
      <w:rFonts w:ascii="Courier New" w:hAnsi="Courier New" w:cs="Courier New"/>
    </w:rPr>
  </w:style>
  <w:style w:type="paragraph" w:customStyle="1" w:styleId="ConsNormal">
    <w:name w:val="ConsNormal"/>
    <w:link w:val="ConsNormal Знак"/>
    <w:pPr>
      <w:adjustRightInd/>
      <w:ind w:firstLine="720"/>
      <w:autoSpaceDE w:val="off"/>
      <w:autoSpaceDN w:val="off"/>
      <w:widowControl w:val="off"/>
    </w:pPr>
    <w:rPr>
      <w:rFonts w:ascii="Arial" w:hAnsi="Arial" w:cs="Arial"/>
      <w:sz w:val="24"/>
      <w:szCs w:val="24"/>
    </w:rPr>
  </w:style>
  <w:style w:type="paragraph" w:customStyle="1" w:styleId="ConsPlusNonformat">
    <w:name w:val="ConsPlusNonformat"/>
    <w:pPr>
      <w:adjustRightInd/>
      <w:autoSpaceDE w:val="off"/>
      <w:autoSpaceDN w:val="off"/>
      <w:widowControl w:val="off"/>
    </w:pPr>
    <w:rPr>
      <w:rFonts w:ascii="Courier New" w:hAnsi="Courier New" w:cs="Courier New"/>
    </w:rPr>
  </w:style>
  <w:style w:type="paragraph" w:customStyle="1" w:styleId="21">
    <w:name w:val="Основной текст 21"/>
    <w:basedOn w:val="a1"/>
    <w:pPr>
      <w:adjustRightInd/>
      <w:ind w:left="283"/>
      <w:autoSpaceDE w:val="off"/>
      <w:autoSpaceDN w:val="off"/>
      <w:overflowPunct w:val="off"/>
      <w:spacing w:after="120"/>
      <w:textAlignment w:val="baseline"/>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numbering" Target="numbering.xml" /><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Org</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Срок внесения собственниками помещений в многоквартирном доме платы за содержание и ремонт жилого помещения и коммунальные услуги</dc:title>
  <dc:subject/>
  <dc:creator>user</dc:creator>
  <cp:keywords/>
  <dc:description/>
  <cp:lastModifiedBy>AcEr</cp:lastModifiedBy>
  <cp:revision>1</cp:revision>
  <dcterms:created xsi:type="dcterms:W3CDTF">2019-03-19T13:27:00Z</dcterms:created>
  <dcterms:modified xsi:type="dcterms:W3CDTF">2020-04-15T12:04:49Z</dcterms:modified>
  <cp:lastPrinted>2016-08-04T13:53:00Z</cp:lastPrinted>
  <cp:version>0900.0000.01</cp:version>
</cp:coreProperties>
</file>