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1" w:rsidRPr="00895581" w:rsidRDefault="00895581" w:rsidP="00895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95581">
        <w:rPr>
          <w:rFonts w:ascii="Arial" w:eastAsia="Times New Roman" w:hAnsi="Arial" w:cs="Arial"/>
          <w:color w:val="474747"/>
          <w:sz w:val="24"/>
          <w:szCs w:val="24"/>
          <w:bdr w:val="none" w:sz="0" w:space="0" w:color="auto" w:frame="1"/>
          <w:lang w:eastAsia="ru-RU"/>
        </w:rPr>
        <w:t>В соответствии с Постановлением Правительства Республики Коми от 26 декабря 2020 г. № 665 «Об установлении минимального размера взноса на капитальный ремонт общего имущества в многоквартирных домах, расположенных на территории Республики Коми, на 2021 год»</w:t>
      </w:r>
    </w:p>
    <w:p w:rsidR="00895581" w:rsidRPr="00895581" w:rsidRDefault="00895581" w:rsidP="008955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95581">
        <w:rPr>
          <w:rFonts w:ascii="Arial" w:eastAsia="Times New Roman" w:hAnsi="Arial" w:cs="Arial"/>
          <w:b/>
          <w:bCs/>
          <w:color w:val="474747"/>
          <w:sz w:val="24"/>
          <w:szCs w:val="24"/>
          <w:lang w:eastAsia="ru-RU"/>
        </w:rPr>
        <w:t>размер минимального взноса составляет:</w:t>
      </w:r>
    </w:p>
    <w:tbl>
      <w:tblPr>
        <w:tblW w:w="105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6827"/>
        <w:gridCol w:w="3048"/>
      </w:tblGrid>
      <w:tr w:rsidR="00895581" w:rsidRPr="00895581" w:rsidTr="00895581">
        <w:trPr>
          <w:trHeight w:val="3555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Минимальный размер взноса на капитальный ре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монт общего иму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щества в много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квартирном доме на 1 квадратный метр общей пло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щади помещения в месяц (в рублях)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"Сыктывкар"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7,75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"Инта"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9,01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"Усинск"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9,61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"Ухта"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8,03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"Воркута"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9,29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городского округа "Вуктыл"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9,23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"Печора"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8,44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"Сосногорск"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7,97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Ижемский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9,14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Княжпогостский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7,97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Койгородский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8,25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Корткеросский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7,97</w:t>
            </w:r>
          </w:p>
        </w:tc>
      </w:tr>
    </w:tbl>
    <w:p w:rsidR="00895581" w:rsidRPr="00895581" w:rsidRDefault="00895581" w:rsidP="008955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6842"/>
        <w:gridCol w:w="3063"/>
      </w:tblGrid>
      <w:tr w:rsidR="00895581" w:rsidRPr="00895581" w:rsidTr="00895581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Прилузский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8,44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Сыктывдинский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7,75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Усть-Куломский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8,32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Сысольский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8,03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Усть-Вымский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7,97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Удорский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ind w:left="1020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  8,73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895581" w:rsidRPr="00895581" w:rsidRDefault="00895581" w:rsidP="00895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Усть-Цилемский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9,29</w:t>
            </w:r>
          </w:p>
        </w:tc>
      </w:tr>
      <w:tr w:rsidR="00895581" w:rsidRPr="00895581" w:rsidTr="00895581">
        <w:trPr>
          <w:trHeight w:val="660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895581" w:rsidRPr="00895581" w:rsidRDefault="00895581" w:rsidP="0089558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Муниципальное образование муниципального рай</w:t>
            </w: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она "</w:t>
            </w:r>
            <w:proofErr w:type="spellStart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Троицко-Печорский</w:t>
            </w:r>
            <w:proofErr w:type="spellEnd"/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95581" w:rsidRPr="00895581" w:rsidRDefault="00895581" w:rsidP="0089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9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8,44</w:t>
            </w:r>
          </w:p>
        </w:tc>
      </w:tr>
    </w:tbl>
    <w:p w:rsidR="00895581" w:rsidRPr="00895581" w:rsidRDefault="00895581" w:rsidP="0089558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9558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FC5CBD" w:rsidRDefault="00FC5CBD"/>
    <w:sectPr w:rsidR="00FC5CBD" w:rsidSect="00FC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581"/>
    <w:rsid w:val="002D7367"/>
    <w:rsid w:val="00895581"/>
    <w:rsid w:val="00BD1820"/>
    <w:rsid w:val="00FC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581"/>
    <w:rPr>
      <w:b/>
      <w:bCs/>
    </w:rPr>
  </w:style>
  <w:style w:type="paragraph" w:customStyle="1" w:styleId="a00">
    <w:name w:val="a0"/>
    <w:basedOn w:val="a"/>
    <w:rsid w:val="0089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2021-11-24T08:39:00Z</dcterms:created>
  <dcterms:modified xsi:type="dcterms:W3CDTF">2021-11-24T08:39:00Z</dcterms:modified>
</cp:coreProperties>
</file>