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3" w:rsidRPr="003C0873" w:rsidRDefault="00F94AFB" w:rsidP="00CC32E3">
      <w:pPr>
        <w:spacing w:line="240" w:lineRule="auto"/>
        <w:jc w:val="right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szCs w:val="34"/>
        </w:rPr>
        <w:t xml:space="preserve"> </w:t>
      </w:r>
      <w:r w:rsidR="00CC32E3" w:rsidRPr="003C0873">
        <w:rPr>
          <w:rFonts w:ascii="Times New Roman" w:hAnsi="Times New Roman" w:cs="Times New Roman"/>
          <w:color w:val="FF0000"/>
          <w:szCs w:val="34"/>
        </w:rPr>
        <w:t xml:space="preserve">                                </w:t>
      </w:r>
      <w:r w:rsidR="00CC32E3" w:rsidRPr="003C087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="00CC32E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3" w:rsidRPr="003C0873">
        <w:rPr>
          <w:rFonts w:ascii="Times New Roman" w:hAnsi="Times New Roman" w:cs="Times New Roman"/>
          <w:color w:val="FF0000"/>
          <w:u w:val="single"/>
        </w:rPr>
        <w:br w:type="textWrapping" w:clear="all"/>
        <w:t xml:space="preserve">      </w:t>
      </w:r>
    </w:p>
    <w:p w:rsidR="00CC32E3" w:rsidRPr="003C0873" w:rsidRDefault="00CC32E3" w:rsidP="00CC32E3">
      <w:pPr>
        <w:pStyle w:val="2"/>
        <w:keepLines w:val="0"/>
        <w:widowControl w:val="0"/>
        <w:numPr>
          <w:ilvl w:val="1"/>
          <w:numId w:val="42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</w:rPr>
      </w:pPr>
      <w:r w:rsidRPr="003C0873">
        <w:rPr>
          <w:rFonts w:ascii="Times New Roman" w:hAnsi="Times New Roman" w:cs="Times New Roman"/>
          <w:color w:val="auto"/>
        </w:rPr>
        <w:t xml:space="preserve">                </w:t>
      </w:r>
      <w:r w:rsidRPr="003C0873">
        <w:rPr>
          <w:rFonts w:ascii="Times New Roman" w:hAnsi="Times New Roman" w:cs="Times New Roman"/>
          <w:color w:val="auto"/>
          <w:sz w:val="18"/>
        </w:rPr>
        <w:t xml:space="preserve"> АДМИНИСТРАЦИЯ                                                           «НИЖНИЙ ОДЕС»  КАР  ОВМÖДЧÖМИНСА      </w:t>
      </w:r>
    </w:p>
    <w:p w:rsidR="00CC32E3" w:rsidRPr="003C0873" w:rsidRDefault="00CC32E3" w:rsidP="00CC32E3">
      <w:pPr>
        <w:spacing w:line="240" w:lineRule="auto"/>
        <w:rPr>
          <w:rFonts w:ascii="Times New Roman" w:hAnsi="Times New Roman" w:cs="Times New Roman"/>
          <w:b/>
          <w:bCs/>
          <w:sz w:val="18"/>
        </w:rPr>
      </w:pPr>
      <w:r w:rsidRPr="003C0873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CC32E3" w:rsidRPr="003C0873" w:rsidRDefault="00CC32E3" w:rsidP="00CC32E3">
      <w:pPr>
        <w:pStyle w:val="3"/>
        <w:keepLines w:val="0"/>
        <w:widowControl w:val="0"/>
        <w:numPr>
          <w:ilvl w:val="2"/>
          <w:numId w:val="42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ШУÖМ</w:t>
      </w:r>
    </w:p>
    <w:p w:rsidR="00CC32E3" w:rsidRPr="003C0873" w:rsidRDefault="00CC32E3" w:rsidP="00CC32E3">
      <w:pPr>
        <w:pStyle w:val="3"/>
        <w:keepLines w:val="0"/>
        <w:widowControl w:val="0"/>
        <w:numPr>
          <w:ilvl w:val="2"/>
          <w:numId w:val="42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CC32E3" w:rsidRPr="003C0873" w:rsidRDefault="00CC32E3" w:rsidP="00CC32E3">
      <w:pPr>
        <w:pStyle w:val="3"/>
        <w:keepLines w:val="0"/>
        <w:widowControl w:val="0"/>
        <w:numPr>
          <w:ilvl w:val="2"/>
          <w:numId w:val="42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</w:p>
    <w:p w:rsidR="00CC32E3" w:rsidRPr="003C0873" w:rsidRDefault="00CC32E3" w:rsidP="00CC32E3">
      <w:pPr>
        <w:pStyle w:val="3"/>
        <w:keepLines w:val="0"/>
        <w:widowControl w:val="0"/>
        <w:numPr>
          <w:ilvl w:val="2"/>
          <w:numId w:val="42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от «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F94AF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11</w:t>
      </w:r>
      <w:r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»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августа </w:t>
      </w:r>
      <w:r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2015                                                             №   </w:t>
      </w:r>
      <w:r w:rsidR="00F94AF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155</w:t>
      </w:r>
      <w:r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</w:t>
      </w:r>
    </w:p>
    <w:p w:rsidR="00CC32E3" w:rsidRPr="003C0873" w:rsidRDefault="00CC32E3" w:rsidP="00CC32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E3" w:rsidRPr="00092711" w:rsidRDefault="00CC32E3" w:rsidP="00CC32E3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7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Pr="00CC32E3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предоставления муниципальной услуги «Выдача выписки из похозяйственной книги»</w:t>
      </w:r>
    </w:p>
    <w:p w:rsidR="00CC32E3" w:rsidRPr="003C0873" w:rsidRDefault="00CC32E3" w:rsidP="00CC32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 xml:space="preserve"> Во исполнение требований Федерального </w:t>
      </w:r>
      <w:hyperlink r:id="rId9" w:history="1">
        <w:r w:rsidRPr="003C08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C0873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услуг", </w:t>
      </w:r>
      <w:hyperlink r:id="rId10" w:history="1">
        <w:r w:rsidRPr="003C087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C087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sz w:val="28"/>
          <w:szCs w:val="28"/>
        </w:rPr>
        <w:t xml:space="preserve"> и Распоряжения Правительства Республики Коми от 28.02.2013 г. № 63-р, администрация  городского поселения «Нижний Одес»</w:t>
      </w:r>
    </w:p>
    <w:p w:rsidR="00CC32E3" w:rsidRPr="00CC32E3" w:rsidRDefault="00CC32E3" w:rsidP="00CC32E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2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32E3" w:rsidRPr="003C0873" w:rsidRDefault="00CC32E3" w:rsidP="00CC32E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E3">
        <w:rPr>
          <w:rFonts w:ascii="Times New Roman" w:hAnsi="Times New Roman" w:cs="Times New Roman"/>
          <w:sz w:val="28"/>
          <w:szCs w:val="28"/>
        </w:rPr>
        <w:t xml:space="preserve"> </w:t>
      </w:r>
      <w:r w:rsidRPr="00CC32E3">
        <w:rPr>
          <w:rFonts w:ascii="Times New Roman" w:hAnsi="Times New Roman" w:cs="Times New Roman"/>
          <w:sz w:val="28"/>
          <w:szCs w:val="28"/>
        </w:rPr>
        <w:tab/>
        <w:t xml:space="preserve">1.Утвердить административный </w:t>
      </w:r>
      <w:hyperlink w:anchor="Par28" w:history="1">
        <w:r w:rsidRPr="00CC32E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C32E3">
        <w:rPr>
          <w:rFonts w:ascii="Times New Roman" w:hAnsi="Times New Roman" w:cs="Times New Roman"/>
          <w:sz w:val="28"/>
          <w:szCs w:val="28"/>
        </w:rPr>
        <w:t xml:space="preserve"> </w:t>
      </w:r>
      <w:r w:rsidRPr="00CC32E3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CC32E3">
        <w:rPr>
          <w:rFonts w:ascii="Times New Roman" w:eastAsia="Calibri" w:hAnsi="Times New Roman" w:cs="Times New Roman"/>
          <w:sz w:val="28"/>
          <w:szCs w:val="28"/>
        </w:rPr>
        <w:t>Выдача выписки из похозяйственной книги</w:t>
      </w:r>
      <w:r w:rsidRPr="00CC32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C32E3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городского поселения «Нижний Одес» </w:t>
      </w:r>
      <w:r w:rsidRPr="00CC32E3">
        <w:rPr>
          <w:rFonts w:ascii="Times New Roman" w:hAnsi="Times New Roman" w:cs="Times New Roman"/>
          <w:sz w:val="28"/>
          <w:szCs w:val="28"/>
        </w:rPr>
        <w:t xml:space="preserve">от 25.03.2014  </w:t>
      </w:r>
      <w:r w:rsidRPr="00CC32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32E3">
        <w:rPr>
          <w:rFonts w:ascii="Times New Roman" w:hAnsi="Times New Roman" w:cs="Times New Roman"/>
          <w:sz w:val="28"/>
          <w:szCs w:val="28"/>
        </w:rPr>
        <w:t xml:space="preserve"> 59  Об утверждении Административного регламента предоставления муниципальной услуги «Выдача выписки из похозяйственной книги»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2E3">
        <w:rPr>
          <w:rStyle w:val="itemtext"/>
          <w:rFonts w:ascii="Times New Roman" w:hAnsi="Times New Roman"/>
          <w:sz w:val="28"/>
          <w:szCs w:val="28"/>
        </w:rPr>
        <w:t>признать утратившими силу.</w:t>
      </w:r>
      <w:r w:rsidRPr="00CC32E3">
        <w:rPr>
          <w:rStyle w:val="itemtext"/>
          <w:rFonts w:ascii="Times New Roman" w:hAnsi="Times New Roman"/>
          <w:sz w:val="28"/>
          <w:szCs w:val="28"/>
        </w:rPr>
        <w:tab/>
        <w:t xml:space="preserve">                            </w:t>
      </w:r>
      <w:r w:rsidRPr="00CC32E3">
        <w:rPr>
          <w:rStyle w:val="itemtext"/>
          <w:rFonts w:ascii="Times New Roman" w:hAnsi="Times New Roman"/>
          <w:sz w:val="28"/>
          <w:szCs w:val="28"/>
        </w:rPr>
        <w:tab/>
      </w:r>
      <w:r w:rsidRPr="00CC32E3">
        <w:rPr>
          <w:rStyle w:val="itemtext"/>
          <w:rFonts w:ascii="Times New Roman" w:hAnsi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11" w:history="1">
        <w:r w:rsidRPr="00CC32E3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CC32E3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Pr="00CC32E3">
        <w:rPr>
          <w:rFonts w:ascii="Times New Roman" w:hAnsi="Times New Roman" w:cs="Times New Roman"/>
          <w:sz w:val="28"/>
          <w:szCs w:val="28"/>
        </w:rPr>
        <w:t>.</w:t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</w:r>
      <w:r w:rsidRPr="00CC32E3">
        <w:rPr>
          <w:rFonts w:ascii="Times New Roman" w:hAnsi="Times New Roman" w:cs="Times New Roman"/>
          <w:sz w:val="28"/>
          <w:szCs w:val="28"/>
        </w:rPr>
        <w:tab/>
        <w:t>4. Контроль исполнения настоящего</w:t>
      </w:r>
      <w:r w:rsidRPr="003C087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CC32E3" w:rsidRDefault="00CC32E3" w:rsidP="00CC32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>городского поселения «Нижний Одес»                              Г.А.Сергеева</w:t>
      </w:r>
    </w:p>
    <w:p w:rsidR="00CC32E3" w:rsidRPr="003C0873" w:rsidRDefault="00CC32E3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от « </w:t>
      </w:r>
      <w:r w:rsidR="00F94AF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3C0873">
        <w:rPr>
          <w:rFonts w:ascii="Times New Roman" w:hAnsi="Times New Roman" w:cs="Times New Roman"/>
          <w:sz w:val="28"/>
          <w:szCs w:val="28"/>
        </w:rPr>
        <w:t xml:space="preserve">  2015 года №</w:t>
      </w:r>
      <w:r w:rsidR="00F94AFB">
        <w:rPr>
          <w:rFonts w:ascii="Times New Roman" w:hAnsi="Times New Roman" w:cs="Times New Roman"/>
          <w:sz w:val="28"/>
          <w:szCs w:val="28"/>
        </w:rPr>
        <w:t xml:space="preserve"> 155</w:t>
      </w:r>
      <w:r w:rsidRPr="003C0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E3" w:rsidRDefault="00CC32E3" w:rsidP="00CC3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56F06">
        <w:rPr>
          <w:rFonts w:ascii="Times New Roman" w:eastAsia="Calibri" w:hAnsi="Times New Roman" w:cs="Times New Roman"/>
          <w:b/>
          <w:sz w:val="28"/>
          <w:szCs w:val="28"/>
        </w:rPr>
        <w:t>Выдача выписки из похозяйственной книги</w:t>
      </w: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456F06">
        <w:rPr>
          <w:rFonts w:ascii="Times New Roman" w:eastAsia="Calibri" w:hAnsi="Times New Roman" w:cs="Times New Roman"/>
          <w:sz w:val="28"/>
          <w:szCs w:val="28"/>
        </w:rPr>
        <w:t>Выдача выписки из похозяйственной книги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9970E6" w:rsidRPr="00177ACB">
        <w:rPr>
          <w:rFonts w:ascii="Times New Roman" w:hAnsi="Times New Roman"/>
          <w:sz w:val="28"/>
          <w:szCs w:val="28"/>
        </w:rPr>
        <w:t>Администрации  городского поселения «</w:t>
      </w:r>
      <w:r w:rsidR="00CC32E3">
        <w:rPr>
          <w:rFonts w:ascii="Times New Roman" w:hAnsi="Times New Roman"/>
          <w:sz w:val="28"/>
          <w:szCs w:val="28"/>
        </w:rPr>
        <w:t>Нижний Одес</w:t>
      </w:r>
      <w:r w:rsidR="009970E6" w:rsidRPr="00177ACB">
        <w:rPr>
          <w:rFonts w:ascii="Times New Roman" w:hAnsi="Times New Roman"/>
          <w:sz w:val="28"/>
          <w:szCs w:val="28"/>
        </w:rPr>
        <w:t xml:space="preserve">» </w:t>
      </w:r>
      <w:r w:rsidR="009970E6" w:rsidRPr="004F5F48">
        <w:rPr>
          <w:rFonts w:ascii="Times New Roman" w:hAnsi="Times New Roman"/>
          <w:sz w:val="28"/>
          <w:szCs w:val="28"/>
        </w:rPr>
        <w:t xml:space="preserve"> </w:t>
      </w:r>
      <w:r w:rsidR="009970E6" w:rsidRPr="00645BF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="009970E6" w:rsidRPr="00D31F14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 предоставления государственных и муниципальных услуг» му</w:t>
      </w:r>
      <w:r w:rsidR="009970E6">
        <w:rPr>
          <w:rFonts w:ascii="Times New Roman" w:hAnsi="Times New Roman"/>
          <w:sz w:val="28"/>
          <w:szCs w:val="28"/>
        </w:rPr>
        <w:t>ниципального района «Сосногорск»</w:t>
      </w:r>
      <w:r w:rsidR="009970E6"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МФЦ), формы контроля за</w:t>
      </w:r>
      <w:bookmarkStart w:id="0" w:name="_GoBack"/>
      <w:bookmarkEnd w:id="0"/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456F06">
        <w:rPr>
          <w:rFonts w:ascii="Times New Roman" w:eastAsia="Calibri" w:hAnsi="Times New Roman" w:cs="Times New Roman"/>
          <w:sz w:val="28"/>
          <w:szCs w:val="28"/>
        </w:rPr>
        <w:t>выдаче выписки из похозяйственной книги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которые являются членами хозяйств, включенные в похозяйственный реестр.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1.3.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1.4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F94A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456F06" w:rsidRPr="00456F06" w:rsidRDefault="00456F06" w:rsidP="00456F06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456F06" w:rsidRPr="00456F06" w:rsidRDefault="00456F06" w:rsidP="00456F0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456F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456F06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456F06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456F06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456F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МФЦ,в том числе по электронной почте;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предоставления муниципальной услуги;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56F06" w:rsidRPr="00456F06" w:rsidRDefault="00456F06" w:rsidP="00456F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456F06" w:rsidRPr="00456F06" w:rsidRDefault="00456F06" w:rsidP="00456F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</w:t>
      </w:r>
      <w:r w:rsidR="00997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в газете </w:t>
      </w:r>
      <w:r w:rsidR="00CC3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9970E6">
        <w:rPr>
          <w:rFonts w:ascii="Times New Roman" w:eastAsia="Calibri" w:hAnsi="Times New Roman" w:cs="Times New Roman"/>
          <w:sz w:val="28"/>
          <w:szCs w:val="28"/>
          <w:lang w:eastAsia="ru-RU"/>
        </w:rPr>
        <w:t>"Нижнеодесский вестник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", на официальных сайтах МФЦ, Органа.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муниципальной 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услуги, осуществляется в Органе, МФЦ</w:t>
      </w:r>
      <w:r w:rsidRPr="00456F0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«Выдача выписки из похозяйственной книги».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9970E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</w:t>
      </w:r>
      <w:r w:rsidR="009970E6" w:rsidRPr="00D23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970E6" w:rsidRPr="00456F0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заявителя, уведомления и выдачи результата муниципальной услуги заявителю</w:t>
      </w:r>
      <w:r w:rsidR="00997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</w:t>
      </w: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456F06" w:rsidRPr="00456F06" w:rsidRDefault="00456F06" w:rsidP="00456F06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6F06">
        <w:rPr>
          <w:rFonts w:ascii="Times New Roman" w:eastAsia="Times New Roman" w:hAnsi="Times New Roman"/>
          <w:sz w:val="28"/>
          <w:szCs w:val="28"/>
        </w:rPr>
        <w:t>1) выдача выписки из похозяйственной книги (далее – выдача выписки)</w:t>
      </w:r>
      <w:r>
        <w:rPr>
          <w:rFonts w:ascii="Times New Roman" w:eastAsia="Times New Roman" w:hAnsi="Times New Roman"/>
          <w:sz w:val="28"/>
          <w:szCs w:val="28"/>
        </w:rPr>
        <w:t>, уведомление о предоставлении муниципальной услуги</w:t>
      </w:r>
      <w:r w:rsidRPr="00456F06">
        <w:rPr>
          <w:rFonts w:ascii="Times New Roman" w:eastAsia="Times New Roman" w:hAnsi="Times New Roman"/>
          <w:sz w:val="28"/>
          <w:szCs w:val="28"/>
        </w:rPr>
        <w:t>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5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B56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выписки из похозяйственной книги (далее – отказ в выдаче выписки)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муниципальной услуги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 w:rsidR="007A32D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37DDF">
        <w:rPr>
          <w:rFonts w:ascii="Times New Roman" w:eastAsia="Calibri" w:hAnsi="Times New Roman" w:cs="Times New Roman"/>
          <w:sz w:val="28"/>
          <w:szCs w:val="28"/>
        </w:rPr>
        <w:t>0</w:t>
      </w: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 рабочих 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регистрации заявления и документов, необходимых для предоставления муниципальной услуги.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56F06" w:rsidRPr="00456F06" w:rsidRDefault="00456F06" w:rsidP="00456F0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 w:rsidR="008C31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8C3114" w:rsidRPr="008C3114">
        <w:rPr>
          <w:rFonts w:ascii="Times New Roman" w:eastAsia="Calibri" w:hAnsi="Times New Roman" w:cs="Times New Roman"/>
          <w:sz w:val="28"/>
          <w:szCs w:val="28"/>
          <w:lang w:eastAsia="ru-RU"/>
        </w:rPr>
        <w:t>(«Собрание законодательства Российской Федерации», 04.08.2014, № 31, ст. 439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456F06" w:rsidRPr="00456F06" w:rsidRDefault="00456F06" w:rsidP="00456F0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56F06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456F06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456F06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24ED5" w:rsidRPr="00456F06" w:rsidRDefault="00424ED5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07.07.2003 </w:t>
      </w:r>
      <w:r w:rsidR="008C3114">
        <w:rPr>
          <w:rFonts w:ascii="Times New Roman" w:eastAsia="Calibri" w:hAnsi="Times New Roman" w:cs="Times New Roman"/>
          <w:sz w:val="28"/>
          <w:szCs w:val="28"/>
        </w:rPr>
        <w:t>№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112-ФЗ «О личном подсобном хозяйстве» («Собрание законодательства Р</w:t>
      </w:r>
      <w:r w:rsidR="008C3114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424ED5">
        <w:rPr>
          <w:rFonts w:ascii="Times New Roman" w:eastAsia="Calibri" w:hAnsi="Times New Roman" w:cs="Times New Roman"/>
          <w:sz w:val="28"/>
          <w:szCs w:val="28"/>
        </w:rPr>
        <w:t>Ф</w:t>
      </w:r>
      <w:r w:rsidR="008C3114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», 14.07.2003, </w:t>
      </w:r>
      <w:r w:rsidR="008C3114">
        <w:rPr>
          <w:rFonts w:ascii="Times New Roman" w:eastAsia="Calibri" w:hAnsi="Times New Roman" w:cs="Times New Roman"/>
          <w:sz w:val="28"/>
          <w:szCs w:val="28"/>
        </w:rPr>
        <w:t>№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28, ст. 2881);</w:t>
      </w:r>
    </w:p>
    <w:p w:rsidR="00456F06" w:rsidRPr="00456F06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456F06" w:rsidRPr="00456F06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Федеральным законом от 27.07.2006 № 152-ФЗ «О персональных данных»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456F06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29.07.2006);</w:t>
      </w:r>
    </w:p>
    <w:p w:rsidR="00456F06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424ED5" w:rsidRDefault="00424ED5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D5">
        <w:rPr>
          <w:rFonts w:ascii="Times New Roman" w:eastAsia="Calibri" w:hAnsi="Times New Roman" w:cs="Times New Roman"/>
          <w:sz w:val="28"/>
          <w:szCs w:val="28"/>
        </w:rPr>
        <w:t>Приказом Мин</w:t>
      </w:r>
      <w:r w:rsidR="00DE557E"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424ED5">
        <w:rPr>
          <w:rFonts w:ascii="Times New Roman" w:eastAsia="Calibri" w:hAnsi="Times New Roman" w:cs="Times New Roman"/>
          <w:sz w:val="28"/>
          <w:szCs w:val="28"/>
        </w:rPr>
        <w:t>сель</w:t>
      </w:r>
      <w:r w:rsidR="00DE557E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Pr="00424ED5">
        <w:rPr>
          <w:rFonts w:ascii="Times New Roman" w:eastAsia="Calibri" w:hAnsi="Times New Roman" w:cs="Times New Roman"/>
          <w:sz w:val="28"/>
          <w:szCs w:val="28"/>
        </w:rPr>
        <w:t>хоз</w:t>
      </w:r>
      <w:r w:rsidR="00DE557E">
        <w:rPr>
          <w:rFonts w:ascii="Times New Roman" w:eastAsia="Calibri" w:hAnsi="Times New Roman" w:cs="Times New Roman"/>
          <w:sz w:val="28"/>
          <w:szCs w:val="28"/>
        </w:rPr>
        <w:t>яйства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DE557E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424ED5">
        <w:rPr>
          <w:rFonts w:ascii="Times New Roman" w:eastAsia="Calibri" w:hAnsi="Times New Roman" w:cs="Times New Roman"/>
          <w:sz w:val="28"/>
          <w:szCs w:val="28"/>
        </w:rPr>
        <w:t>Ф</w:t>
      </w:r>
      <w:r w:rsidR="00DE557E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от 11.10.2010 </w:t>
      </w:r>
      <w:r w:rsidR="00D94B08">
        <w:rPr>
          <w:rFonts w:ascii="Times New Roman" w:eastAsia="Calibri" w:hAnsi="Times New Roman" w:cs="Times New Roman"/>
          <w:sz w:val="28"/>
          <w:szCs w:val="28"/>
        </w:rPr>
        <w:t>№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345 </w:t>
      </w:r>
      <w:r w:rsidR="00D94B08">
        <w:rPr>
          <w:rFonts w:ascii="Times New Roman" w:eastAsia="Calibri" w:hAnsi="Times New Roman" w:cs="Times New Roman"/>
          <w:sz w:val="28"/>
          <w:szCs w:val="28"/>
        </w:rPr>
        <w:t>«</w:t>
      </w:r>
      <w:r w:rsidRPr="00424ED5">
        <w:rPr>
          <w:rFonts w:ascii="Times New Roman" w:eastAsia="Calibri" w:hAnsi="Times New Roman" w:cs="Times New Roman"/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D94B08">
        <w:rPr>
          <w:rFonts w:ascii="Times New Roman" w:eastAsia="Calibri" w:hAnsi="Times New Roman" w:cs="Times New Roman"/>
          <w:sz w:val="28"/>
          <w:szCs w:val="28"/>
        </w:rPr>
        <w:t>»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E557E">
        <w:rPr>
          <w:rFonts w:ascii="Times New Roman" w:eastAsia="Calibri" w:hAnsi="Times New Roman" w:cs="Times New Roman"/>
          <w:sz w:val="28"/>
          <w:szCs w:val="28"/>
        </w:rPr>
        <w:t>«</w:t>
      </w:r>
      <w:r w:rsidRPr="00424ED5">
        <w:rPr>
          <w:rFonts w:ascii="Times New Roman" w:eastAsia="Calibri" w:hAnsi="Times New Roman" w:cs="Times New Roman"/>
          <w:sz w:val="28"/>
          <w:szCs w:val="28"/>
        </w:rPr>
        <w:t>Бюллетень нормативных актов федеральных органов исполнительной власти</w:t>
      </w:r>
      <w:r w:rsidR="00DE557E">
        <w:rPr>
          <w:rFonts w:ascii="Times New Roman" w:eastAsia="Calibri" w:hAnsi="Times New Roman" w:cs="Times New Roman"/>
          <w:sz w:val="28"/>
          <w:szCs w:val="28"/>
        </w:rPr>
        <w:t>»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, 13.12.2010, </w:t>
      </w:r>
      <w:r w:rsidR="00D94B08">
        <w:rPr>
          <w:rFonts w:ascii="Times New Roman" w:eastAsia="Calibri" w:hAnsi="Times New Roman" w:cs="Times New Roman"/>
          <w:sz w:val="28"/>
          <w:szCs w:val="28"/>
        </w:rPr>
        <w:t>№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50);</w:t>
      </w:r>
    </w:p>
    <w:p w:rsidR="00424ED5" w:rsidRDefault="00424ED5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DE557E">
        <w:rPr>
          <w:rFonts w:ascii="Times New Roman" w:eastAsia="Calibri" w:hAnsi="Times New Roman" w:cs="Times New Roman"/>
          <w:sz w:val="28"/>
          <w:szCs w:val="28"/>
        </w:rPr>
        <w:t xml:space="preserve">Министерства экономического развития Российской Федерации, Федеральной службы государственной регистрации, кадастра и картографии 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от 07.03.2012 </w:t>
      </w:r>
      <w:r w:rsidR="00DE557E">
        <w:rPr>
          <w:rFonts w:ascii="Times New Roman" w:eastAsia="Calibri" w:hAnsi="Times New Roman" w:cs="Times New Roman"/>
          <w:sz w:val="28"/>
          <w:szCs w:val="28"/>
        </w:rPr>
        <w:t>№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П/103 </w:t>
      </w:r>
      <w:r w:rsidR="00DE557E">
        <w:rPr>
          <w:rFonts w:ascii="Times New Roman" w:eastAsia="Calibri" w:hAnsi="Times New Roman" w:cs="Times New Roman"/>
          <w:sz w:val="28"/>
          <w:szCs w:val="28"/>
        </w:rPr>
        <w:t>«</w:t>
      </w:r>
      <w:r w:rsidRPr="00424ED5">
        <w:rPr>
          <w:rFonts w:ascii="Times New Roman" w:eastAsia="Calibri" w:hAnsi="Times New Roman" w:cs="Times New Roman"/>
          <w:sz w:val="28"/>
          <w:szCs w:val="28"/>
        </w:rPr>
        <w:t>Об утверждении формы выписки из похозяйственной книги о наличии у гражданина права на земельный участок</w:t>
      </w:r>
      <w:r w:rsidR="00DE557E">
        <w:rPr>
          <w:rFonts w:ascii="Times New Roman" w:eastAsia="Calibri" w:hAnsi="Times New Roman" w:cs="Times New Roman"/>
          <w:sz w:val="28"/>
          <w:szCs w:val="28"/>
        </w:rPr>
        <w:t>»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E557E">
        <w:rPr>
          <w:rFonts w:ascii="Times New Roman" w:eastAsia="Calibri" w:hAnsi="Times New Roman" w:cs="Times New Roman"/>
          <w:sz w:val="28"/>
          <w:szCs w:val="28"/>
        </w:rPr>
        <w:t>«</w:t>
      </w:r>
      <w:r w:rsidRPr="00424ED5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="00DE557E">
        <w:rPr>
          <w:rFonts w:ascii="Times New Roman" w:eastAsia="Calibri" w:hAnsi="Times New Roman" w:cs="Times New Roman"/>
          <w:sz w:val="28"/>
          <w:szCs w:val="28"/>
        </w:rPr>
        <w:t>»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, 16.05.2012, </w:t>
      </w:r>
      <w:r w:rsidR="00DE557E">
        <w:rPr>
          <w:rFonts w:ascii="Times New Roman" w:eastAsia="Calibri" w:hAnsi="Times New Roman" w:cs="Times New Roman"/>
          <w:sz w:val="28"/>
          <w:szCs w:val="28"/>
        </w:rPr>
        <w:t>№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109);</w:t>
      </w:r>
    </w:p>
    <w:p w:rsidR="00424ED5" w:rsidRPr="00424ED5" w:rsidRDefault="00424ED5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ED5">
        <w:rPr>
          <w:rFonts w:ascii="Times New Roman" w:eastAsia="Calibri" w:hAnsi="Times New Roman" w:cs="Times New Roman"/>
          <w:sz w:val="28"/>
          <w:szCs w:val="28"/>
        </w:rPr>
        <w:t>Приказом Мин</w:t>
      </w:r>
      <w:r w:rsidR="00DE557E"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Pr="00424ED5">
        <w:rPr>
          <w:rFonts w:ascii="Times New Roman" w:eastAsia="Calibri" w:hAnsi="Times New Roman" w:cs="Times New Roman"/>
          <w:sz w:val="28"/>
          <w:szCs w:val="28"/>
        </w:rPr>
        <w:t>эконом</w:t>
      </w:r>
      <w:r w:rsidR="00DE557E">
        <w:rPr>
          <w:rFonts w:ascii="Times New Roman" w:eastAsia="Calibri" w:hAnsi="Times New Roman" w:cs="Times New Roman"/>
          <w:sz w:val="28"/>
          <w:szCs w:val="28"/>
        </w:rPr>
        <w:t xml:space="preserve">ического 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развития Республики Коми от 26.09.2011 </w:t>
      </w:r>
      <w:r w:rsidR="00DE557E">
        <w:rPr>
          <w:rFonts w:ascii="Times New Roman" w:eastAsia="Calibri" w:hAnsi="Times New Roman" w:cs="Times New Roman"/>
          <w:sz w:val="28"/>
          <w:szCs w:val="28"/>
        </w:rPr>
        <w:t>№</w:t>
      </w:r>
      <w:r w:rsidRPr="00424ED5">
        <w:rPr>
          <w:rFonts w:ascii="Times New Roman" w:eastAsia="Calibri" w:hAnsi="Times New Roman" w:cs="Times New Roman"/>
          <w:sz w:val="28"/>
          <w:szCs w:val="28"/>
        </w:rPr>
        <w:t xml:space="preserve"> 300 «О формах похозяйственного учета» (вместе с «Указаниями по ведению похозяйственного учета») (Документ опубликован не был)</w:t>
      </w:r>
      <w:r w:rsidR="00DE55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6F06" w:rsidRPr="00CC32E3" w:rsidRDefault="00456F06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Конституцией Республики Коми (принята Верховным Советом </w:t>
      </w:r>
      <w:r w:rsidRPr="00CC32E3">
        <w:rPr>
          <w:rFonts w:ascii="Times New Roman" w:eastAsia="Calibri" w:hAnsi="Times New Roman" w:cs="Times New Roman"/>
          <w:sz w:val="28"/>
          <w:szCs w:val="28"/>
        </w:rPr>
        <w:t>Республики Коми 17.02.1994)  («Ведомости Верховного совета Республики Коми», 1994, №2, ст. 21);</w:t>
      </w:r>
    </w:p>
    <w:p w:rsidR="00456F06" w:rsidRPr="009970E6" w:rsidRDefault="009970E6" w:rsidP="009970E6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C32E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городского поселения «Нижний</w:t>
      </w:r>
      <w:r w:rsidRPr="00903EC4">
        <w:rPr>
          <w:rFonts w:ascii="Times New Roman" w:hAnsi="Times New Roman" w:cs="Times New Roman"/>
          <w:sz w:val="28"/>
          <w:szCs w:val="28"/>
        </w:rPr>
        <w:t xml:space="preserve"> Одес», утвержденным решением Совета городского поселения «Нижний Одес» 12.03.2006 </w:t>
      </w:r>
      <w:r w:rsidRPr="00903EC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3EC4">
        <w:rPr>
          <w:rFonts w:ascii="Times New Roman" w:hAnsi="Times New Roman" w:cs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903EC4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RU 115081032006001.  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2.7. Для получения муниципальной услуги заявители подают в Орган, МФЦ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456F06">
        <w:rPr>
          <w:rFonts w:ascii="Arial" w:eastAsia="Calibri" w:hAnsi="Arial" w:cs="Times New Roman"/>
          <w:sz w:val="28"/>
          <w:szCs w:val="28"/>
          <w:lang w:eastAsia="ru-RU"/>
        </w:rPr>
        <w:t>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7A32DB" w:rsidRPr="007A32DB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7A32DB" w:rsidRPr="007A32DB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 представленных документах недостоверной информации;</w:t>
      </w:r>
    </w:p>
    <w:p w:rsidR="007A32DB" w:rsidRPr="007A32DB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гражданина, направившего </w:t>
      </w:r>
      <w:r w:rsidR="008C3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7A3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почтовый адрес, по которому должен быть направлен ответ;</w:t>
      </w:r>
    </w:p>
    <w:p w:rsidR="007A32DB" w:rsidRPr="007A32DB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87400" w:rsidRPr="00187400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456F06" w:rsidRPr="00456F06" w:rsidRDefault="00456F06" w:rsidP="00456F06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</w:t>
      </w:r>
      <w:r w:rsidRPr="00456F06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регистрации запроса заявителя о предоставлении </w:t>
      </w: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9970E6" w:rsidRPr="00D3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29AA" w:rsidRDefault="00D329AA" w:rsidP="00D3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29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329AA" w:rsidRPr="00D329AA" w:rsidRDefault="00D329AA" w:rsidP="00D3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29AA" w:rsidRDefault="00456F06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2.18. Здание (помещение) </w:t>
      </w:r>
      <w:r w:rsidR="007A32DB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D329AA" w:rsidRPr="00D329AA" w:rsidRDefault="00D329AA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A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329AA" w:rsidRPr="00D329AA" w:rsidRDefault="00D329AA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A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56F06" w:rsidRPr="00456F06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56F06" w:rsidRPr="00456F06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56F06" w:rsidRPr="00456F06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56F06" w:rsidRPr="00456F06" w:rsidRDefault="00456F06" w:rsidP="00456F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56F06" w:rsidRPr="00456F06" w:rsidRDefault="00456F06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56F06" w:rsidRPr="00456F06" w:rsidRDefault="00456F06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56F06" w:rsidRPr="00456F06" w:rsidRDefault="00456F06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56F06" w:rsidRPr="00456F06" w:rsidRDefault="00456F06" w:rsidP="00456F0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56F06" w:rsidRPr="00456F06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56F06" w:rsidRPr="00456F06" w:rsidRDefault="00456F06" w:rsidP="00456F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bCs/>
          <w:sz w:val="28"/>
          <w:szCs w:val="28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56F06" w:rsidRPr="00456F06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456F06" w:rsidRPr="00456F06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456F06" w:rsidRPr="00456F06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56F06" w:rsidRPr="00456F06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56F06" w:rsidRPr="00456F06" w:rsidRDefault="00456F06" w:rsidP="00456F0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</w:t>
      </w:r>
      <w:r w:rsidRPr="00456F06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56F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56F06" w:rsidRPr="00456F06" w:rsidRDefault="00456F06" w:rsidP="00456F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456F06" w:rsidRPr="00456F06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456F06" w:rsidRPr="00456F06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456F06" w:rsidRPr="00456F06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456F06" w:rsidRPr="00456F06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456F06" w:rsidRPr="00456F06" w:rsidRDefault="00456F06" w:rsidP="00456F06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F06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456F06" w:rsidRPr="00456F06" w:rsidRDefault="00456F06" w:rsidP="00456F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456F06" w:rsidRPr="00456F06" w:rsidRDefault="00456F06" w:rsidP="00456F0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4" w:history="1">
        <w:r w:rsidRPr="00456F06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56F06" w:rsidRPr="00456F06" w:rsidRDefault="00CC32E3" w:rsidP="00CC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456F06" w:rsidRPr="00456F06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456F06" w:rsidRPr="00456F06" w:rsidTr="00456F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456F06" w:rsidRPr="00456F06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967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</w:t>
            </w:r>
            <w:r w:rsidR="00967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 w:rsidR="00967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56F06" w:rsidRPr="00456F06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CC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56F06" w:rsidRPr="00456F06" w:rsidTr="00456F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456F06" w:rsidRPr="00456F06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456F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56F06" w:rsidRPr="00456F06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рассмотренных в  установленный срок заявлений на предоставление услуги в общем количестве заявлений на предоставление </w:t>
            </w: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56F06" w:rsidRPr="00456F06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56F06" w:rsidRPr="00456F06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456F06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F06" w:rsidRPr="00456F06" w:rsidRDefault="00456F06" w:rsidP="00456F0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9970E6" w:rsidRPr="00903EC4">
        <w:rPr>
          <w:rFonts w:ascii="Times New Roman" w:eastAsia="Calibri" w:hAnsi="Times New Roman" w:cs="Times New Roman"/>
          <w:sz w:val="28"/>
          <w:szCs w:val="28"/>
        </w:rPr>
        <w:t>нижний-одес.рф</w:t>
      </w:r>
      <w:r w:rsidRPr="00456F06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2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456F06" w:rsidRPr="00456F06" w:rsidRDefault="00456F06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456F06" w:rsidRPr="00456F06" w:rsidRDefault="00456F06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456F06" w:rsidRPr="00456F06" w:rsidRDefault="00456F06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456F06" w:rsidRPr="00456F06" w:rsidRDefault="00456F06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Предоставление муниципальной у</w:t>
      </w:r>
      <w:r w:rsidRPr="00456F06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456F06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МФЦ с </w:t>
      </w:r>
      <w:r w:rsidR="00997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997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56F06" w:rsidRPr="00456F06" w:rsidRDefault="00456F06" w:rsidP="00456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56F0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A32DB" w:rsidRPr="00645BF9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DB" w:rsidRPr="00645BF9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A32DB" w:rsidRPr="00A64EE3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7A32DB" w:rsidRPr="00A64EE3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7A32DB" w:rsidRPr="00645BF9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7A32DB" w:rsidRPr="00645BF9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A32DB" w:rsidRPr="00645BF9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 w:rsidR="003128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7A32DB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DB" w:rsidRPr="00645BF9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и регистрация заявлени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A32DB" w:rsidRPr="003B2729" w:rsidRDefault="007A32DB" w:rsidP="007A3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B2729">
        <w:rPr>
          <w:rFonts w:ascii="Times New Roman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7A32DB" w:rsidRPr="003B2729" w:rsidRDefault="007A32DB" w:rsidP="007A32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B2729">
        <w:rPr>
          <w:rFonts w:ascii="Times New Roman" w:hAnsi="Times New Roman" w:cs="Times New Roman"/>
          <w:sz w:val="28"/>
          <w:szCs w:val="28"/>
        </w:rPr>
        <w:t>может заверить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A32DB" w:rsidRPr="003B2729" w:rsidRDefault="007A32DB" w:rsidP="007A32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  следующего за днем 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уведомляет заявителя о наличии препятствий для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 w:rsidR="00CC32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ответственному за принятие решения о предоставлении услуги.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2DB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7A32DB" w:rsidRPr="0056266E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7A32DB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выдать выписку из похозяйственной книги;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отказать в выдаче выписки из похозяйственной книги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(в случае наличия оснований, предусмотренных пунктом 2.11 настоящего административного регламента).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 руководителю Органа.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Руководитель Органа подписывает решение о предоставлении муниципальной услуги (решение об отказе в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ставлении муниципальной услуги).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(решения об отказе в предоставлении), специалисту Органа ответственному за выдачу результата предоставления муниципальной услуги, для выдачи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(ее)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2E48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из Органа, МФЦ полного комплекта документов, необходимых для принятия решения.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</w:t>
      </w:r>
      <w:r w:rsidR="00CC32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 услуги,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МФЦ,ответственному за межведомственное взаимодействие.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3.4. Основанием начала исполнения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 услуги,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МФЦ,</w:t>
      </w:r>
      <w:r w:rsidR="00CC32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ответственному за межведомственное взаимодействие, оформленной </w:t>
      </w:r>
      <w:r w:rsidR="00E54EC8">
        <w:rPr>
          <w:rFonts w:ascii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 w:rsidR="00E54EC8">
        <w:rPr>
          <w:rFonts w:ascii="Times New Roman" w:hAnsi="Times New Roman" w:cs="Times New Roman"/>
          <w:sz w:val="28"/>
          <w:szCs w:val="28"/>
          <w:lang w:eastAsia="ru-RU"/>
        </w:rPr>
        <w:t>выписки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документ, являющийся результатом предоставления услуги).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Выдачу документа, являющегося результатом предоставления услуги,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услуги: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B27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B2729">
        <w:rPr>
          <w:rFonts w:ascii="Times New Roman" w:hAnsi="Times New Roman" w:cs="Times New Roman"/>
          <w:sz w:val="28"/>
          <w:szCs w:val="28"/>
        </w:rPr>
        <w:t>2 рабочих дня с моме</w:t>
      </w:r>
      <w:r>
        <w:rPr>
          <w:rFonts w:ascii="Times New Roman" w:hAnsi="Times New Roman" w:cs="Times New Roman"/>
          <w:sz w:val="28"/>
          <w:szCs w:val="28"/>
        </w:rPr>
        <w:t>нта поступления специалисту</w:t>
      </w:r>
      <w:r w:rsidRPr="003B2729">
        <w:rPr>
          <w:rFonts w:ascii="Times New Roman" w:hAnsi="Times New Roman" w:cs="Times New Roman"/>
          <w:sz w:val="28"/>
          <w:szCs w:val="28"/>
        </w:rPr>
        <w:t xml:space="preserve"> Органа, ответственному за выдачу результата предоставления услуги,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3B2729">
        <w:rPr>
          <w:rFonts w:ascii="Times New Roman" w:hAnsi="Times New Roman" w:cs="Times New Roman"/>
          <w:sz w:val="28"/>
          <w:szCs w:val="28"/>
        </w:rPr>
        <w:t>МФЦ,</w:t>
      </w:r>
      <w:r w:rsidR="00CC32E3">
        <w:rPr>
          <w:rFonts w:ascii="Times New Roman" w:hAnsi="Times New Roman" w:cs="Times New Roman"/>
          <w:sz w:val="28"/>
          <w:szCs w:val="28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="00E54EC8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7A32DB" w:rsidRPr="003B2729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выдача заявителю </w:t>
      </w:r>
      <w:r w:rsidR="00E54EC8">
        <w:rPr>
          <w:rFonts w:ascii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 w:rsidR="00E54EC8">
        <w:rPr>
          <w:rFonts w:ascii="Times New Roman" w:hAnsi="Times New Roman" w:cs="Times New Roman"/>
          <w:sz w:val="28"/>
          <w:szCs w:val="28"/>
          <w:lang w:eastAsia="ru-RU"/>
        </w:rPr>
        <w:t>выписки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32DB" w:rsidRPr="003B2729" w:rsidRDefault="007A32DB" w:rsidP="007A32DB">
      <w:pPr>
        <w:spacing w:after="0" w:line="240" w:lineRule="auto"/>
        <w:rPr>
          <w:rFonts w:ascii="Calibri" w:hAnsi="Calibri" w:cs="Times New Roman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456F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административного регламента предоставления муниципальной услуги и иных нормативных правовых актов</w:t>
      </w: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принятых от заявителя в МФЦ;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456F0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456F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Предмет жалобы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"Интернет", 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законодательством порядком.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456F06" w:rsidRPr="00456F06" w:rsidRDefault="00456F06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456F06" w:rsidRPr="00456F06" w:rsidRDefault="00456F06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456F06" w:rsidRPr="00456F06" w:rsidRDefault="00456F06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456F06" w:rsidRPr="00456F06" w:rsidRDefault="00456F06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456F06" w:rsidRPr="00456F06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456F06" w:rsidRPr="00456F06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56F06" w:rsidRPr="00456F06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456F06" w:rsidRPr="00456F06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456F06" w:rsidRPr="00456F06" w:rsidRDefault="00456F06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3114" w:rsidRPr="00456F06" w:rsidRDefault="008C311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0E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0E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0E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0E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0E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0E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0E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0E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70E6" w:rsidRPr="00456F06" w:rsidRDefault="009970E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B437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6B4377" w:rsidRPr="006B4377">
        <w:rPr>
          <w:rFonts w:ascii="Times New Roman" w:eastAsia="Calibri" w:hAnsi="Times New Roman" w:cs="Times New Roman"/>
          <w:bCs/>
          <w:sz w:val="28"/>
          <w:szCs w:val="28"/>
        </w:rPr>
        <w:t>Выдача выписки из похозяйственной книги</w:t>
      </w:r>
      <w:r w:rsidRPr="00456F06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970E6" w:rsidRPr="00172DB5" w:rsidRDefault="009970E6" w:rsidP="009970E6">
      <w:pPr>
        <w:widowControl w:val="0"/>
        <w:spacing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172DB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172DB5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 w:rsidRPr="00172DB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</w:p>
    <w:p w:rsidR="009970E6" w:rsidRPr="00172DB5" w:rsidRDefault="009970E6" w:rsidP="009970E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970E6" w:rsidRPr="00172DB5" w:rsidTr="00BA2A79">
        <w:tc>
          <w:tcPr>
            <w:tcW w:w="2608" w:type="pct"/>
          </w:tcPr>
          <w:p w:rsidR="009970E6" w:rsidRPr="00172DB5" w:rsidRDefault="009970E6" w:rsidP="00BA2A79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970E6" w:rsidRPr="00172DB5" w:rsidRDefault="009970E6" w:rsidP="00BA2A7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9970E6" w:rsidRPr="00172DB5" w:rsidTr="00BA2A79">
        <w:tc>
          <w:tcPr>
            <w:tcW w:w="2608" w:type="pct"/>
          </w:tcPr>
          <w:p w:rsidR="009970E6" w:rsidRPr="00172DB5" w:rsidRDefault="009970E6" w:rsidP="00BA2A79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970E6" w:rsidRPr="00172DB5" w:rsidRDefault="009970E6" w:rsidP="00BA2A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169500. Республика Коми, </w:t>
            </w:r>
          </w:p>
          <w:p w:rsidR="009970E6" w:rsidRPr="00172DB5" w:rsidRDefault="009970E6" w:rsidP="00BA2A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Сосногорск,  ул. Комсомольская, д.7;</w:t>
            </w:r>
          </w:p>
          <w:p w:rsidR="009970E6" w:rsidRPr="00172DB5" w:rsidRDefault="009970E6" w:rsidP="00BA2A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Нижний Одес, пл. Ленина, д.</w:t>
            </w:r>
            <w:r w:rsidR="006173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70E6" w:rsidRPr="00172DB5" w:rsidRDefault="009970E6" w:rsidP="00BA2A7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9970E6" w:rsidRPr="00172DB5" w:rsidTr="00BA2A79">
        <w:tc>
          <w:tcPr>
            <w:tcW w:w="2608" w:type="pct"/>
          </w:tcPr>
          <w:p w:rsidR="009970E6" w:rsidRPr="00172DB5" w:rsidRDefault="009970E6" w:rsidP="00BA2A79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970E6" w:rsidRPr="00172DB5" w:rsidRDefault="009970E6" w:rsidP="00BA2A7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9970E6" w:rsidRPr="00172DB5" w:rsidTr="00BA2A79">
        <w:tc>
          <w:tcPr>
            <w:tcW w:w="2608" w:type="pct"/>
          </w:tcPr>
          <w:p w:rsidR="009970E6" w:rsidRPr="00172DB5" w:rsidRDefault="009970E6" w:rsidP="00BA2A79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9970E6" w:rsidRPr="00172DB5" w:rsidRDefault="009970E6" w:rsidP="00BA2A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Телефон/факс 8(82149) 6-76-07</w:t>
            </w:r>
          </w:p>
          <w:p w:rsidR="009970E6" w:rsidRPr="00172DB5" w:rsidRDefault="009970E6" w:rsidP="00BA2A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</w:p>
          <w:p w:rsidR="009970E6" w:rsidRPr="00172DB5" w:rsidRDefault="009970E6" w:rsidP="00BA2A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Сосногорск 8(82149) 3-23-42</w:t>
            </w:r>
          </w:p>
          <w:p w:rsidR="009970E6" w:rsidRPr="00172DB5" w:rsidRDefault="009970E6" w:rsidP="00BA2A7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 Нижний Одес 8(82149) 2-29-16</w:t>
            </w:r>
          </w:p>
          <w:p w:rsidR="009970E6" w:rsidRPr="00172DB5" w:rsidRDefault="009970E6" w:rsidP="00BA2A7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пгт. Войвож 8(82149) 7-06-72</w:t>
            </w:r>
          </w:p>
        </w:tc>
      </w:tr>
      <w:tr w:rsidR="009970E6" w:rsidRPr="00172DB5" w:rsidTr="00BA2A79">
        <w:tc>
          <w:tcPr>
            <w:tcW w:w="2608" w:type="pct"/>
          </w:tcPr>
          <w:p w:rsidR="009970E6" w:rsidRPr="00172DB5" w:rsidRDefault="009970E6" w:rsidP="00BA2A79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9970E6" w:rsidRPr="00172DB5" w:rsidRDefault="009970E6" w:rsidP="00BA2A79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8-800-200-8212</w:t>
            </w:r>
          </w:p>
        </w:tc>
      </w:tr>
      <w:tr w:rsidR="009970E6" w:rsidRPr="00172DB5" w:rsidTr="00BA2A79">
        <w:tc>
          <w:tcPr>
            <w:tcW w:w="2608" w:type="pct"/>
          </w:tcPr>
          <w:p w:rsidR="009970E6" w:rsidRPr="00172DB5" w:rsidRDefault="009970E6" w:rsidP="00BA2A79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970E6" w:rsidRPr="00172DB5" w:rsidRDefault="009970E6" w:rsidP="00BA2A7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0E6" w:rsidRPr="00172DB5" w:rsidTr="00BA2A79">
        <w:tc>
          <w:tcPr>
            <w:tcW w:w="2608" w:type="pct"/>
          </w:tcPr>
          <w:p w:rsidR="009970E6" w:rsidRPr="00172DB5" w:rsidRDefault="009970E6" w:rsidP="00BA2A79">
            <w:pPr>
              <w:widowControl w:val="0"/>
              <w:spacing w:line="240" w:lineRule="auto"/>
              <w:jc w:val="both"/>
              <w:rPr>
                <w:rFonts w:ascii="Times New Roman" w:eastAsia="SimSu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SimSun" w:hAnsi="Times New Roma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9970E6" w:rsidRPr="00172DB5" w:rsidRDefault="009970E6" w:rsidP="00BA2A7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B5">
              <w:rPr>
                <w:rFonts w:ascii="Times New Roman" w:hAnsi="Times New Roman" w:cs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9970E6" w:rsidRPr="00172DB5" w:rsidRDefault="009970E6" w:rsidP="009970E6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9970E6" w:rsidRPr="00172DB5" w:rsidRDefault="009970E6" w:rsidP="009970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9970E6" w:rsidRPr="00172DB5" w:rsidTr="00BA2A79">
        <w:tc>
          <w:tcPr>
            <w:tcW w:w="4785" w:type="dxa"/>
            <w:vAlign w:val="center"/>
          </w:tcPr>
          <w:p w:rsidR="009970E6" w:rsidRPr="00172DB5" w:rsidRDefault="009970E6" w:rsidP="00BA2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9970E6" w:rsidRPr="00172DB5" w:rsidRDefault="009970E6" w:rsidP="00BA2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9970E6" w:rsidRPr="00172DB5" w:rsidTr="00BA2A79">
        <w:tc>
          <w:tcPr>
            <w:tcW w:w="4785" w:type="dxa"/>
            <w:vAlign w:val="center"/>
          </w:tcPr>
          <w:p w:rsidR="009970E6" w:rsidRPr="00172DB5" w:rsidRDefault="009970E6" w:rsidP="00BA2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9970E6" w:rsidRPr="00172DB5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9970E6" w:rsidRPr="00172DB5" w:rsidTr="00BA2A79">
        <w:tc>
          <w:tcPr>
            <w:tcW w:w="4785" w:type="dxa"/>
            <w:vAlign w:val="center"/>
          </w:tcPr>
          <w:p w:rsidR="009970E6" w:rsidRPr="00172DB5" w:rsidRDefault="009970E6" w:rsidP="00BA2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9970E6" w:rsidRPr="00172DB5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9970E6" w:rsidRPr="00172DB5" w:rsidTr="00BA2A79">
        <w:tc>
          <w:tcPr>
            <w:tcW w:w="4785" w:type="dxa"/>
            <w:vAlign w:val="center"/>
          </w:tcPr>
          <w:p w:rsidR="009970E6" w:rsidRPr="00172DB5" w:rsidRDefault="009970E6" w:rsidP="00BA2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9970E6" w:rsidRPr="00172DB5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9970E6" w:rsidRPr="00172DB5" w:rsidTr="00BA2A79">
        <w:tc>
          <w:tcPr>
            <w:tcW w:w="4785" w:type="dxa"/>
            <w:vAlign w:val="center"/>
          </w:tcPr>
          <w:p w:rsidR="009970E6" w:rsidRPr="00172DB5" w:rsidRDefault="009970E6" w:rsidP="00BA2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9970E6" w:rsidRPr="00172DB5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9970E6" w:rsidRPr="00172DB5" w:rsidTr="00BA2A79">
        <w:tc>
          <w:tcPr>
            <w:tcW w:w="4785" w:type="dxa"/>
            <w:vAlign w:val="center"/>
          </w:tcPr>
          <w:p w:rsidR="009970E6" w:rsidRPr="00172DB5" w:rsidRDefault="009970E6" w:rsidP="00BA2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4785" w:type="dxa"/>
            <w:vAlign w:val="center"/>
          </w:tcPr>
          <w:p w:rsidR="009970E6" w:rsidRPr="00172DB5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9970E6" w:rsidRPr="00172DB5" w:rsidTr="00BA2A79">
        <w:tc>
          <w:tcPr>
            <w:tcW w:w="4785" w:type="dxa"/>
            <w:vAlign w:val="center"/>
          </w:tcPr>
          <w:p w:rsidR="009970E6" w:rsidRPr="00172DB5" w:rsidRDefault="009970E6" w:rsidP="00BA2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9970E6" w:rsidRPr="00172DB5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9970E6" w:rsidRPr="00172DB5" w:rsidTr="00BA2A79">
        <w:tc>
          <w:tcPr>
            <w:tcW w:w="4785" w:type="dxa"/>
            <w:vAlign w:val="center"/>
          </w:tcPr>
          <w:p w:rsidR="009970E6" w:rsidRPr="00172DB5" w:rsidRDefault="009970E6" w:rsidP="00BA2A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9970E6" w:rsidRPr="00172DB5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970E6" w:rsidRPr="00645BF9" w:rsidRDefault="009970E6" w:rsidP="009970E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970E6" w:rsidRPr="00933BB5" w:rsidRDefault="009970E6" w:rsidP="009970E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 xml:space="preserve">Общая информация об </w:t>
      </w:r>
    </w:p>
    <w:p w:rsidR="009970E6" w:rsidRDefault="009970E6" w:rsidP="009970E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>администрации городского поселения «</w:t>
      </w:r>
      <w:r>
        <w:rPr>
          <w:bCs/>
          <w:sz w:val="28"/>
          <w:szCs w:val="28"/>
        </w:rPr>
        <w:t>Нижний Одес</w:t>
      </w:r>
      <w:r w:rsidRPr="00933BB5">
        <w:rPr>
          <w:bCs/>
          <w:sz w:val="28"/>
          <w:szCs w:val="28"/>
        </w:rPr>
        <w:t>»</w:t>
      </w:r>
    </w:p>
    <w:p w:rsidR="009970E6" w:rsidRPr="00933BB5" w:rsidRDefault="009970E6" w:rsidP="009970E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9970E6" w:rsidRPr="00830084" w:rsidTr="00BA2A79">
        <w:tc>
          <w:tcPr>
            <w:tcW w:w="2608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970E6" w:rsidRPr="00AF132E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9970E6" w:rsidRPr="00830084" w:rsidTr="00BA2A79">
        <w:tc>
          <w:tcPr>
            <w:tcW w:w="2608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9970E6" w:rsidRPr="00830084" w:rsidTr="00BA2A79">
        <w:tc>
          <w:tcPr>
            <w:tcW w:w="2608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970E6" w:rsidRPr="00830084" w:rsidRDefault="009970E6" w:rsidP="00BA2A79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gpodes@mail.ru</w:t>
            </w:r>
          </w:p>
        </w:tc>
      </w:tr>
      <w:tr w:rsidR="009970E6" w:rsidRPr="00830084" w:rsidTr="00BA2A79">
        <w:trPr>
          <w:trHeight w:val="443"/>
        </w:trPr>
        <w:tc>
          <w:tcPr>
            <w:tcW w:w="2608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9970E6" w:rsidRPr="00D828E1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>
              <w:rPr>
                <w:sz w:val="24"/>
                <w:szCs w:val="24"/>
              </w:rPr>
              <w:t>(факс)</w:t>
            </w:r>
          </w:p>
        </w:tc>
      </w:tr>
      <w:tr w:rsidR="009970E6" w:rsidRPr="00830084" w:rsidTr="00BA2A79">
        <w:tc>
          <w:tcPr>
            <w:tcW w:w="2608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9970E6" w:rsidRPr="00830084" w:rsidTr="00BA2A79">
        <w:trPr>
          <w:trHeight w:val="435"/>
        </w:trPr>
        <w:tc>
          <w:tcPr>
            <w:tcW w:w="2608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970E6" w:rsidRPr="00903EC4" w:rsidRDefault="009970E6" w:rsidP="00BA2A7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4">
              <w:rPr>
                <w:rFonts w:ascii="Times New Roman" w:hAnsi="Times New Roman" w:cs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9970E6" w:rsidRPr="00830084" w:rsidTr="00BA2A79">
        <w:tc>
          <w:tcPr>
            <w:tcW w:w="2608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9970E6" w:rsidRPr="00903EC4" w:rsidRDefault="009970E6" w:rsidP="00BA2A79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C4">
              <w:rPr>
                <w:rFonts w:ascii="Times New Roman" w:hAnsi="Times New Roman" w:cs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9970E6" w:rsidRDefault="009970E6" w:rsidP="009970E6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9970E6" w:rsidRDefault="009970E6" w:rsidP="009970E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  <w:r w:rsidRPr="00933BB5">
        <w:rPr>
          <w:bCs/>
          <w:sz w:val="28"/>
          <w:szCs w:val="28"/>
        </w:rPr>
        <w:t xml:space="preserve">График работы </w:t>
      </w:r>
      <w:r w:rsidRPr="00933BB5">
        <w:rPr>
          <w:bCs/>
          <w:iCs/>
          <w:sz w:val="28"/>
          <w:szCs w:val="28"/>
        </w:rPr>
        <w:t>администрации городского поселения «</w:t>
      </w:r>
      <w:r>
        <w:rPr>
          <w:bCs/>
          <w:iCs/>
          <w:sz w:val="28"/>
          <w:szCs w:val="28"/>
        </w:rPr>
        <w:t>Нижний Одес</w:t>
      </w:r>
      <w:r w:rsidRPr="00933BB5">
        <w:rPr>
          <w:bCs/>
          <w:iCs/>
          <w:sz w:val="28"/>
          <w:szCs w:val="28"/>
        </w:rPr>
        <w:t>»</w:t>
      </w:r>
    </w:p>
    <w:p w:rsidR="009970E6" w:rsidRDefault="009970E6" w:rsidP="009970E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9970E6" w:rsidRPr="00830084" w:rsidTr="00BA2A79">
        <w:tc>
          <w:tcPr>
            <w:tcW w:w="1684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приема граждан</w:t>
            </w:r>
          </w:p>
        </w:tc>
      </w:tr>
      <w:tr w:rsidR="009970E6" w:rsidRPr="00830084" w:rsidTr="00BA2A79">
        <w:tc>
          <w:tcPr>
            <w:tcW w:w="1684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970E6" w:rsidRPr="00D828E1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9970E6" w:rsidRPr="00830084" w:rsidTr="00BA2A79">
        <w:tc>
          <w:tcPr>
            <w:tcW w:w="1684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9970E6" w:rsidRPr="00830084" w:rsidTr="00BA2A79">
        <w:tc>
          <w:tcPr>
            <w:tcW w:w="1684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9970E6" w:rsidRPr="00830084" w:rsidTr="00BA2A79">
        <w:tc>
          <w:tcPr>
            <w:tcW w:w="1684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9970E6" w:rsidRPr="00830084" w:rsidTr="00BA2A79">
        <w:tc>
          <w:tcPr>
            <w:tcW w:w="1684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9970E6" w:rsidRPr="00830084" w:rsidTr="00BA2A79">
        <w:tc>
          <w:tcPr>
            <w:tcW w:w="1684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9970E6" w:rsidRPr="00830084" w:rsidTr="00BA2A79">
        <w:tc>
          <w:tcPr>
            <w:tcW w:w="1684" w:type="pct"/>
          </w:tcPr>
          <w:p w:rsidR="009970E6" w:rsidRPr="00830084" w:rsidRDefault="009970E6" w:rsidP="00BA2A7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9970E6" w:rsidRPr="00741E9F" w:rsidRDefault="009970E6" w:rsidP="00BA2A79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E54EC8" w:rsidRDefault="00456F06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B4377" w:rsidRPr="006B4377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выписки из похозяйственной книги</w:t>
      </w:r>
      <w:r w:rsidRPr="006B437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54EC8" w:rsidRPr="00E54EC8" w:rsidRDefault="00E54EC8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3"/>
        <w:tblpPr w:leftFromText="180" w:rightFromText="180" w:vertAnchor="page" w:horzAnchor="margin" w:tblpY="292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E54EC8" w:rsidRPr="00E54EC8" w:rsidTr="00E54E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C8">
              <w:rPr>
                <w:rFonts w:ascii="Times New Roman" w:hAnsi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E54EC8">
        <w:tc>
          <w:tcPr>
            <w:tcW w:w="1019" w:type="pct"/>
            <w:tcBorders>
              <w:top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C8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EC8" w:rsidRPr="00E54EC8" w:rsidRDefault="00E54EC8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4EC8" w:rsidRPr="00E54EC8" w:rsidRDefault="00E54EC8" w:rsidP="00E54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EC8" w:rsidRPr="00E54EC8" w:rsidRDefault="00E54EC8" w:rsidP="00E54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4EC8" w:rsidRPr="00E54EC8" w:rsidRDefault="00E54EC8" w:rsidP="00E54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4EC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4EC8" w:rsidRPr="00E54EC8" w:rsidRDefault="00E54EC8" w:rsidP="00E54E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EC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54EC8">
        <w:rPr>
          <w:rFonts w:ascii="Times New Roman" w:eastAsia="Calibri" w:hAnsi="Times New Roman" w:cs="Times New Roman"/>
          <w:sz w:val="24"/>
          <w:szCs w:val="24"/>
        </w:rPr>
        <w:t>выдать выписку из похозяйственной книги о:</w:t>
      </w:r>
    </w:p>
    <w:p w:rsidR="00E54EC8" w:rsidRPr="00E54EC8" w:rsidRDefault="00E54EC8" w:rsidP="00E54E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/>
      </w:tblPr>
      <w:tblGrid>
        <w:gridCol w:w="8755"/>
        <w:gridCol w:w="816"/>
      </w:tblGrid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сельскохозяйственных животных, птицы и пчел</w:t>
            </w: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01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451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896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77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2220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  <w:hideMark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EC8" w:rsidRPr="00E54EC8" w:rsidRDefault="00E54EC8" w:rsidP="00E54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54EC8" w:rsidRPr="00E54EC8" w:rsidRDefault="00E54EC8" w:rsidP="00E54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54EC8" w:rsidRPr="00E54EC8" w:rsidRDefault="00E54EC8" w:rsidP="00E54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54EC8" w:rsidRPr="00E54EC8" w:rsidTr="00C37DDF">
        <w:tc>
          <w:tcPr>
            <w:tcW w:w="3190" w:type="dxa"/>
          </w:tcPr>
          <w:p w:rsidR="00E54EC8" w:rsidRPr="00E54EC8" w:rsidRDefault="00E54EC8" w:rsidP="00E54E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54EC8" w:rsidRPr="00E54EC8" w:rsidRDefault="00E54EC8" w:rsidP="00E54E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EC8" w:rsidRPr="00E54EC8" w:rsidRDefault="00E54EC8" w:rsidP="00E54E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3190" w:type="dxa"/>
          </w:tcPr>
          <w:p w:rsidR="00E54EC8" w:rsidRPr="00E54EC8" w:rsidRDefault="00E54EC8" w:rsidP="00E54E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EC8" w:rsidRPr="00E54EC8" w:rsidRDefault="00E54EC8" w:rsidP="00E54E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E54EC8" w:rsidRPr="00E54EC8" w:rsidRDefault="00E54EC8" w:rsidP="00E54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4377" w:rsidRDefault="006B4377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7" w:rsidRDefault="006B4377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377" w:rsidRDefault="006B4377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06" w:rsidRPr="00456F06" w:rsidRDefault="00456F06" w:rsidP="00456F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6F06">
        <w:rPr>
          <w:rFonts w:ascii="Times New Roman" w:eastAsia="Calibri" w:hAnsi="Times New Roman" w:cs="Times New Roman"/>
          <w:sz w:val="28"/>
          <w:szCs w:val="28"/>
        </w:rPr>
        <w:t>«</w:t>
      </w:r>
      <w:r w:rsidR="006B4377" w:rsidRPr="006B4377">
        <w:rPr>
          <w:rFonts w:ascii="Times New Roman" w:eastAsia="Calibri" w:hAnsi="Times New Roman" w:cs="Times New Roman"/>
          <w:sz w:val="28"/>
          <w:szCs w:val="28"/>
        </w:rPr>
        <w:t>Выдача выписки из похозяйственной книги</w:t>
      </w:r>
      <w:r w:rsidRPr="00456F0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56F06" w:rsidRP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F06" w:rsidRPr="00456F06" w:rsidRDefault="00E54EC8" w:rsidP="00456F06">
      <w:r>
        <w:rPr>
          <w:noProof/>
          <w:lang w:eastAsia="ru-RU"/>
        </w:rPr>
        <w:drawing>
          <wp:inline distT="0" distB="0" distL="0" distR="0">
            <wp:extent cx="5940425" cy="3754857"/>
            <wp:effectExtent l="0" t="0" r="3175" b="0"/>
            <wp:docPr id="1" name="Рисунок 1" descr="D:\рабочий стол\типовые АР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типовые АР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06" w:rsidRPr="00456F06" w:rsidRDefault="00456F06" w:rsidP="00456F06"/>
    <w:p w:rsidR="00D13826" w:rsidRDefault="00D13826"/>
    <w:sectPr w:rsidR="00D13826" w:rsidSect="0045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91" w:rsidRDefault="00100C91" w:rsidP="00456F06">
      <w:pPr>
        <w:spacing w:after="0" w:line="240" w:lineRule="auto"/>
      </w:pPr>
      <w:r>
        <w:separator/>
      </w:r>
    </w:p>
  </w:endnote>
  <w:endnote w:type="continuationSeparator" w:id="1">
    <w:p w:rsidR="00100C91" w:rsidRDefault="00100C91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91" w:rsidRDefault="00100C91" w:rsidP="00456F06">
      <w:pPr>
        <w:spacing w:after="0" w:line="240" w:lineRule="auto"/>
      </w:pPr>
      <w:r>
        <w:separator/>
      </w:r>
    </w:p>
  </w:footnote>
  <w:footnote w:type="continuationSeparator" w:id="1">
    <w:p w:rsidR="00100C91" w:rsidRDefault="00100C91" w:rsidP="0045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3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37"/>
  </w:num>
  <w:num w:numId="9">
    <w:abstractNumId w:val="26"/>
  </w:num>
  <w:num w:numId="10">
    <w:abstractNumId w:val="3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7"/>
  </w:num>
  <w:num w:numId="14">
    <w:abstractNumId w:val="30"/>
  </w:num>
  <w:num w:numId="15">
    <w:abstractNumId w:val="18"/>
  </w:num>
  <w:num w:numId="16">
    <w:abstractNumId w:val="19"/>
  </w:num>
  <w:num w:numId="17">
    <w:abstractNumId w:val="34"/>
  </w:num>
  <w:num w:numId="18">
    <w:abstractNumId w:val="7"/>
  </w:num>
  <w:num w:numId="19">
    <w:abstractNumId w:val="4"/>
  </w:num>
  <w:num w:numId="20">
    <w:abstractNumId w:val="3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6"/>
  </w:num>
  <w:num w:numId="26">
    <w:abstractNumId w:val="9"/>
  </w:num>
  <w:num w:numId="27">
    <w:abstractNumId w:val="17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2"/>
  </w:num>
  <w:num w:numId="32">
    <w:abstractNumId w:val="12"/>
  </w:num>
  <w:num w:numId="33">
    <w:abstractNumId w:val="29"/>
  </w:num>
  <w:num w:numId="34">
    <w:abstractNumId w:val="1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2"/>
  </w:num>
  <w:num w:numId="40">
    <w:abstractNumId w:val="13"/>
  </w:num>
  <w:num w:numId="41">
    <w:abstractNumId w:val="10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06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0C91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0D1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0FF1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69E4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238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ED5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59D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F06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BDB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937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4CD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307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439"/>
    <w:rsid w:val="006A7F65"/>
    <w:rsid w:val="006B0497"/>
    <w:rsid w:val="006B150A"/>
    <w:rsid w:val="006B2106"/>
    <w:rsid w:val="006B32F6"/>
    <w:rsid w:val="006B33CE"/>
    <w:rsid w:val="006B3955"/>
    <w:rsid w:val="006B3D02"/>
    <w:rsid w:val="006B4377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DB"/>
    <w:rsid w:val="007A44D3"/>
    <w:rsid w:val="007A4BB4"/>
    <w:rsid w:val="007A5D72"/>
    <w:rsid w:val="007A6D5A"/>
    <w:rsid w:val="007A7B9C"/>
    <w:rsid w:val="007B004F"/>
    <w:rsid w:val="007B03D7"/>
    <w:rsid w:val="007B1D2C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9B5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61D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70E6"/>
    <w:rsid w:val="009A3C23"/>
    <w:rsid w:val="009A54CA"/>
    <w:rsid w:val="009A6605"/>
    <w:rsid w:val="009A774A"/>
    <w:rsid w:val="009B0950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EC4"/>
    <w:rsid w:val="00B46BC1"/>
    <w:rsid w:val="00B47FD6"/>
    <w:rsid w:val="00B51728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32E3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9AA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B08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557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76A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4AFB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4"/>
  </w:style>
  <w:style w:type="paragraph" w:styleId="2">
    <w:name w:val="heading 2"/>
    <w:basedOn w:val="a"/>
    <w:next w:val="a"/>
    <w:link w:val="20"/>
    <w:semiHidden/>
    <w:unhideWhenUsed/>
    <w:qFormat/>
    <w:rsid w:val="00CC3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C3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CC32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E7CE-D81E-4782-9282-AF5F3C27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10140</Words>
  <Characters>57802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Ольга Сергеевна</dc:creator>
  <cp:lastModifiedBy>Elena</cp:lastModifiedBy>
  <cp:revision>6</cp:revision>
  <cp:lastPrinted>2015-08-11T07:11:00Z</cp:lastPrinted>
  <dcterms:created xsi:type="dcterms:W3CDTF">2015-08-05T12:46:00Z</dcterms:created>
  <dcterms:modified xsi:type="dcterms:W3CDTF">2015-08-11T07:11:00Z</dcterms:modified>
</cp:coreProperties>
</file>