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B9" w:rsidRPr="004B32B9" w:rsidRDefault="004B32B9" w:rsidP="004B32B9">
      <w:pPr>
        <w:spacing w:after="0"/>
        <w:jc w:val="center"/>
        <w:rPr>
          <w:rFonts w:ascii="Times New Roman" w:eastAsia="Calibri" w:hAnsi="Times New Roman" w:cs="Times New Roman"/>
          <w:b/>
          <w:sz w:val="28"/>
        </w:rPr>
      </w:pPr>
    </w:p>
    <w:p w:rsidR="004B32B9" w:rsidRPr="004B32B9" w:rsidRDefault="004B32B9" w:rsidP="004B32B9">
      <w:pPr>
        <w:spacing w:after="0"/>
        <w:jc w:val="center"/>
        <w:rPr>
          <w:rFonts w:ascii="Times New Roman" w:eastAsia="Calibri" w:hAnsi="Times New Roman" w:cs="Times New Roman"/>
          <w:sz w:val="28"/>
        </w:rPr>
      </w:pPr>
    </w:p>
    <w:p w:rsidR="002C6873" w:rsidRPr="004B32B9" w:rsidRDefault="002C6873" w:rsidP="002C6873">
      <w:pPr>
        <w:spacing w:after="0"/>
        <w:jc w:val="center"/>
        <w:rPr>
          <w:rFonts w:ascii="Times New Roman" w:eastAsia="Calibri" w:hAnsi="Times New Roman" w:cs="Times New Roman"/>
          <w:b/>
          <w:sz w:val="28"/>
        </w:rPr>
      </w:pPr>
      <w:r>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2C6873" w:rsidRPr="004B32B9" w:rsidRDefault="002C6873" w:rsidP="002C6873">
      <w:pPr>
        <w:spacing w:after="0" w:line="240" w:lineRule="auto"/>
        <w:jc w:val="center"/>
        <w:rPr>
          <w:rFonts w:ascii="Times New Roman" w:eastAsia="Calibri" w:hAnsi="Times New Roman" w:cs="Times New Roman"/>
          <w:b/>
          <w:bCs/>
          <w:sz w:val="18"/>
          <w:szCs w:val="18"/>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Default="002C6873" w:rsidP="002C687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АДМИНИСТРАЦИЯ                                                           «НИЖНИЙ ОДЕС» КАР ОВМÖДЧÖМИНСА</w:t>
      </w:r>
    </w:p>
    <w:p w:rsidR="002C6873" w:rsidRPr="00C82203" w:rsidRDefault="002C6873" w:rsidP="002C687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ГОРОДСКОГО ПОСЕЛЕНИЯ «НИЖНИЙ ОДЕС»                                                      АДМИНИСТРАЦИЯ</w:t>
      </w:r>
    </w:p>
    <w:p w:rsidR="002C6873"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ПОСТАНОВЛЕНИЕ</w:t>
      </w:r>
    </w:p>
    <w:p w:rsidR="002C6873" w:rsidRPr="004B32B9" w:rsidRDefault="002C6873" w:rsidP="002C6873">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ШУÖМ</w:t>
      </w:r>
    </w:p>
    <w:p w:rsidR="002C6873" w:rsidRPr="004B32B9" w:rsidRDefault="002C6873" w:rsidP="002C6873">
      <w:pPr>
        <w:spacing w:after="0" w:line="240" w:lineRule="auto"/>
        <w:rPr>
          <w:rFonts w:ascii="Times New Roman" w:eastAsia="Calibri" w:hAnsi="Times New Roman" w:cs="Times New Roman"/>
          <w:sz w:val="28"/>
          <w:szCs w:val="28"/>
        </w:rPr>
      </w:pPr>
    </w:p>
    <w:p w:rsidR="002C6873" w:rsidRPr="008A480C" w:rsidRDefault="002C6873" w:rsidP="002C6873">
      <w:pPr>
        <w:spacing w:after="0" w:line="240" w:lineRule="auto"/>
        <w:rPr>
          <w:rFonts w:ascii="Times New Roman" w:eastAsia="Calibri" w:hAnsi="Times New Roman" w:cs="Times New Roman"/>
          <w:b/>
          <w:bCs/>
          <w:i/>
          <w:iCs/>
          <w:sz w:val="24"/>
          <w:szCs w:val="24"/>
        </w:rPr>
      </w:pPr>
      <w:r w:rsidRPr="008A480C">
        <w:rPr>
          <w:rFonts w:ascii="Times New Roman" w:eastAsia="Calibri" w:hAnsi="Times New Roman" w:cs="Times New Roman"/>
          <w:sz w:val="24"/>
          <w:szCs w:val="24"/>
        </w:rPr>
        <w:t xml:space="preserve"> от </w:t>
      </w:r>
      <w:r w:rsidR="00334463" w:rsidRPr="008A480C">
        <w:rPr>
          <w:rFonts w:ascii="Times New Roman" w:eastAsia="Calibri" w:hAnsi="Times New Roman" w:cs="Times New Roman"/>
          <w:sz w:val="24"/>
          <w:szCs w:val="24"/>
        </w:rPr>
        <w:t>«</w:t>
      </w:r>
      <w:r w:rsidR="0097540B">
        <w:rPr>
          <w:rFonts w:ascii="Times New Roman" w:eastAsia="Calibri" w:hAnsi="Times New Roman" w:cs="Times New Roman"/>
          <w:sz w:val="24"/>
          <w:szCs w:val="24"/>
        </w:rPr>
        <w:t>06</w:t>
      </w:r>
      <w:r w:rsidR="00E62622" w:rsidRPr="008A480C">
        <w:rPr>
          <w:rFonts w:ascii="Times New Roman" w:eastAsia="Calibri" w:hAnsi="Times New Roman" w:cs="Times New Roman"/>
          <w:sz w:val="24"/>
          <w:szCs w:val="24"/>
        </w:rPr>
        <w:t>»</w:t>
      </w:r>
      <w:r w:rsidR="0097540B">
        <w:rPr>
          <w:rFonts w:ascii="Times New Roman" w:eastAsia="Calibri" w:hAnsi="Times New Roman" w:cs="Times New Roman"/>
          <w:sz w:val="24"/>
          <w:szCs w:val="24"/>
        </w:rPr>
        <w:t xml:space="preserve"> мая </w:t>
      </w:r>
      <w:r w:rsidR="00F13A5A">
        <w:rPr>
          <w:rFonts w:ascii="Times New Roman" w:eastAsia="Calibri" w:hAnsi="Times New Roman" w:cs="Times New Roman"/>
          <w:sz w:val="24"/>
          <w:szCs w:val="24"/>
        </w:rPr>
        <w:t>2022</w:t>
      </w:r>
      <w:r w:rsidR="00334463" w:rsidRPr="008A480C">
        <w:rPr>
          <w:rFonts w:ascii="Times New Roman" w:eastAsia="Calibri" w:hAnsi="Times New Roman" w:cs="Times New Roman"/>
          <w:sz w:val="24"/>
          <w:szCs w:val="24"/>
        </w:rPr>
        <w:t xml:space="preserve"> года</w:t>
      </w:r>
      <w:r w:rsidRPr="008A480C">
        <w:rPr>
          <w:rFonts w:ascii="Times New Roman" w:eastAsia="Calibri" w:hAnsi="Times New Roman" w:cs="Times New Roman"/>
          <w:sz w:val="24"/>
          <w:szCs w:val="24"/>
        </w:rPr>
        <w:t xml:space="preserve"> № </w:t>
      </w:r>
      <w:r w:rsidR="0097540B">
        <w:rPr>
          <w:rFonts w:ascii="Times New Roman" w:eastAsia="Calibri" w:hAnsi="Times New Roman" w:cs="Times New Roman"/>
          <w:sz w:val="24"/>
          <w:szCs w:val="24"/>
        </w:rPr>
        <w:t>118</w:t>
      </w:r>
    </w:p>
    <w:p w:rsidR="002C6873" w:rsidRPr="008A480C" w:rsidRDefault="002C6873" w:rsidP="002C6873">
      <w:pPr>
        <w:spacing w:after="0" w:line="240" w:lineRule="auto"/>
        <w:jc w:val="both"/>
        <w:rPr>
          <w:rFonts w:ascii="Times New Roman" w:eastAsia="Calibri" w:hAnsi="Times New Roman" w:cs="Times New Roman"/>
          <w:sz w:val="24"/>
          <w:szCs w:val="24"/>
        </w:rPr>
      </w:pPr>
    </w:p>
    <w:tbl>
      <w:tblPr>
        <w:tblW w:w="9639" w:type="dxa"/>
        <w:tblInd w:w="108" w:type="dxa"/>
        <w:tblLayout w:type="fixed"/>
        <w:tblLook w:val="0000"/>
      </w:tblPr>
      <w:tblGrid>
        <w:gridCol w:w="9639"/>
      </w:tblGrid>
      <w:tr w:rsidR="00334463" w:rsidRPr="008A480C" w:rsidTr="00D32BC1">
        <w:tc>
          <w:tcPr>
            <w:tcW w:w="9639" w:type="dxa"/>
          </w:tcPr>
          <w:p w:rsidR="00334463" w:rsidRPr="008A480C" w:rsidRDefault="00334463" w:rsidP="008A480C">
            <w:pPr>
              <w:widowControl w:val="0"/>
              <w:autoSpaceDE w:val="0"/>
              <w:autoSpaceDN w:val="0"/>
              <w:adjustRightInd w:val="0"/>
              <w:spacing w:line="240" w:lineRule="auto"/>
              <w:ind w:firstLine="709"/>
              <w:jc w:val="center"/>
              <w:rPr>
                <w:rFonts w:ascii="Times New Roman" w:hAnsi="Times New Roman" w:cs="Times New Roman"/>
                <w:b/>
                <w:sz w:val="24"/>
                <w:szCs w:val="24"/>
              </w:rPr>
            </w:pPr>
            <w:r w:rsidRPr="008A480C">
              <w:rPr>
                <w:rFonts w:ascii="Times New Roman" w:hAnsi="Times New Roman" w:cs="Times New Roman"/>
                <w:bCs/>
                <w:sz w:val="24"/>
                <w:szCs w:val="24"/>
              </w:rPr>
              <w:t xml:space="preserve">Об утверждении административного регламента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c>
      </w:tr>
    </w:tbl>
    <w:p w:rsidR="008A480C" w:rsidRPr="008A480C" w:rsidRDefault="00334463" w:rsidP="008A480C">
      <w:pPr>
        <w:spacing w:line="240" w:lineRule="auto"/>
        <w:ind w:firstLine="851"/>
        <w:jc w:val="both"/>
        <w:rPr>
          <w:rFonts w:ascii="Times New Roman" w:hAnsi="Times New Roman" w:cs="Times New Roman"/>
          <w:sz w:val="24"/>
          <w:szCs w:val="24"/>
        </w:rPr>
      </w:pPr>
      <w:r w:rsidRPr="008A480C">
        <w:rPr>
          <w:rFonts w:ascii="Times New Roman" w:hAnsi="Times New Roman" w:cs="Times New Roman"/>
          <w:sz w:val="24"/>
          <w:szCs w:val="24"/>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Администрация городского пос</w:t>
      </w:r>
      <w:r w:rsidR="00881C31">
        <w:rPr>
          <w:rFonts w:ascii="Times New Roman" w:hAnsi="Times New Roman" w:cs="Times New Roman"/>
          <w:sz w:val="24"/>
          <w:szCs w:val="24"/>
        </w:rPr>
        <w:t>еления «Нижний Одес»</w:t>
      </w:r>
    </w:p>
    <w:p w:rsidR="00334463" w:rsidRPr="008A480C" w:rsidRDefault="00334463" w:rsidP="008A480C">
      <w:pPr>
        <w:spacing w:line="240" w:lineRule="auto"/>
        <w:ind w:firstLine="851"/>
        <w:jc w:val="both"/>
        <w:rPr>
          <w:rFonts w:ascii="Times New Roman" w:hAnsi="Times New Roman" w:cs="Times New Roman"/>
          <w:sz w:val="24"/>
          <w:szCs w:val="24"/>
        </w:rPr>
      </w:pPr>
      <w:r w:rsidRPr="008A480C">
        <w:rPr>
          <w:rFonts w:ascii="Times New Roman" w:hAnsi="Times New Roman" w:cs="Times New Roman"/>
          <w:color w:val="000000" w:themeColor="text1"/>
          <w:sz w:val="24"/>
          <w:szCs w:val="24"/>
        </w:rPr>
        <w:t>ПОСТАНОВЛЯЕТ:</w:t>
      </w:r>
    </w:p>
    <w:p w:rsidR="00334463" w:rsidRPr="008A480C" w:rsidRDefault="00334463" w:rsidP="008A480C">
      <w:pPr>
        <w:widowControl w:val="0"/>
        <w:tabs>
          <w:tab w:val="left" w:pos="993"/>
          <w:tab w:val="left" w:pos="1134"/>
          <w:tab w:val="left" w:pos="1276"/>
        </w:tabs>
        <w:autoSpaceDE w:val="0"/>
        <w:autoSpaceDN w:val="0"/>
        <w:adjustRightInd w:val="0"/>
        <w:spacing w:line="240" w:lineRule="auto"/>
        <w:ind w:firstLine="567"/>
        <w:jc w:val="both"/>
        <w:rPr>
          <w:rFonts w:ascii="Times New Roman" w:hAnsi="Times New Roman" w:cs="Times New Roman"/>
          <w:sz w:val="24"/>
          <w:szCs w:val="24"/>
        </w:rPr>
      </w:pPr>
      <w:r w:rsidRPr="008A480C">
        <w:rPr>
          <w:rFonts w:ascii="Times New Roman" w:hAnsi="Times New Roman" w:cs="Times New Roman"/>
          <w:sz w:val="24"/>
          <w:szCs w:val="24"/>
        </w:rPr>
        <w:t>1. Утвердить </w:t>
      </w:r>
      <w:r w:rsidRPr="008A480C">
        <w:rPr>
          <w:rFonts w:ascii="Times New Roman" w:hAnsi="Times New Roman" w:cs="Times New Roman"/>
          <w:bCs/>
          <w:sz w:val="24"/>
          <w:szCs w:val="24"/>
        </w:rPr>
        <w:t xml:space="preserve">административный регламент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8A480C">
        <w:rPr>
          <w:rFonts w:ascii="Times New Roman" w:hAnsi="Times New Roman" w:cs="Times New Roman"/>
          <w:sz w:val="24"/>
          <w:szCs w:val="24"/>
        </w:rPr>
        <w:t xml:space="preserve"> согласно приложению к настоящему постановлению. </w:t>
      </w:r>
    </w:p>
    <w:p w:rsidR="008A480C" w:rsidRPr="008A480C" w:rsidRDefault="00334463" w:rsidP="008A480C">
      <w:pPr>
        <w:widowControl w:val="0"/>
        <w:tabs>
          <w:tab w:val="left" w:pos="993"/>
          <w:tab w:val="left" w:pos="1276"/>
        </w:tabs>
        <w:autoSpaceDE w:val="0"/>
        <w:autoSpaceDN w:val="0"/>
        <w:adjustRightInd w:val="0"/>
        <w:spacing w:line="240" w:lineRule="auto"/>
        <w:ind w:firstLine="567"/>
        <w:jc w:val="both"/>
        <w:rPr>
          <w:rFonts w:ascii="Times New Roman" w:hAnsi="Times New Roman" w:cs="Times New Roman"/>
          <w:bCs/>
          <w:sz w:val="24"/>
          <w:szCs w:val="24"/>
        </w:rPr>
      </w:pPr>
      <w:r w:rsidRPr="008A480C">
        <w:rPr>
          <w:rFonts w:ascii="Times New Roman" w:hAnsi="Times New Roman" w:cs="Times New Roman"/>
          <w:sz w:val="24"/>
          <w:szCs w:val="24"/>
        </w:rPr>
        <w:t xml:space="preserve">2. Признать утратившим силу </w:t>
      </w:r>
      <w:r w:rsidRPr="008A480C">
        <w:rPr>
          <w:rFonts w:ascii="Times New Roman" w:hAnsi="Times New Roman" w:cs="Times New Roman"/>
          <w:bCs/>
          <w:sz w:val="24"/>
          <w:szCs w:val="24"/>
        </w:rPr>
        <w:t xml:space="preserve">постановление администрации </w:t>
      </w:r>
      <w:r w:rsidR="00881C31" w:rsidRPr="008A480C">
        <w:rPr>
          <w:rFonts w:ascii="Times New Roman" w:hAnsi="Times New Roman" w:cs="Times New Roman"/>
          <w:sz w:val="24"/>
          <w:szCs w:val="24"/>
        </w:rPr>
        <w:t>городского пос</w:t>
      </w:r>
      <w:r w:rsidR="00881C31">
        <w:rPr>
          <w:rFonts w:ascii="Times New Roman" w:hAnsi="Times New Roman" w:cs="Times New Roman"/>
          <w:sz w:val="24"/>
          <w:szCs w:val="24"/>
        </w:rPr>
        <w:t xml:space="preserve">еления «Нижний Одес» </w:t>
      </w:r>
      <w:r w:rsidR="00F13A5A">
        <w:rPr>
          <w:rFonts w:ascii="Times New Roman" w:hAnsi="Times New Roman" w:cs="Times New Roman"/>
          <w:bCs/>
          <w:sz w:val="24"/>
          <w:szCs w:val="24"/>
        </w:rPr>
        <w:t>от 02</w:t>
      </w:r>
      <w:r w:rsidRPr="008A480C">
        <w:rPr>
          <w:rFonts w:ascii="Times New Roman" w:hAnsi="Times New Roman" w:cs="Times New Roman"/>
          <w:bCs/>
          <w:sz w:val="24"/>
          <w:szCs w:val="24"/>
        </w:rPr>
        <w:t xml:space="preserve">.06.2016 № 145 «Об утверждении административного регламента </w:t>
      </w:r>
      <w:r w:rsidRPr="008A480C">
        <w:rPr>
          <w:rFonts w:ascii="Times New Roman" w:eastAsia="Calibri" w:hAnsi="Times New Roman" w:cs="Times New Roman"/>
          <w:sz w:val="24"/>
          <w:szCs w:val="24"/>
        </w:rPr>
        <w:t>предоставления муниципальной услуги «</w:t>
      </w:r>
      <w:r w:rsidRPr="008A480C">
        <w:rPr>
          <w:rFonts w:ascii="Times New Roman"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34463" w:rsidRPr="008A480C" w:rsidRDefault="00334463" w:rsidP="008A480C">
      <w:pPr>
        <w:widowControl w:val="0"/>
        <w:tabs>
          <w:tab w:val="left" w:pos="993"/>
          <w:tab w:val="left" w:pos="1276"/>
        </w:tabs>
        <w:autoSpaceDE w:val="0"/>
        <w:autoSpaceDN w:val="0"/>
        <w:adjustRightInd w:val="0"/>
        <w:spacing w:line="240" w:lineRule="auto"/>
        <w:ind w:firstLine="567"/>
        <w:jc w:val="both"/>
        <w:rPr>
          <w:rFonts w:ascii="Times New Roman" w:hAnsi="Times New Roman" w:cs="Times New Roman"/>
          <w:bCs/>
          <w:sz w:val="24"/>
          <w:szCs w:val="24"/>
        </w:rPr>
      </w:pPr>
      <w:r w:rsidRPr="008A480C">
        <w:rPr>
          <w:rFonts w:ascii="Times New Roman" w:hAnsi="Times New Roman" w:cs="Times New Roman"/>
          <w:sz w:val="24"/>
          <w:szCs w:val="24"/>
        </w:rPr>
        <w:t xml:space="preserve">3. </w:t>
      </w:r>
      <w:r w:rsidR="00C412DA">
        <w:rPr>
          <w:rFonts w:ascii="Times New Roman" w:eastAsia="Times New Roman" w:hAnsi="Times New Roman"/>
          <w:sz w:val="24"/>
          <w:szCs w:val="24"/>
          <w:lang w:eastAsia="ru-RU"/>
        </w:rPr>
        <w:t>Контроль над</w:t>
      </w:r>
      <w:r w:rsidRPr="008A480C">
        <w:rPr>
          <w:rFonts w:ascii="Times New Roman" w:eastAsia="Times New Roman" w:hAnsi="Times New Roman"/>
          <w:sz w:val="24"/>
          <w:szCs w:val="24"/>
          <w:lang w:eastAsia="ru-RU"/>
        </w:rPr>
        <w:t xml:space="preserve"> исполнением настоящего постановления </w:t>
      </w:r>
      <w:r w:rsidR="00885DF0">
        <w:rPr>
          <w:rFonts w:ascii="Times New Roman" w:eastAsia="Times New Roman" w:hAnsi="Times New Roman"/>
          <w:sz w:val="24"/>
          <w:szCs w:val="24"/>
          <w:lang w:eastAsia="ru-RU"/>
        </w:rPr>
        <w:t>оставляю за собой.</w:t>
      </w:r>
    </w:p>
    <w:p w:rsidR="008A480C" w:rsidRDefault="00334463" w:rsidP="008A480C">
      <w:pPr>
        <w:tabs>
          <w:tab w:val="left" w:pos="993"/>
          <w:tab w:val="left" w:pos="1134"/>
        </w:tabs>
        <w:autoSpaceDE w:val="0"/>
        <w:autoSpaceDN w:val="0"/>
        <w:adjustRightInd w:val="0"/>
        <w:spacing w:after="120" w:line="240" w:lineRule="auto"/>
        <w:ind w:firstLine="567"/>
        <w:jc w:val="both"/>
        <w:outlineLvl w:val="1"/>
        <w:rPr>
          <w:rFonts w:ascii="Times New Roman" w:hAnsi="Times New Roman" w:cs="Times New Roman"/>
          <w:sz w:val="24"/>
          <w:szCs w:val="24"/>
        </w:rPr>
      </w:pPr>
      <w:r w:rsidRPr="008A480C">
        <w:rPr>
          <w:rFonts w:ascii="Times New Roman" w:hAnsi="Times New Roman" w:cs="Times New Roman"/>
          <w:sz w:val="24"/>
          <w:szCs w:val="24"/>
        </w:rPr>
        <w:t>4. Настоящее постановление вступает в силу со дня его официального опубликования.</w:t>
      </w:r>
    </w:p>
    <w:p w:rsidR="008A480C" w:rsidRPr="008A480C" w:rsidRDefault="008A480C" w:rsidP="008A480C">
      <w:pPr>
        <w:tabs>
          <w:tab w:val="left" w:pos="993"/>
          <w:tab w:val="left" w:pos="1134"/>
        </w:tabs>
        <w:autoSpaceDE w:val="0"/>
        <w:autoSpaceDN w:val="0"/>
        <w:adjustRightInd w:val="0"/>
        <w:spacing w:after="120" w:line="240" w:lineRule="auto"/>
        <w:ind w:firstLine="567"/>
        <w:jc w:val="both"/>
        <w:outlineLvl w:val="1"/>
        <w:rPr>
          <w:rFonts w:ascii="Times New Roman" w:hAnsi="Times New Roman" w:cs="Times New Roman"/>
          <w:sz w:val="24"/>
          <w:szCs w:val="24"/>
        </w:rPr>
      </w:pPr>
    </w:p>
    <w:p w:rsidR="005607E1" w:rsidRPr="005607E1" w:rsidRDefault="005607E1" w:rsidP="005607E1">
      <w:pPr>
        <w:keepNext/>
        <w:keepLines/>
        <w:spacing w:after="0" w:line="240" w:lineRule="auto"/>
        <w:outlineLvl w:val="6"/>
        <w:rPr>
          <w:rFonts w:ascii="Times New Roman" w:eastAsia="Times New Roman" w:hAnsi="Times New Roman"/>
          <w:iCs/>
          <w:sz w:val="24"/>
          <w:szCs w:val="24"/>
          <w:lang w:eastAsia="ru-RU"/>
        </w:rPr>
      </w:pPr>
      <w:r w:rsidRPr="005607E1">
        <w:rPr>
          <w:rFonts w:ascii="Times New Roman" w:eastAsia="Times New Roman" w:hAnsi="Times New Roman"/>
          <w:iCs/>
          <w:sz w:val="24"/>
          <w:szCs w:val="24"/>
          <w:lang w:eastAsia="ru-RU"/>
        </w:rPr>
        <w:t xml:space="preserve">Руководитель администрации </w:t>
      </w:r>
    </w:p>
    <w:p w:rsidR="005607E1" w:rsidRPr="005607E1" w:rsidRDefault="005607E1" w:rsidP="005607E1">
      <w:pPr>
        <w:keepNext/>
        <w:keepLines/>
        <w:spacing w:after="0" w:line="240" w:lineRule="auto"/>
        <w:outlineLvl w:val="6"/>
        <w:rPr>
          <w:rFonts w:ascii="Times New Roman" w:eastAsia="Times New Roman" w:hAnsi="Times New Roman"/>
          <w:iCs/>
          <w:sz w:val="24"/>
          <w:szCs w:val="24"/>
          <w:lang w:eastAsia="ru-RU"/>
        </w:rPr>
      </w:pPr>
      <w:r w:rsidRPr="005607E1">
        <w:rPr>
          <w:rFonts w:ascii="Times New Roman" w:eastAsia="Times New Roman" w:hAnsi="Times New Roman"/>
          <w:iCs/>
          <w:sz w:val="24"/>
          <w:szCs w:val="24"/>
          <w:lang w:eastAsia="ru-RU"/>
        </w:rPr>
        <w:t>городского поселения «Нижний  Одес»                                          Ю.С. Аксенов</w:t>
      </w:r>
    </w:p>
    <w:p w:rsidR="0040028C" w:rsidRPr="005607E1" w:rsidRDefault="0040028C" w:rsidP="00D32BC1">
      <w:pPr>
        <w:spacing w:line="240" w:lineRule="auto"/>
        <w:jc w:val="both"/>
        <w:rPr>
          <w:sz w:val="24"/>
          <w:szCs w:val="24"/>
        </w:rPr>
      </w:pPr>
    </w:p>
    <w:p w:rsidR="005607E1" w:rsidRDefault="005607E1" w:rsidP="00D32BC1">
      <w:pPr>
        <w:spacing w:line="240" w:lineRule="auto"/>
        <w:ind w:left="5245" w:hanging="5245"/>
        <w:jc w:val="right"/>
        <w:rPr>
          <w:rFonts w:ascii="Times New Roman" w:hAnsi="Times New Roman" w:cs="Times New Roman"/>
          <w:sz w:val="24"/>
          <w:szCs w:val="24"/>
        </w:rPr>
      </w:pPr>
    </w:p>
    <w:p w:rsidR="00D32BC1" w:rsidRPr="00D32BC1" w:rsidRDefault="00D32BC1" w:rsidP="00D32BC1">
      <w:pPr>
        <w:spacing w:line="240" w:lineRule="auto"/>
        <w:ind w:left="5245" w:hanging="5245"/>
        <w:jc w:val="right"/>
        <w:rPr>
          <w:rFonts w:ascii="Times New Roman" w:hAnsi="Times New Roman" w:cs="Times New Roman"/>
          <w:sz w:val="24"/>
          <w:szCs w:val="24"/>
        </w:rPr>
      </w:pPr>
      <w:r w:rsidRPr="0024467A">
        <w:rPr>
          <w:rFonts w:ascii="Times New Roman" w:eastAsia="Times New Roman" w:hAnsi="Times New Roman"/>
          <w:sz w:val="24"/>
          <w:szCs w:val="24"/>
          <w:lang w:eastAsia="ru-RU"/>
        </w:rPr>
        <w:lastRenderedPageBreak/>
        <w:t>УТВЕРЖДЕН</w:t>
      </w:r>
    </w:p>
    <w:p w:rsidR="005607E1" w:rsidRDefault="00D32BC1" w:rsidP="00D32BC1">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Администрации</w:t>
      </w:r>
    </w:p>
    <w:p w:rsidR="005607E1" w:rsidRDefault="00D32BC1" w:rsidP="00D32BC1">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городского  </w:t>
      </w:r>
      <w:r w:rsidRPr="006B3EAD">
        <w:rPr>
          <w:rFonts w:ascii="Times New Roman" w:eastAsia="Times New Roman" w:hAnsi="Times New Roman"/>
          <w:sz w:val="24"/>
          <w:szCs w:val="24"/>
          <w:lang w:eastAsia="ru-RU"/>
        </w:rPr>
        <w:t>поселения «Нижний Одес»</w:t>
      </w:r>
    </w:p>
    <w:p w:rsidR="00D32BC1" w:rsidRPr="0024467A" w:rsidRDefault="00D32BC1" w:rsidP="00D32BC1">
      <w:pPr>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от «</w:t>
      </w:r>
      <w:r w:rsidR="0097540B">
        <w:rPr>
          <w:rFonts w:ascii="Times New Roman" w:eastAsia="Times New Roman" w:hAnsi="Times New Roman"/>
          <w:sz w:val="24"/>
          <w:szCs w:val="24"/>
          <w:lang w:eastAsia="ru-RU"/>
        </w:rPr>
        <w:t>06</w:t>
      </w:r>
      <w:r w:rsidRPr="0024467A">
        <w:rPr>
          <w:rFonts w:ascii="Times New Roman" w:eastAsia="Times New Roman" w:hAnsi="Times New Roman"/>
          <w:sz w:val="24"/>
          <w:szCs w:val="24"/>
          <w:lang w:eastAsia="ru-RU"/>
        </w:rPr>
        <w:t>»</w:t>
      </w:r>
      <w:r w:rsidR="0097540B">
        <w:rPr>
          <w:rFonts w:ascii="Times New Roman" w:eastAsia="Times New Roman" w:hAnsi="Times New Roman"/>
          <w:sz w:val="24"/>
          <w:szCs w:val="24"/>
          <w:lang w:eastAsia="ru-RU"/>
        </w:rPr>
        <w:t xml:space="preserve"> мая </w:t>
      </w:r>
      <w:r w:rsidR="00F13A5A">
        <w:rPr>
          <w:rFonts w:ascii="Times New Roman" w:eastAsia="Times New Roman" w:hAnsi="Times New Roman"/>
          <w:sz w:val="24"/>
          <w:szCs w:val="24"/>
          <w:lang w:eastAsia="ru-RU"/>
        </w:rPr>
        <w:t>2022</w:t>
      </w:r>
      <w:r>
        <w:rPr>
          <w:rFonts w:ascii="Times New Roman" w:eastAsia="Times New Roman" w:hAnsi="Times New Roman"/>
          <w:sz w:val="24"/>
          <w:szCs w:val="24"/>
          <w:lang w:eastAsia="ru-RU"/>
        </w:rPr>
        <w:t xml:space="preserve"> года № </w:t>
      </w:r>
      <w:r w:rsidR="0097540B">
        <w:rPr>
          <w:rFonts w:ascii="Times New Roman" w:eastAsia="Times New Roman" w:hAnsi="Times New Roman"/>
          <w:sz w:val="24"/>
          <w:szCs w:val="24"/>
          <w:lang w:eastAsia="ru-RU"/>
        </w:rPr>
        <w:t>118</w:t>
      </w:r>
    </w:p>
    <w:p w:rsidR="00D32BC1" w:rsidRPr="0024467A" w:rsidRDefault="00D32BC1" w:rsidP="00D32BC1">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334463" w:rsidRPr="00334463" w:rsidRDefault="00334463" w:rsidP="00D32BC1">
      <w:pPr>
        <w:ind w:left="5245" w:hanging="5245"/>
        <w:jc w:val="center"/>
        <w:rPr>
          <w:rFonts w:ascii="Times New Roman" w:hAnsi="Times New Roman" w:cs="Times New Roman"/>
          <w:color w:val="000000"/>
          <w:sz w:val="24"/>
          <w:szCs w:val="24"/>
        </w:rPr>
      </w:pPr>
    </w:p>
    <w:p w:rsidR="00334463" w:rsidRPr="00334463" w:rsidRDefault="00334463" w:rsidP="00334463">
      <w:pPr>
        <w:widowControl w:val="0"/>
        <w:autoSpaceDE w:val="0"/>
        <w:autoSpaceDN w:val="0"/>
        <w:adjustRightInd w:val="0"/>
        <w:ind w:firstLine="709"/>
        <w:jc w:val="center"/>
        <w:rPr>
          <w:rFonts w:ascii="Times New Roman" w:hAnsi="Times New Roman" w:cs="Times New Roman"/>
          <w:b/>
          <w:bCs/>
          <w:sz w:val="24"/>
          <w:szCs w:val="24"/>
        </w:rPr>
      </w:pPr>
      <w:r w:rsidRPr="00334463">
        <w:rPr>
          <w:rFonts w:ascii="Times New Roman" w:hAnsi="Times New Roman" w:cs="Times New Roman"/>
          <w:b/>
          <w:bCs/>
          <w:sz w:val="24"/>
          <w:szCs w:val="24"/>
        </w:rPr>
        <w:t>АДМИНИСТРАТИВНЫЙ РЕГЛАМЕНТ</w:t>
      </w:r>
    </w:p>
    <w:p w:rsidR="00334463" w:rsidRPr="00334463" w:rsidRDefault="00334463" w:rsidP="00334463">
      <w:pPr>
        <w:widowControl w:val="0"/>
        <w:autoSpaceDE w:val="0"/>
        <w:autoSpaceDN w:val="0"/>
        <w:adjustRightInd w:val="0"/>
        <w:ind w:firstLine="709"/>
        <w:jc w:val="center"/>
        <w:rPr>
          <w:rFonts w:ascii="Times New Roman" w:hAnsi="Times New Roman" w:cs="Times New Roman"/>
          <w:b/>
          <w:bCs/>
          <w:sz w:val="24"/>
          <w:szCs w:val="24"/>
        </w:rPr>
      </w:pPr>
      <w:r w:rsidRPr="00334463">
        <w:rPr>
          <w:rFonts w:ascii="Times New Roman" w:hAnsi="Times New Roman" w:cs="Times New Roman"/>
          <w:b/>
          <w:bCs/>
          <w:sz w:val="24"/>
          <w:szCs w:val="24"/>
        </w:rPr>
        <w:t xml:space="preserve">предоставления муниципальной услуги </w:t>
      </w:r>
    </w:p>
    <w:p w:rsidR="00334463" w:rsidRPr="00D32BC1" w:rsidRDefault="00334463" w:rsidP="00334463">
      <w:pPr>
        <w:widowControl w:val="0"/>
        <w:autoSpaceDE w:val="0"/>
        <w:autoSpaceDN w:val="0"/>
        <w:adjustRightInd w:val="0"/>
        <w:jc w:val="center"/>
        <w:rPr>
          <w:rFonts w:ascii="Times New Roman" w:hAnsi="Times New Roman" w:cs="Times New Roman"/>
          <w:b/>
          <w:bCs/>
          <w:sz w:val="24"/>
          <w:szCs w:val="24"/>
        </w:rPr>
      </w:pPr>
      <w:r w:rsidRPr="00334463">
        <w:rPr>
          <w:rFonts w:ascii="Times New Roman" w:hAnsi="Times New Roman" w:cs="Times New Roman"/>
          <w:b/>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334463" w:rsidRPr="00334463" w:rsidRDefault="00334463" w:rsidP="00334463">
      <w:pPr>
        <w:widowControl w:val="0"/>
        <w:autoSpaceDE w:val="0"/>
        <w:autoSpaceDN w:val="0"/>
        <w:adjustRightInd w:val="0"/>
        <w:ind w:firstLine="709"/>
        <w:jc w:val="center"/>
        <w:outlineLvl w:val="1"/>
        <w:rPr>
          <w:rFonts w:ascii="Times New Roman" w:eastAsia="Calibri" w:hAnsi="Times New Roman" w:cs="Times New Roman"/>
          <w:b/>
          <w:sz w:val="24"/>
          <w:szCs w:val="24"/>
        </w:rPr>
      </w:pPr>
      <w:r w:rsidRPr="00334463">
        <w:rPr>
          <w:rFonts w:ascii="Times New Roman" w:eastAsia="Calibri" w:hAnsi="Times New Roman" w:cs="Times New Roman"/>
          <w:b/>
          <w:sz w:val="24"/>
          <w:szCs w:val="24"/>
        </w:rPr>
        <w:t>I. Общие положения</w:t>
      </w:r>
    </w:p>
    <w:p w:rsidR="00334463" w:rsidRPr="00334463" w:rsidRDefault="00334463" w:rsidP="00334463">
      <w:pPr>
        <w:widowControl w:val="0"/>
        <w:autoSpaceDE w:val="0"/>
        <w:autoSpaceDN w:val="0"/>
        <w:adjustRightInd w:val="0"/>
        <w:ind w:firstLine="709"/>
        <w:jc w:val="center"/>
        <w:outlineLvl w:val="2"/>
        <w:rPr>
          <w:rFonts w:ascii="Times New Roman" w:eastAsia="Calibri" w:hAnsi="Times New Roman" w:cs="Times New Roman"/>
          <w:b/>
          <w:sz w:val="24"/>
          <w:szCs w:val="24"/>
        </w:rPr>
      </w:pPr>
      <w:bookmarkStart w:id="0" w:name="Par55"/>
      <w:bookmarkEnd w:id="0"/>
      <w:r w:rsidRPr="00334463">
        <w:rPr>
          <w:rFonts w:ascii="Times New Roman" w:eastAsia="Calibri" w:hAnsi="Times New Roman" w:cs="Times New Roman"/>
          <w:b/>
          <w:sz w:val="24"/>
          <w:szCs w:val="24"/>
        </w:rPr>
        <w:t>Предмет регулирования административного регламента</w:t>
      </w:r>
    </w:p>
    <w:p w:rsidR="00D32BC1" w:rsidRPr="00B04FC8" w:rsidRDefault="00D32BC1" w:rsidP="00B04FC8">
      <w:pPr>
        <w:widowControl w:val="0"/>
        <w:autoSpaceDE w:val="0"/>
        <w:autoSpaceDN w:val="0"/>
        <w:adjustRightInd w:val="0"/>
        <w:spacing w:after="0" w:line="240" w:lineRule="auto"/>
        <w:ind w:firstLine="851"/>
        <w:jc w:val="both"/>
        <w:rPr>
          <w:rFonts w:ascii="Times New Roman" w:eastAsia="Times New Roman" w:hAnsi="Times New Roman"/>
          <w:b/>
          <w:bCs/>
          <w:sz w:val="24"/>
          <w:szCs w:val="24"/>
          <w:lang w:eastAsia="ru-RU"/>
        </w:rPr>
      </w:pPr>
      <w:r w:rsidRPr="002C25C6">
        <w:rPr>
          <w:rFonts w:ascii="Times New Roman" w:eastAsia="Times New Roman" w:hAnsi="Times New Roman"/>
          <w:sz w:val="24"/>
          <w:szCs w:val="24"/>
          <w:lang w:eastAsia="ru-RU"/>
        </w:rPr>
        <w:t xml:space="preserve">1.1. Административный регламент предоставления муниципальной услуги </w:t>
      </w:r>
      <w:r w:rsidR="00B04FC8" w:rsidRPr="00B04FC8">
        <w:rPr>
          <w:rFonts w:ascii="Times New Roman" w:eastAsia="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2C25C6">
        <w:rPr>
          <w:rFonts w:ascii="Times New Roman" w:eastAsia="Times New Roman" w:hAnsi="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sz w:val="24"/>
          <w:szCs w:val="24"/>
          <w:lang w:eastAsia="ru-RU"/>
        </w:rPr>
        <w:t>А</w:t>
      </w:r>
      <w:r w:rsidRPr="002C25C6">
        <w:rPr>
          <w:rFonts w:ascii="Times New Roman" w:hAnsi="Times New Roman"/>
          <w:sz w:val="24"/>
          <w:szCs w:val="24"/>
          <w:lang w:eastAsia="ru-RU"/>
        </w:rPr>
        <w:t>дминистрации</w:t>
      </w:r>
      <w:r w:rsidRPr="006B3EAD">
        <w:rPr>
          <w:rFonts w:ascii="Times New Roman" w:eastAsia="Times New Roman" w:hAnsi="Times New Roman"/>
          <w:sz w:val="24"/>
          <w:szCs w:val="24"/>
          <w:lang w:eastAsia="ru-RU"/>
        </w:rPr>
        <w:t xml:space="preserve">городского поселения «Нижний Одес» </w:t>
      </w:r>
      <w:r w:rsidRPr="0024467A">
        <w:rPr>
          <w:rFonts w:ascii="Times New Roman" w:hAnsi="Times New Roman"/>
          <w:sz w:val="24"/>
          <w:szCs w:val="24"/>
          <w:lang w:eastAsia="ru-RU"/>
        </w:rPr>
        <w:t xml:space="preserve">(далее – Орган), </w:t>
      </w:r>
      <w:r w:rsidRPr="0024467A">
        <w:rPr>
          <w:rFonts w:ascii="Times New Roman" w:hAnsi="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Pr="0024467A">
        <w:rPr>
          <w:rFonts w:ascii="Times New Roman" w:hAnsi="Times New Roman"/>
          <w:sz w:val="24"/>
          <w:szCs w:val="24"/>
          <w:lang w:eastAsia="ru-RU"/>
        </w:rPr>
        <w:t xml:space="preserve">(далее – МФЦ), </w:t>
      </w:r>
      <w:r>
        <w:rPr>
          <w:rFonts w:ascii="Times New Roman" w:eastAsia="Times New Roman" w:hAnsi="Times New Roman"/>
          <w:sz w:val="24"/>
          <w:szCs w:val="24"/>
          <w:lang w:eastAsia="ru-RU"/>
        </w:rPr>
        <w:t>формы контроля над</w:t>
      </w:r>
      <w:r w:rsidRPr="0024467A">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13A5A" w:rsidRPr="005607E1" w:rsidRDefault="00D32BC1" w:rsidP="00F13A5A">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607E1">
        <w:rPr>
          <w:rFonts w:ascii="Times New Roman" w:hAnsi="Times New Roman" w:cs="Times New Roman"/>
          <w:b/>
          <w:sz w:val="24"/>
          <w:szCs w:val="24"/>
        </w:rPr>
        <w:t xml:space="preserve"> Круг заявителей</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61"/>
      <w:bookmarkEnd w:id="1"/>
      <w:r w:rsidRPr="005607E1">
        <w:rPr>
          <w:rFonts w:ascii="Times New Roman" w:hAnsi="Times New Roman" w:cs="Times New Roman"/>
          <w:sz w:val="24"/>
          <w:szCs w:val="24"/>
        </w:rPr>
        <w:t xml:space="preserve">1.2. Заявителями на предоставление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являются: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F13A5A" w:rsidRPr="005607E1" w:rsidRDefault="00F13A5A" w:rsidP="00F13A5A">
      <w:pPr>
        <w:autoSpaceDE w:val="0"/>
        <w:autoSpaceDN w:val="0"/>
        <w:adjustRightInd w:val="0"/>
        <w:spacing w:after="0" w:line="240" w:lineRule="auto"/>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lastRenderedPageBreak/>
        <w:tab/>
        <w:t xml:space="preserve">1.2.2. Лица, </w:t>
      </w:r>
      <w:r w:rsidRPr="005607E1">
        <w:rPr>
          <w:rFonts w:ascii="Times New Roman" w:hAnsi="Times New Roman" w:cs="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hAnsi="Times New Roman" w:cs="Times New Roman"/>
          <w:sz w:val="24"/>
          <w:szCs w:val="24"/>
        </w:rPr>
        <w:tab/>
      </w:r>
      <w:r w:rsidRPr="005607E1">
        <w:rPr>
          <w:rFonts w:ascii="Times New Roman" w:eastAsia="Calibri" w:hAnsi="Times New Roman" w:cs="Times New Roman"/>
          <w:sz w:val="24"/>
          <w:szCs w:val="24"/>
          <w:lang w:eastAsia="ru-RU"/>
        </w:rPr>
        <w:t>1.2.3. Граждане по истечении пяти лет 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xml:space="preserve">-  гражданин использовал такой земельный участок в указанный период в соответствии с установленным разрешенным использованием, </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1.2.4.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xml:space="preserve"> - гражданин использовал такой земельный участок в указанный период в соответствии с установленным разрешенным использованием, </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гражданин работал по основному месту работы в муниципальном образовании и по специальности, которые определены законом Республики Коми;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shd w:val="clear" w:color="auto" w:fill="FFFFFF" w:themeFill="background1"/>
          <w:lang w:eastAsia="ru-RU"/>
        </w:rPr>
        <w:t>1.2.5.</w:t>
      </w:r>
      <w:r w:rsidRPr="005607E1">
        <w:rPr>
          <w:rFonts w:ascii="Times New Roman" w:eastAsia="Calibri" w:hAnsi="Times New Roman" w:cs="Times New Roman"/>
          <w:sz w:val="24"/>
          <w:szCs w:val="24"/>
          <w:lang w:eastAsia="ru-RU"/>
        </w:rPr>
        <w:t xml:space="preserve">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1.2.6.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1.2.7. 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1.2.8. Работники государственных (муниципальных) образовательных организаций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1.2.9.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w:t>
      </w:r>
      <w:r w:rsidRPr="005607E1">
        <w:rPr>
          <w:rFonts w:ascii="Times New Roman" w:eastAsia="Calibri" w:hAnsi="Times New Roman" w:cs="Times New Roman"/>
          <w:sz w:val="24"/>
          <w:szCs w:val="24"/>
          <w:lang w:eastAsia="ru-RU"/>
        </w:rPr>
        <w:lastRenderedPageBreak/>
        <w:t>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1.2.10. 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1.2.11. 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1.2.12.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spacing w:after="0" w:line="240" w:lineRule="auto"/>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ab/>
        <w:t xml:space="preserve">1.2.13. </w:t>
      </w:r>
      <w:r w:rsidRPr="005607E1">
        <w:rPr>
          <w:rFonts w:ascii="Times New Roman" w:hAnsi="Times New Roman" w:cs="Times New Roman"/>
          <w:sz w:val="24"/>
          <w:szCs w:val="24"/>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1.2.14. 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1.2.15. Граждане, имеющие десять и более детей, не реализовавшее право, предусмотренное подпунктом 1.2.6, для строительства жилых домов блокированной застройки с количеством этажей не более чем три;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1.2.16.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1.2.17. Граждане по истечении пяти лет со дня предоставления им земельного участка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актыРоссийской Федерации» (далее -  при отсутствии оснований для отказа, предусмотренных частью 8 статьи 10 указанного Федерального закона.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r w:rsidRPr="005607E1">
        <w:rPr>
          <w:rFonts w:ascii="Times New Roman" w:eastAsia="Calibri" w:hAnsi="Times New Roman" w:cs="Times New Roman"/>
          <w:sz w:val="24"/>
          <w:szCs w:val="24"/>
          <w:lang w:eastAsia="ru-RU"/>
        </w:rPr>
        <w:tab/>
        <w:t xml:space="preserve">1.2.19. </w:t>
      </w:r>
      <w:r w:rsidRPr="005607E1">
        <w:rPr>
          <w:rFonts w:ascii="Times New Roman" w:hAnsi="Times New Roman" w:cs="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w:t>
      </w:r>
      <w:r w:rsidRPr="005607E1">
        <w:rPr>
          <w:rFonts w:ascii="Times New Roman" w:hAnsi="Times New Roman" w:cs="Times New Roman"/>
          <w:sz w:val="24"/>
          <w:szCs w:val="24"/>
        </w:rPr>
        <w:lastRenderedPageBreak/>
        <w:t xml:space="preserve">действие Земельного </w:t>
      </w:r>
      <w:hyperlink r:id="rId9" w:history="1">
        <w:r w:rsidRPr="005607E1">
          <w:rPr>
            <w:rFonts w:ascii="Times New Roman" w:hAnsi="Times New Roman" w:cs="Times New Roman"/>
            <w:sz w:val="24"/>
            <w:szCs w:val="24"/>
          </w:rPr>
          <w:t>кодекса</w:t>
        </w:r>
      </w:hyperlink>
      <w:r w:rsidRPr="005607E1">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5607E1">
          <w:rPr>
            <w:rFonts w:ascii="Times New Roman" w:hAnsi="Times New Roman" w:cs="Times New Roman"/>
            <w:sz w:val="24"/>
            <w:szCs w:val="24"/>
          </w:rPr>
          <w:t>кодекса</w:t>
        </w:r>
      </w:hyperlink>
      <w:r w:rsidRPr="005607E1">
        <w:rPr>
          <w:rFonts w:ascii="Times New Roman" w:hAnsi="Times New Roman" w:cs="Times New Roman"/>
          <w:sz w:val="24"/>
          <w:szCs w:val="24"/>
        </w:rPr>
        <w:t xml:space="preserve"> Российской Федерации</w:t>
      </w:r>
      <w:r w:rsidRPr="005607E1">
        <w:rPr>
          <w:rFonts w:ascii="Times New Roman" w:eastAsia="Calibri" w:hAnsi="Times New Roman" w:cs="Times New Roman"/>
          <w:sz w:val="24"/>
          <w:szCs w:val="24"/>
          <w:lang w:eastAsia="ru-RU"/>
        </w:rPr>
        <w:t>;</w:t>
      </w:r>
    </w:p>
    <w:p w:rsidR="00F13A5A" w:rsidRPr="005607E1" w:rsidRDefault="00F13A5A" w:rsidP="00F13A5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ab/>
        <w:t xml:space="preserve">1.2.20. </w:t>
      </w:r>
      <w:r w:rsidRPr="005607E1">
        <w:rPr>
          <w:rFonts w:ascii="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r w:rsidRPr="005607E1">
        <w:rPr>
          <w:rFonts w:ascii="Times New Roman" w:eastAsia="Calibri" w:hAnsi="Times New Roman" w:cs="Times New Roman"/>
          <w:sz w:val="24"/>
          <w:szCs w:val="24"/>
          <w:lang w:eastAsia="ru-RU"/>
        </w:rPr>
        <w:t>;</w:t>
      </w:r>
    </w:p>
    <w:p w:rsidR="00F13A5A" w:rsidRPr="005607E1" w:rsidRDefault="00F13A5A" w:rsidP="00F13A5A">
      <w:pPr>
        <w:autoSpaceDE w:val="0"/>
        <w:autoSpaceDN w:val="0"/>
        <w:adjustRightInd w:val="0"/>
        <w:spacing w:after="0" w:line="240" w:lineRule="auto"/>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ab/>
        <w:t xml:space="preserve">1.2.21. </w:t>
      </w:r>
      <w:bookmarkStart w:id="2" w:name="Par0"/>
      <w:bookmarkEnd w:id="2"/>
      <w:r w:rsidRPr="005607E1">
        <w:rPr>
          <w:rFonts w:ascii="Times New Roman" w:hAnsi="Times New Roman" w:cs="Times New Roman"/>
          <w:sz w:val="24"/>
          <w:szCs w:val="24"/>
        </w:rPr>
        <w:t>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некоммерческих организаций), в случае, если земельный участок, предназначенный для ведения садоводства, огородничества или дачного хозяйства, соответствует в совокупности следующим условиям:</w:t>
      </w:r>
    </w:p>
    <w:p w:rsidR="00F13A5A" w:rsidRPr="005607E1" w:rsidRDefault="00F13A5A" w:rsidP="00F13A5A">
      <w:pPr>
        <w:autoSpaceDE w:val="0"/>
        <w:autoSpaceDN w:val="0"/>
        <w:adjustRightInd w:val="0"/>
        <w:spacing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xml:space="preserve">- земельный участок образован из земельного участка, предоставленного до дня вступления в силу Федерального </w:t>
      </w:r>
      <w:hyperlink r:id="rId11" w:history="1">
        <w:r w:rsidRPr="005607E1">
          <w:rPr>
            <w:rFonts w:ascii="Times New Roman" w:hAnsi="Times New Roman" w:cs="Times New Roman"/>
            <w:sz w:val="24"/>
            <w:szCs w:val="24"/>
          </w:rPr>
          <w:t>закона</w:t>
        </w:r>
      </w:hyperlink>
      <w:r w:rsidRPr="005607E1">
        <w:rPr>
          <w:rFonts w:ascii="Times New Roman" w:hAnsi="Times New Roman" w:cs="Times New Roman"/>
          <w:sz w:val="24"/>
          <w:szCs w:val="24"/>
        </w:rPr>
        <w:t xml:space="preserve">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указанной в </w:t>
      </w:r>
      <w:hyperlink w:anchor="Par0" w:history="1">
        <w:r w:rsidRPr="005607E1">
          <w:rPr>
            <w:rFonts w:ascii="Times New Roman" w:hAnsi="Times New Roman" w:cs="Times New Roman"/>
            <w:sz w:val="24"/>
            <w:szCs w:val="24"/>
          </w:rPr>
          <w:t>абзаце первом</w:t>
        </w:r>
      </w:hyperlink>
      <w:r w:rsidRPr="005607E1">
        <w:rPr>
          <w:rFonts w:ascii="Times New Roman" w:hAnsi="Times New Roman" w:cs="Times New Roman"/>
          <w:sz w:val="24"/>
          <w:szCs w:val="24"/>
        </w:rPr>
        <w:t xml:space="preserve"> настоящего пункта, либо иной организации, при которой была создана или организована такая некоммерческая организация;</w:t>
      </w:r>
    </w:p>
    <w:p w:rsidR="00F13A5A" w:rsidRPr="005607E1" w:rsidRDefault="00F13A5A" w:rsidP="00F13A5A">
      <w:pPr>
        <w:autoSpaceDE w:val="0"/>
        <w:autoSpaceDN w:val="0"/>
        <w:adjustRightInd w:val="0"/>
        <w:spacing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13A5A" w:rsidRPr="005607E1" w:rsidRDefault="00F13A5A" w:rsidP="00F13A5A">
      <w:pPr>
        <w:autoSpaceDE w:val="0"/>
        <w:autoSpaceDN w:val="0"/>
        <w:adjustRightInd w:val="0"/>
        <w:spacing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Предоставление земельного участка осуществляется, если заявка о предоставлении земельного участка в собственность бесплатно подана до 01.03.2022;</w:t>
      </w:r>
    </w:p>
    <w:p w:rsidR="00F13A5A" w:rsidRPr="005607E1" w:rsidRDefault="00F13A5A" w:rsidP="00F13A5A">
      <w:pPr>
        <w:autoSpaceDE w:val="0"/>
        <w:autoSpaceDN w:val="0"/>
        <w:adjustRightInd w:val="0"/>
        <w:spacing w:after="0" w:line="240" w:lineRule="auto"/>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ab/>
        <w:t xml:space="preserve">1.2.22. </w:t>
      </w:r>
      <w:r w:rsidRPr="005607E1">
        <w:rPr>
          <w:rFonts w:ascii="Times New Roman" w:hAnsi="Times New Roman" w:cs="Times New Roman"/>
          <w:sz w:val="24"/>
          <w:szCs w:val="24"/>
        </w:rPr>
        <w:t xml:space="preserve">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(далее - некоммерческие организации), (независимо от даты вступления в члены указанных некоммерческих организаций), в случае предоставления земельного участка, образованного из земельного участка, предоставленного до дня вступления в силу Федерального </w:t>
      </w:r>
      <w:hyperlink r:id="rId12" w:history="1">
        <w:r w:rsidRPr="005607E1">
          <w:rPr>
            <w:rFonts w:ascii="Times New Roman" w:hAnsi="Times New Roman" w:cs="Times New Roman"/>
            <w:sz w:val="24"/>
            <w:szCs w:val="24"/>
          </w:rPr>
          <w:t>закона</w:t>
        </w:r>
      </w:hyperlink>
      <w:r w:rsidRPr="005607E1">
        <w:rPr>
          <w:rFonts w:ascii="Times New Roman" w:hAnsi="Times New Roman" w:cs="Times New Roman"/>
          <w:sz w:val="24"/>
          <w:szCs w:val="24"/>
        </w:rPr>
        <w:t xml:space="preserve"> от 25.10.2001 № 137-ФЗ «О введении в действие Земельного кодекса Российской Федерации» для ведения садоводства, огородничества или дачного хозяйства данной некоммерческой организации, либо иной организации, при которой была создана или организована такая некоммерческая организация, относится к имуществу общего пользования,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Предоставление земельного участка осуществляется, если заявка о предоставлении земельного участка подана до 01.03.2022;</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1.2.23. Гражданин, использующий гараж, являющийся объектом капитального строительства и возведенный до дня введения в действие Градостроительного кодекса </w:t>
      </w:r>
      <w:r w:rsidRPr="005607E1">
        <w:rPr>
          <w:rFonts w:ascii="Times New Roman" w:eastAsia="Calibri" w:hAnsi="Times New Roman" w:cs="Times New Roman"/>
          <w:sz w:val="24"/>
          <w:szCs w:val="24"/>
          <w:lang w:eastAsia="ru-RU"/>
        </w:rPr>
        <w:lastRenderedPageBreak/>
        <w:t>Российской Федерации от 29.12.2004 № 190-ФЗ (далее – гараж), а также его наследник, в следующих случаях:</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1.2.24. 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а также наследник указанного гражданина.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1.2.26.  Гражданин, приобретший гараж, являющийся объектом капитального строительства, по соглашению от лица, указанного в пункте 1.2.23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1.2.27. 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1.3. От имени заявителей в целях получения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1.4. Заявители, указанные в </w:t>
      </w:r>
      <w:hyperlink r:id="rId13" w:history="1">
        <w:r w:rsidRPr="005607E1">
          <w:rPr>
            <w:rFonts w:ascii="Times New Roman" w:hAnsi="Times New Roman" w:cs="Times New Roman"/>
            <w:sz w:val="24"/>
            <w:szCs w:val="24"/>
          </w:rPr>
          <w:t>пунктах 1.2.</w:t>
        </w:r>
      </w:hyperlink>
      <w:r w:rsidRPr="005607E1">
        <w:rPr>
          <w:rFonts w:ascii="Times New Roman" w:hAnsi="Times New Roman" w:cs="Times New Roman"/>
          <w:sz w:val="24"/>
          <w:szCs w:val="24"/>
        </w:rPr>
        <w:t xml:space="preserve">6, </w:t>
      </w:r>
      <w:hyperlink r:id="rId14" w:history="1">
        <w:r w:rsidRPr="005607E1">
          <w:rPr>
            <w:rFonts w:ascii="Times New Roman" w:hAnsi="Times New Roman" w:cs="Times New Roman"/>
            <w:sz w:val="24"/>
            <w:szCs w:val="24"/>
          </w:rPr>
          <w:t>1.2.1</w:t>
        </w:r>
      </w:hyperlink>
      <w:r w:rsidRPr="005607E1">
        <w:rPr>
          <w:rFonts w:ascii="Times New Roman" w:hAnsi="Times New Roman" w:cs="Times New Roman"/>
          <w:sz w:val="24"/>
          <w:szCs w:val="24"/>
        </w:rPr>
        <w:t>5 настоящего Административного регламента, имеющие земельные участки, находящиеся в государственной собственности,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имеют право на предоставление однократно таких земельных участков в собственность бесплатно для указанных целей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lastRenderedPageBreak/>
        <w:t xml:space="preserve">1.5. Гражданам, указанным в </w:t>
      </w:r>
      <w:hyperlink r:id="rId15" w:history="1">
        <w:r w:rsidRPr="005607E1">
          <w:rPr>
            <w:rFonts w:ascii="Times New Roman" w:hAnsi="Times New Roman" w:cs="Times New Roman"/>
            <w:sz w:val="24"/>
            <w:szCs w:val="24"/>
          </w:rPr>
          <w:t>пунктах 1.2.</w:t>
        </w:r>
      </w:hyperlink>
      <w:r w:rsidRPr="005607E1">
        <w:rPr>
          <w:rFonts w:ascii="Times New Roman" w:hAnsi="Times New Roman" w:cs="Times New Roman"/>
          <w:sz w:val="24"/>
          <w:szCs w:val="24"/>
        </w:rPr>
        <w:t xml:space="preserve">5 - </w:t>
      </w:r>
      <w:hyperlink r:id="rId16" w:history="1">
        <w:r w:rsidRPr="005607E1">
          <w:rPr>
            <w:rFonts w:ascii="Times New Roman" w:hAnsi="Times New Roman" w:cs="Times New Roman"/>
            <w:sz w:val="24"/>
            <w:szCs w:val="24"/>
          </w:rPr>
          <w:t>1.2.1</w:t>
        </w:r>
      </w:hyperlink>
      <w:r w:rsidRPr="005607E1">
        <w:rPr>
          <w:rFonts w:ascii="Times New Roman" w:hAnsi="Times New Roman" w:cs="Times New Roman"/>
          <w:sz w:val="24"/>
          <w:szCs w:val="24"/>
        </w:rPr>
        <w:t xml:space="preserve">3, земельные участки предоставляются в собственность бесплатно в случае, если данные граждане приняты в установленном порядке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7" w:history="1">
        <w:r w:rsidRPr="005607E1">
          <w:rPr>
            <w:rFonts w:ascii="Times New Roman" w:hAnsi="Times New Roman" w:cs="Times New Roman"/>
            <w:sz w:val="24"/>
            <w:szCs w:val="24"/>
          </w:rPr>
          <w:t>Законом</w:t>
        </w:r>
      </w:hyperlink>
      <w:r w:rsidRPr="005607E1">
        <w:rPr>
          <w:rFonts w:ascii="Times New Roman" w:hAnsi="Times New Roman" w:cs="Times New Roman"/>
          <w:sz w:val="24"/>
          <w:szCs w:val="24"/>
        </w:rPr>
        <w:t xml:space="preserve"> Республики Комиот 05.04.2005 № 30-РЗ «О социальных выплатах на строительство или приобретение жилья», или признанные в соответствии с </w:t>
      </w:r>
      <w:hyperlink r:id="rId18" w:history="1">
        <w:r w:rsidRPr="005607E1">
          <w:rPr>
            <w:rFonts w:ascii="Times New Roman" w:hAnsi="Times New Roman" w:cs="Times New Roman"/>
            <w:sz w:val="24"/>
            <w:szCs w:val="24"/>
          </w:rPr>
          <w:t>Законом</w:t>
        </w:r>
      </w:hyperlink>
      <w:r w:rsidRPr="005607E1">
        <w:rPr>
          <w:rFonts w:ascii="Times New Roman" w:hAnsi="Times New Roman" w:cs="Times New Roman"/>
          <w:sz w:val="24"/>
          <w:szCs w:val="24"/>
        </w:rPr>
        <w:t xml:space="preserve"> Республики Коми от 28.06.2005 № 59-РЗ «О регулировании некоторых вопросов в области земельных отношений»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 ранее предоставленных в собственность гражданам бесплатно для указанных целей.</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 xml:space="preserve">Условие об отсутствии у граждан земельных участков, переданных им по договору аренды, не применяется в отношении граждан, указанных </w:t>
      </w:r>
      <w:hyperlink r:id="rId19" w:history="1">
        <w:r w:rsidRPr="005607E1">
          <w:rPr>
            <w:rFonts w:ascii="Times New Roman" w:hAnsi="Times New Roman" w:cs="Times New Roman"/>
            <w:sz w:val="24"/>
            <w:szCs w:val="24"/>
          </w:rPr>
          <w:t>пунктах 1.2.</w:t>
        </w:r>
      </w:hyperlink>
      <w:r w:rsidRPr="005607E1">
        <w:rPr>
          <w:rFonts w:ascii="Times New Roman" w:hAnsi="Times New Roman" w:cs="Times New Roman"/>
          <w:sz w:val="24"/>
          <w:szCs w:val="24"/>
        </w:rPr>
        <w:t xml:space="preserve">6, </w:t>
      </w:r>
      <w:hyperlink r:id="rId20" w:history="1">
        <w:r w:rsidRPr="005607E1">
          <w:rPr>
            <w:rFonts w:ascii="Times New Roman" w:hAnsi="Times New Roman" w:cs="Times New Roman"/>
            <w:sz w:val="24"/>
            <w:szCs w:val="24"/>
          </w:rPr>
          <w:t>1.2.1</w:t>
        </w:r>
      </w:hyperlink>
      <w:r w:rsidRPr="005607E1">
        <w:rPr>
          <w:rFonts w:ascii="Times New Roman" w:hAnsi="Times New Roman" w:cs="Times New Roman"/>
          <w:sz w:val="24"/>
          <w:szCs w:val="24"/>
        </w:rPr>
        <w:t>5;</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 xml:space="preserve">1.6. Гражданам, указанным в </w:t>
      </w:r>
      <w:hyperlink r:id="rId21" w:history="1">
        <w:r w:rsidRPr="005607E1">
          <w:rPr>
            <w:rFonts w:ascii="Times New Roman" w:hAnsi="Times New Roman" w:cs="Times New Roman"/>
            <w:sz w:val="24"/>
            <w:szCs w:val="24"/>
          </w:rPr>
          <w:t>пунктах 1.2.</w:t>
        </w:r>
      </w:hyperlink>
      <w:r w:rsidRPr="005607E1">
        <w:rPr>
          <w:rFonts w:ascii="Times New Roman" w:hAnsi="Times New Roman" w:cs="Times New Roman"/>
          <w:sz w:val="24"/>
          <w:szCs w:val="24"/>
        </w:rPr>
        <w:t xml:space="preserve">5 - </w:t>
      </w:r>
      <w:hyperlink r:id="rId22" w:history="1">
        <w:r w:rsidRPr="005607E1">
          <w:rPr>
            <w:rFonts w:ascii="Times New Roman" w:hAnsi="Times New Roman" w:cs="Times New Roman"/>
            <w:sz w:val="24"/>
            <w:szCs w:val="24"/>
          </w:rPr>
          <w:t>1.2.1</w:t>
        </w:r>
      </w:hyperlink>
      <w:r w:rsidRPr="005607E1">
        <w:rPr>
          <w:rFonts w:ascii="Times New Roman" w:hAnsi="Times New Roman" w:cs="Times New Roman"/>
          <w:sz w:val="24"/>
          <w:szCs w:val="24"/>
        </w:rPr>
        <w:t>3, земельные участки предоставляются в собственность бесплатно:</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 в границах муниципальных образований муниципальных районов в Республике Коми, на территориях которых они зарегистрированы в установленном порядке по месту жительства;</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 на территориях иных муниципальных образований в Республике Коми гражданам, проживающим в районах Крайнего Севера;</w:t>
      </w:r>
    </w:p>
    <w:p w:rsidR="00F13A5A" w:rsidRPr="005607E1" w:rsidRDefault="00F13A5A" w:rsidP="00F13A5A">
      <w:pPr>
        <w:autoSpaceDE w:val="0"/>
        <w:autoSpaceDN w:val="0"/>
        <w:adjustRightInd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 на территории муниципального образования муниципального района, граничащего с городским округом, гражданам, проживающим на территории муниципального образования городского округа (при согласии гражданина).</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6"/>
      <w:bookmarkEnd w:id="3"/>
      <w:r w:rsidRPr="005607E1">
        <w:rPr>
          <w:rFonts w:ascii="Times New Roman" w:hAnsi="Times New Roman" w:cs="Times New Roman"/>
          <w:b/>
          <w:sz w:val="24"/>
          <w:szCs w:val="24"/>
        </w:rPr>
        <w:t>Требования к порядку информирования о предоставлении</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607E1">
        <w:rPr>
          <w:rFonts w:ascii="Times New Roman" w:eastAsia="Times New Roman"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bookmarkStart w:id="4" w:name="Par96"/>
      <w:bookmarkEnd w:id="4"/>
      <w:r w:rsidRPr="005607E1">
        <w:rPr>
          <w:rFonts w:ascii="Times New Roman" w:hAnsi="Times New Roman" w:cs="Times New Roman"/>
          <w:sz w:val="24"/>
          <w:szCs w:val="24"/>
        </w:rPr>
        <w:t>1.7.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1.7.1.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13A5A" w:rsidRPr="005607E1" w:rsidRDefault="00F13A5A" w:rsidP="00F13A5A">
      <w:pPr>
        <w:pStyle w:val="ConsPlusNormal"/>
        <w:ind w:firstLine="540"/>
        <w:jc w:val="both"/>
        <w:rPr>
          <w:rFonts w:ascii="Times New Roman" w:eastAsia="Times New Roman" w:hAnsi="Times New Roman"/>
          <w:sz w:val="24"/>
          <w:szCs w:val="24"/>
        </w:rPr>
      </w:pPr>
      <w:r w:rsidRPr="005607E1">
        <w:rPr>
          <w:rFonts w:ascii="Times New Roman" w:hAnsi="Times New Roman"/>
          <w:sz w:val="24"/>
          <w:szCs w:val="24"/>
        </w:rPr>
        <w:t xml:space="preserve"> - в Органе,</w:t>
      </w:r>
      <w:r w:rsidRPr="005607E1">
        <w:rPr>
          <w:rFonts w:ascii="Times New Roman" w:eastAsia="Times New Roman" w:hAnsi="Times New Roman"/>
          <w:sz w:val="24"/>
          <w:szCs w:val="24"/>
        </w:rPr>
        <w:t xml:space="preserve"> в любом МФЦ на территории Республики Коми по выбору заявителя (экстерриториальный принцип);</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по справочным телефонам;</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в сети Интернет (на официальном сайте Органа);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 направив письменное обращение через организацию почтовой связи, либо по электронной почте.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Информирование по вопросам предоставления муниципальной услуги через МФЦ осуществляется в соответствии со </w:t>
      </w:r>
      <w:hyperlink r:id="rId23" w:history="1">
        <w:r w:rsidRPr="005607E1">
          <w:rPr>
            <w:rFonts w:ascii="Times New Roman" w:hAnsi="Times New Roman" w:cs="Times New Roman"/>
            <w:sz w:val="24"/>
            <w:szCs w:val="24"/>
          </w:rPr>
          <w:t>Стандартом</w:t>
        </w:r>
      </w:hyperlink>
      <w:r w:rsidRPr="005607E1">
        <w:rPr>
          <w:rFonts w:ascii="Times New Roman" w:hAnsi="Times New Roman" w:cs="Times New Roman"/>
          <w:sz w:val="24"/>
          <w:szCs w:val="24"/>
        </w:rPr>
        <w:t xml:space="preserve">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 682 (далее - Стандарт обслуживания в МФЦ).</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1.7.2.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5607E1">
        <w:rPr>
          <w:rStyle w:val="af8"/>
          <w:rFonts w:ascii="Times New Roman" w:hAnsi="Times New Roman" w:cs="Times New Roman"/>
          <w:sz w:val="24"/>
          <w:szCs w:val="24"/>
        </w:rPr>
        <w:footnoteReference w:id="2"/>
      </w:r>
      <w:r w:rsidRPr="005607E1">
        <w:rPr>
          <w:rFonts w:ascii="Times New Roman" w:hAnsi="Times New Roman" w:cs="Times New Roman"/>
          <w:sz w:val="24"/>
          <w:szCs w:val="24"/>
        </w:rPr>
        <w:t>.</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1.8.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На официальном Органа (нижний-одес.рф),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настоящий Административный регламент;</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справочная информация: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адрес сайта МФЦ (mydocuments11.ru);</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адреса Единого портала государственных и муниципальных услуг (функций).</w:t>
      </w:r>
    </w:p>
    <w:p w:rsidR="00F13A5A" w:rsidRPr="005607E1" w:rsidRDefault="00F13A5A" w:rsidP="00F13A5A">
      <w:pPr>
        <w:spacing w:after="0" w:line="240" w:lineRule="auto"/>
        <w:ind w:right="5" w:firstLine="850"/>
        <w:jc w:val="both"/>
        <w:rPr>
          <w:rFonts w:ascii="Times New Roman" w:hAnsi="Times New Roman" w:cs="Times New Roman"/>
          <w:sz w:val="24"/>
          <w:szCs w:val="24"/>
        </w:rPr>
      </w:pPr>
      <w:r w:rsidRPr="005607E1">
        <w:rPr>
          <w:rFonts w:ascii="Times New Roman" w:hAnsi="Times New Roman" w:cs="Times New Roman"/>
          <w:sz w:val="24"/>
          <w:szCs w:val="24"/>
        </w:rPr>
        <w:t>Н</w:t>
      </w:r>
      <w:r w:rsidRPr="005607E1">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F13A5A" w:rsidRPr="005607E1" w:rsidRDefault="00F13A5A" w:rsidP="00F13A5A">
      <w:pPr>
        <w:tabs>
          <w:tab w:val="left" w:pos="1277"/>
        </w:tabs>
        <w:spacing w:after="0" w:line="240" w:lineRule="auto"/>
        <w:ind w:firstLine="850"/>
        <w:jc w:val="both"/>
        <w:rPr>
          <w:rFonts w:ascii="Times New Roman" w:hAnsi="Times New Roman" w:cs="Times New Roman"/>
          <w:sz w:val="24"/>
          <w:szCs w:val="24"/>
        </w:rPr>
      </w:pPr>
      <w:r w:rsidRPr="005607E1">
        <w:rPr>
          <w:rFonts w:ascii="Times New Roman" w:hAnsi="Times New Roman" w:cs="Times New Roman"/>
          <w:spacing w:val="-5"/>
          <w:sz w:val="24"/>
          <w:szCs w:val="24"/>
        </w:rPr>
        <w:t>а)</w:t>
      </w:r>
      <w:r w:rsidRPr="005607E1">
        <w:rPr>
          <w:rFonts w:ascii="Times New Roman" w:hAnsi="Times New Roman" w:cs="Times New Roman"/>
          <w:sz w:val="24"/>
          <w:szCs w:val="24"/>
        </w:rPr>
        <w:t> </w:t>
      </w:r>
      <w:r w:rsidRPr="005607E1">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3A5A" w:rsidRPr="005607E1" w:rsidRDefault="00F13A5A" w:rsidP="00F13A5A">
      <w:pPr>
        <w:tabs>
          <w:tab w:val="left" w:pos="1133"/>
        </w:tabs>
        <w:spacing w:after="0" w:line="240" w:lineRule="auto"/>
        <w:ind w:left="850"/>
        <w:jc w:val="both"/>
        <w:rPr>
          <w:rFonts w:ascii="Times New Roman" w:hAnsi="Times New Roman" w:cs="Times New Roman"/>
          <w:spacing w:val="-5"/>
          <w:sz w:val="24"/>
          <w:szCs w:val="24"/>
        </w:rPr>
      </w:pPr>
      <w:r w:rsidRPr="005607E1">
        <w:rPr>
          <w:rFonts w:ascii="Times New Roman" w:eastAsia="Times New Roman" w:hAnsi="Times New Roman" w:cs="Times New Roman"/>
          <w:sz w:val="24"/>
          <w:szCs w:val="24"/>
        </w:rPr>
        <w:t>б) круг заявителей;</w:t>
      </w:r>
    </w:p>
    <w:p w:rsidR="00F13A5A" w:rsidRPr="005607E1" w:rsidRDefault="00F13A5A" w:rsidP="00F13A5A">
      <w:pPr>
        <w:tabs>
          <w:tab w:val="left" w:pos="1133"/>
        </w:tabs>
        <w:spacing w:after="0" w:line="240" w:lineRule="auto"/>
        <w:ind w:left="850"/>
        <w:jc w:val="both"/>
        <w:rPr>
          <w:rFonts w:ascii="Times New Roman" w:hAnsi="Times New Roman" w:cs="Times New Roman"/>
          <w:spacing w:val="-5"/>
          <w:sz w:val="24"/>
          <w:szCs w:val="24"/>
        </w:rPr>
      </w:pPr>
      <w:r w:rsidRPr="005607E1">
        <w:rPr>
          <w:rFonts w:ascii="Times New Roman" w:hAnsi="Times New Roman" w:cs="Times New Roman"/>
          <w:spacing w:val="-5"/>
          <w:sz w:val="24"/>
          <w:szCs w:val="24"/>
        </w:rPr>
        <w:t xml:space="preserve">в) </w:t>
      </w:r>
      <w:r w:rsidRPr="005607E1">
        <w:rPr>
          <w:rFonts w:ascii="Times New Roman" w:eastAsia="Times New Roman" w:hAnsi="Times New Roman" w:cs="Times New Roman"/>
          <w:sz w:val="24"/>
          <w:szCs w:val="24"/>
        </w:rPr>
        <w:t>срок предоставления муниципальной услуги;</w:t>
      </w:r>
    </w:p>
    <w:p w:rsidR="00F13A5A" w:rsidRPr="005607E1" w:rsidRDefault="00F13A5A" w:rsidP="00F13A5A">
      <w:pPr>
        <w:tabs>
          <w:tab w:val="left" w:pos="1219"/>
        </w:tabs>
        <w:spacing w:after="0" w:line="240" w:lineRule="auto"/>
        <w:ind w:right="5" w:firstLine="850"/>
        <w:jc w:val="both"/>
        <w:rPr>
          <w:rFonts w:ascii="Times New Roman" w:hAnsi="Times New Roman" w:cs="Times New Roman"/>
          <w:sz w:val="24"/>
          <w:szCs w:val="24"/>
        </w:rPr>
      </w:pPr>
      <w:r w:rsidRPr="005607E1">
        <w:rPr>
          <w:rFonts w:ascii="Times New Roman" w:hAnsi="Times New Roman" w:cs="Times New Roman"/>
          <w:spacing w:val="-5"/>
          <w:sz w:val="24"/>
          <w:szCs w:val="24"/>
        </w:rPr>
        <w:t>г)</w:t>
      </w:r>
      <w:r w:rsidRPr="005607E1">
        <w:rPr>
          <w:rFonts w:ascii="Times New Roman" w:hAnsi="Times New Roman" w:cs="Times New Roman"/>
          <w:sz w:val="24"/>
          <w:szCs w:val="24"/>
        </w:rPr>
        <w:t> </w:t>
      </w:r>
      <w:r w:rsidRPr="005607E1">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3A5A" w:rsidRPr="005607E1" w:rsidRDefault="00F13A5A" w:rsidP="00F13A5A">
      <w:pPr>
        <w:tabs>
          <w:tab w:val="left" w:pos="1440"/>
          <w:tab w:val="left" w:pos="8453"/>
        </w:tabs>
        <w:spacing w:after="0" w:line="240" w:lineRule="auto"/>
        <w:ind w:right="5" w:firstLine="850"/>
        <w:jc w:val="both"/>
        <w:rPr>
          <w:rFonts w:ascii="Times New Roman" w:hAnsi="Times New Roman" w:cs="Times New Roman"/>
          <w:sz w:val="24"/>
          <w:szCs w:val="24"/>
        </w:rPr>
      </w:pPr>
      <w:r w:rsidRPr="005607E1">
        <w:rPr>
          <w:rFonts w:ascii="Times New Roman" w:hAnsi="Times New Roman" w:cs="Times New Roman"/>
          <w:spacing w:val="-5"/>
          <w:sz w:val="24"/>
          <w:szCs w:val="24"/>
        </w:rPr>
        <w:t>д)</w:t>
      </w:r>
      <w:r w:rsidRPr="005607E1">
        <w:rPr>
          <w:rFonts w:ascii="Times New Roman" w:hAnsi="Times New Roman" w:cs="Times New Roman"/>
          <w:sz w:val="24"/>
          <w:szCs w:val="24"/>
        </w:rPr>
        <w:t> </w:t>
      </w:r>
      <w:r w:rsidRPr="005607E1">
        <w:rPr>
          <w:rFonts w:ascii="Times New Roman" w:eastAsia="Times New Roman" w:hAnsi="Times New Roman" w:cs="Times New Roman"/>
          <w:spacing w:val="-1"/>
          <w:sz w:val="24"/>
          <w:szCs w:val="24"/>
        </w:rPr>
        <w:t xml:space="preserve">размер государственной пошлины, взимаемой за </w:t>
      </w:r>
      <w:r w:rsidRPr="005607E1">
        <w:rPr>
          <w:rFonts w:ascii="Times New Roman" w:eastAsia="Times New Roman" w:hAnsi="Times New Roman" w:cs="Times New Roman"/>
          <w:spacing w:val="-2"/>
          <w:sz w:val="24"/>
          <w:szCs w:val="24"/>
        </w:rPr>
        <w:t xml:space="preserve">предоставление </w:t>
      </w:r>
      <w:r w:rsidRPr="005607E1">
        <w:rPr>
          <w:rFonts w:ascii="Times New Roman" w:eastAsia="Times New Roman" w:hAnsi="Times New Roman" w:cs="Times New Roman"/>
          <w:sz w:val="24"/>
          <w:szCs w:val="24"/>
        </w:rPr>
        <w:t>муниципальной услуги;</w:t>
      </w:r>
    </w:p>
    <w:p w:rsidR="00F13A5A" w:rsidRPr="005607E1" w:rsidRDefault="00F13A5A" w:rsidP="00F13A5A">
      <w:pPr>
        <w:tabs>
          <w:tab w:val="left" w:pos="993"/>
        </w:tabs>
        <w:spacing w:after="0" w:line="240" w:lineRule="auto"/>
        <w:ind w:right="5" w:firstLine="851"/>
        <w:jc w:val="both"/>
        <w:rPr>
          <w:rFonts w:ascii="Times New Roman" w:hAnsi="Times New Roman" w:cs="Times New Roman"/>
          <w:spacing w:val="-5"/>
          <w:sz w:val="24"/>
          <w:szCs w:val="24"/>
        </w:rPr>
      </w:pPr>
      <w:r w:rsidRPr="005607E1">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F13A5A" w:rsidRPr="005607E1" w:rsidRDefault="00F13A5A" w:rsidP="00F13A5A">
      <w:pPr>
        <w:pStyle w:val="a7"/>
        <w:tabs>
          <w:tab w:val="left" w:pos="1262"/>
        </w:tabs>
        <w:spacing w:after="0" w:line="240" w:lineRule="auto"/>
        <w:ind w:left="0" w:firstLine="851"/>
        <w:jc w:val="both"/>
        <w:rPr>
          <w:rFonts w:ascii="Times New Roman" w:hAnsi="Times New Roman" w:cs="Times New Roman"/>
          <w:spacing w:val="-5"/>
          <w:sz w:val="24"/>
          <w:szCs w:val="24"/>
        </w:rPr>
      </w:pPr>
      <w:r w:rsidRPr="005607E1">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13A5A" w:rsidRPr="005607E1" w:rsidRDefault="00F13A5A" w:rsidP="00F13A5A">
      <w:pPr>
        <w:spacing w:before="38" w:after="0" w:line="240" w:lineRule="auto"/>
        <w:ind w:firstLine="850"/>
        <w:jc w:val="both"/>
        <w:rPr>
          <w:rFonts w:ascii="Times New Roman" w:hAnsi="Times New Roman" w:cs="Times New Roman"/>
          <w:sz w:val="24"/>
          <w:szCs w:val="24"/>
        </w:rPr>
      </w:pPr>
      <w:r w:rsidRPr="005607E1">
        <w:rPr>
          <w:rFonts w:ascii="Times New Roman" w:hAnsi="Times New Roman" w:cs="Times New Roman"/>
          <w:spacing w:val="-1"/>
          <w:sz w:val="24"/>
          <w:szCs w:val="24"/>
        </w:rPr>
        <w:t xml:space="preserve">з) </w:t>
      </w:r>
      <w:r w:rsidRPr="005607E1">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5607E1">
        <w:rPr>
          <w:rFonts w:ascii="Times New Roman" w:eastAsia="Times New Roman" w:hAnsi="Times New Roman" w:cs="Times New Roman"/>
          <w:sz w:val="24"/>
          <w:szCs w:val="24"/>
        </w:rPr>
        <w:t>муниципальной услуги.</w:t>
      </w:r>
    </w:p>
    <w:p w:rsidR="00F13A5A" w:rsidRPr="005607E1" w:rsidRDefault="00F13A5A" w:rsidP="00F13A5A">
      <w:pPr>
        <w:spacing w:after="0" w:line="240" w:lineRule="auto"/>
        <w:ind w:firstLine="850"/>
        <w:jc w:val="both"/>
        <w:rPr>
          <w:rFonts w:ascii="Times New Roman" w:hAnsi="Times New Roman" w:cs="Times New Roman"/>
          <w:sz w:val="24"/>
          <w:szCs w:val="24"/>
        </w:rPr>
      </w:pPr>
      <w:r w:rsidRPr="005607E1">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13A5A" w:rsidRPr="005607E1" w:rsidRDefault="00F13A5A" w:rsidP="00F13A5A">
      <w:pPr>
        <w:spacing w:after="0" w:line="240" w:lineRule="auto"/>
        <w:ind w:firstLine="850"/>
        <w:jc w:val="both"/>
        <w:rPr>
          <w:rFonts w:ascii="Times New Roman" w:hAnsi="Times New Roman" w:cs="Times New Roman"/>
          <w:sz w:val="24"/>
          <w:szCs w:val="24"/>
        </w:rPr>
      </w:pPr>
      <w:r w:rsidRPr="005607E1">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07E1">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5607E1">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607E1">
        <w:rPr>
          <w:rFonts w:ascii="Times New Roman" w:hAnsi="Times New Roman" w:cs="Times New Roman"/>
          <w:b/>
          <w:sz w:val="24"/>
          <w:szCs w:val="24"/>
        </w:rPr>
        <w:t xml:space="preserve">II. Стандарт предоставления </w:t>
      </w:r>
      <w:r w:rsidRPr="005607E1">
        <w:rPr>
          <w:rFonts w:ascii="Times New Roman" w:eastAsia="Times New Roman"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98"/>
      <w:bookmarkEnd w:id="5"/>
      <w:r w:rsidRPr="005607E1">
        <w:rPr>
          <w:rFonts w:ascii="Times New Roman" w:hAnsi="Times New Roman" w:cs="Times New Roman"/>
          <w:b/>
          <w:sz w:val="24"/>
          <w:szCs w:val="24"/>
        </w:rPr>
        <w:t xml:space="preserve">Наименование </w:t>
      </w:r>
      <w:r w:rsidRPr="005607E1">
        <w:rPr>
          <w:rFonts w:ascii="Times New Roman" w:eastAsia="Times New Roman"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00"/>
      <w:bookmarkEnd w:id="6"/>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2.1. Наименование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2"/>
      <w:bookmarkEnd w:id="7"/>
      <w:r w:rsidRPr="005607E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F13A5A" w:rsidRPr="005607E1" w:rsidRDefault="00F13A5A" w:rsidP="00F13A5A">
      <w:pPr>
        <w:autoSpaceDE w:val="0"/>
        <w:autoSpaceDN w:val="0"/>
        <w:adjustRightInd w:val="0"/>
        <w:spacing w:after="0" w:line="240" w:lineRule="auto"/>
        <w:ind w:firstLine="709"/>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городского поселения «Нижний Одес»</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 xml:space="preserve">Для получения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заявитель вправе обратиться в </w:t>
      </w:r>
      <w:r w:rsidRPr="005607E1">
        <w:rPr>
          <w:rFonts w:ascii="Times New Roman" w:eastAsia="Times New Roman" w:hAnsi="Times New Roman" w:cs="Times New Roman"/>
          <w:sz w:val="24"/>
          <w:szCs w:val="24"/>
        </w:rPr>
        <w:t xml:space="preserve">МФЦ, уполномоченный на организацию </w:t>
      </w:r>
      <w:r w:rsidRPr="005607E1">
        <w:rPr>
          <w:rFonts w:ascii="Times New Roman" w:hAnsi="Times New Roman" w:cs="Times New Roman"/>
          <w:sz w:val="24"/>
          <w:szCs w:val="24"/>
        </w:rPr>
        <w:t xml:space="preserve">в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r w:rsidRPr="005607E1">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5607E1">
        <w:rPr>
          <w:rFonts w:ascii="Times New Roman" w:eastAsia="Times New Roman" w:hAnsi="Times New Roman" w:cs="Times New Roman"/>
          <w:sz w:val="24"/>
          <w:szCs w:val="24"/>
          <w:lang w:eastAsia="ru-RU"/>
        </w:rPr>
        <w:t>муниципальной</w:t>
      </w:r>
      <w:r w:rsidRPr="005607E1">
        <w:rPr>
          <w:rFonts w:ascii="Times New Roman" w:eastAsia="Times New Roman" w:hAnsi="Times New Roman" w:cs="Times New Roman"/>
          <w:sz w:val="24"/>
          <w:szCs w:val="24"/>
        </w:rPr>
        <w:t xml:space="preserve"> услуги заявителю.</w:t>
      </w:r>
    </w:p>
    <w:p w:rsidR="00F13A5A" w:rsidRPr="005607E1" w:rsidRDefault="00F13A5A" w:rsidP="00F13A5A">
      <w:pPr>
        <w:pStyle w:val="ConsPlusNormal"/>
        <w:ind w:firstLine="709"/>
        <w:jc w:val="both"/>
        <w:rPr>
          <w:rFonts w:ascii="Times New Roman" w:hAnsi="Times New Roman"/>
          <w:sz w:val="24"/>
          <w:szCs w:val="24"/>
        </w:rPr>
      </w:pPr>
      <w:r w:rsidRPr="005607E1">
        <w:rPr>
          <w:rFonts w:ascii="Times New Roman" w:hAnsi="Times New Roman"/>
          <w:sz w:val="24"/>
          <w:szCs w:val="24"/>
        </w:rPr>
        <w:t>Органами и организациями, участвующими в предоставлении муниципальной услуги, являются: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2.3.1. Федеральная служба государственной регистрации, кадастра и картографии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выписки из ЕГРН об объекте недвижимости (о здании и (или) сооружении, расположенном(ых)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расположенное(ые) на испрашиваемом земельном участке;</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выписки из ЕГРН о правах отдельного лица на имевшиеся (имеющиеся) у него объекты недвижимости;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описание местоположения границ земельного участка в ЕГРН.</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2.3.2. Федеральная налоговая служба -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выписки из Единого государственного реестра юридических лиц (далее - ЕГРЮЛ) о юридическом лице, являющемся заявителем;</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2.3.3. Органы местного самоуправления или подведомственные им организации по месту жительства (регистрации) заявителя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24" w:history="1">
        <w:r w:rsidRPr="005607E1">
          <w:rPr>
            <w:rFonts w:ascii="Times New Roman" w:hAnsi="Times New Roman"/>
            <w:sz w:val="24"/>
            <w:szCs w:val="24"/>
          </w:rPr>
          <w:t>Законом</w:t>
        </w:r>
      </w:hyperlink>
      <w:r w:rsidRPr="005607E1">
        <w:rPr>
          <w:rFonts w:ascii="Times New Roman" w:hAnsi="Times New Roman"/>
          <w:sz w:val="24"/>
          <w:szCs w:val="24"/>
        </w:rPr>
        <w:t xml:space="preserve"> Республики Коми от 5 апреля 2005 г. № 30-РЗ «О социальных выплатах на строительство или приобретение жилья»;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документов, подтверждающих закрытие населенного пункта по месту регистрации гражданина;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утвержденного проекта межевания территории;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утвержденного проекта планировки;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проекта организации и застройки территории некоммерческого объединения.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2.3.4. Министерство Российской Федерации по делам гражданской обороны, </w:t>
      </w:r>
      <w:r w:rsidRPr="005607E1">
        <w:rPr>
          <w:rFonts w:ascii="Times New Roman" w:hAnsi="Times New Roman"/>
          <w:sz w:val="24"/>
          <w:szCs w:val="24"/>
        </w:rPr>
        <w:lastRenderedPageBreak/>
        <w:t>чрезвычайным ситуациям и ликвидации последствий стихийных бедствий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2.3.5. Государственное учреждение - Отделение Пенсионного фонда Российской Федерации по Республике Коми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сведения о страховом номере индивидуального лицевого счета в системе пенсионного страхования.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2.3.6. Территориальный орган федерального органа исполнительной власти в сфере внутренних дел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2.3.7. Федеральная налоговая служба в части предоставления: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документов (сведений) о государственной регистрации актов гражданского состояния, подтверждающих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2.4.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607E1">
          <w:rPr>
            <w:rFonts w:ascii="Times New Roman" w:hAnsi="Times New Roman"/>
            <w:sz w:val="24"/>
            <w:szCs w:val="24"/>
          </w:rPr>
          <w:t>части 1 статьи 9</w:t>
        </w:r>
      </w:hyperlink>
      <w:r w:rsidRPr="005607E1">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8"/>
      <w:bookmarkEnd w:id="8"/>
      <w:r w:rsidRPr="005607E1">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607E1">
        <w:rPr>
          <w:rFonts w:ascii="Times New Roman" w:hAnsi="Times New Roman" w:cs="Times New Roman"/>
          <w:sz w:val="24"/>
          <w:szCs w:val="24"/>
        </w:rPr>
        <w:t xml:space="preserve"> 2.4. Результатом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является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2.4.1. Уведомление заявителя о принятом решении о предоставлении земельного участка в собственность бесплатно и направление заявителю решения о предоставлении земельного участка в собственность бесплатно (при наличии свободных земельных участков).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случае отсутствия свободных земельных участков заявителю направляется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2.4.2. Уведомление заявителя о принятом решении об отказе в предоставлении земельного участка в собственность бесплатно.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9" w:name="Par112"/>
      <w:bookmarkEnd w:id="9"/>
      <w:r w:rsidRPr="005607E1">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 xml:space="preserve">2.5. </w:t>
      </w:r>
      <w:r w:rsidRPr="005607E1">
        <w:rPr>
          <w:rFonts w:ascii="Times New Roman" w:eastAsia="Times New Roman" w:hAnsi="Times New Roman" w:cs="Times New Roman"/>
          <w:sz w:val="24"/>
          <w:szCs w:val="24"/>
          <w:lang w:eastAsia="ru-RU"/>
        </w:rPr>
        <w:t>Общий срок предоставления муниципальной услуги составляет не более 30 календарных дней со дня регистрации запроса о предоставлении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Для заявителей, указанных в подпунктах 1.2.21 и 1.2.22 </w:t>
      </w:r>
      <w:r w:rsidRPr="005607E1">
        <w:rPr>
          <w:rFonts w:ascii="Times New Roman" w:eastAsia="Times New Roman" w:hAnsi="Times New Roman" w:cs="Times New Roman"/>
          <w:sz w:val="24"/>
          <w:szCs w:val="24"/>
        </w:rPr>
        <w:t xml:space="preserve">пункта 1.2 </w:t>
      </w:r>
      <w:r w:rsidRPr="005607E1">
        <w:rPr>
          <w:rFonts w:ascii="Times New Roman" w:hAnsi="Times New Roman" w:cs="Times New Roman"/>
          <w:sz w:val="24"/>
          <w:szCs w:val="24"/>
        </w:rPr>
        <w:t>настоящего Административного регламента, срок предоставления муниципальной услуги составляет 14 календарных дней со дня регистрации запроса о предоставлении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10 календарных дней со дня поступления в Орган указанного заявления.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23"/>
      <w:bookmarkEnd w:id="10"/>
      <w:r w:rsidRPr="005607E1">
        <w:rPr>
          <w:rFonts w:ascii="Times New Roman" w:hAnsi="Times New Roman" w:cs="Times New Roman"/>
          <w:b/>
          <w:sz w:val="24"/>
          <w:szCs w:val="24"/>
        </w:rPr>
        <w:t>Нормативные правовые акты, регулирующие предоставление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hAnsi="Times New Roman" w:cs="Times New Roman"/>
          <w:sz w:val="24"/>
          <w:szCs w:val="24"/>
        </w:rPr>
        <w:t xml:space="preserve">2.6. </w:t>
      </w:r>
      <w:r w:rsidRPr="005607E1">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r w:rsidRPr="005607E1">
        <w:rPr>
          <w:rFonts w:ascii="Times New Roman" w:hAnsi="Times New Roman"/>
          <w:sz w:val="24"/>
          <w:szCs w:val="24"/>
        </w:rPr>
        <w:t>(нижний-одес.рф)</w:t>
      </w:r>
      <w:r w:rsidRPr="005607E1">
        <w:rPr>
          <w:rFonts w:ascii="Times New Roman" w:eastAsia="Calibri" w:hAnsi="Times New Roman" w:cs="Times New Roman"/>
          <w:sz w:val="24"/>
          <w:szCs w:val="24"/>
        </w:rPr>
        <w:t>, на Едином портале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F13A5A" w:rsidRPr="005607E1" w:rsidRDefault="00F13A5A" w:rsidP="00F13A5A">
      <w:pPr>
        <w:pStyle w:val="ConsPlusNormal"/>
        <w:ind w:firstLine="708"/>
        <w:jc w:val="both"/>
        <w:rPr>
          <w:rFonts w:ascii="Times New Roman" w:eastAsia="Times New Roman" w:hAnsi="Times New Roman"/>
          <w:sz w:val="24"/>
          <w:szCs w:val="24"/>
        </w:rPr>
      </w:pPr>
      <w:bookmarkStart w:id="11" w:name="Par147"/>
      <w:bookmarkEnd w:id="11"/>
      <w:r w:rsidRPr="005607E1">
        <w:rPr>
          <w:rFonts w:ascii="Times New Roman" w:hAnsi="Times New Roman"/>
          <w:sz w:val="24"/>
          <w:szCs w:val="24"/>
        </w:rPr>
        <w:t xml:space="preserve">2.7. Для получения муниципальной услуги заявителем самостоятельно предоставляется в Орган, МФЦ </w:t>
      </w:r>
      <w:r w:rsidRPr="005607E1">
        <w:rPr>
          <w:rFonts w:ascii="Times New Roman" w:eastAsia="Times New Roman" w:hAnsi="Times New Roman"/>
          <w:sz w:val="24"/>
          <w:szCs w:val="24"/>
        </w:rPr>
        <w:t xml:space="preserve">запрос о предоставлении муниципальной услуги (по формам согласно Приложению № 2 (для физических лиц), Приложению № 3 (для юридических лиц) к настоящему Административному регламенту). </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В заявлении о предоставлении земельного участка, находящегося в государственной или муниципальной собственности, указываются: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3) кадастровый номер испрашиваемого земельного участка (при наличии);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4) основание предоставления земельного участка;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5) цель использования земельного участка;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7) почтовый адрес и (или) адрес электронной почты для связи с заявителем.</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lastRenderedPageBreak/>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заявления о предоставлении муниципальной услуги и указывается заявителем непосредственно в заявлении.</w:t>
      </w:r>
    </w:p>
    <w:p w:rsidR="00F13A5A" w:rsidRPr="005607E1" w:rsidRDefault="00F13A5A" w:rsidP="00F13A5A">
      <w:pPr>
        <w:pStyle w:val="ConsPlusNormal"/>
        <w:ind w:firstLine="708"/>
        <w:jc w:val="both"/>
        <w:rPr>
          <w:rFonts w:ascii="Times New Roman" w:eastAsia="Times New Roman" w:hAnsi="Times New Roman"/>
          <w:sz w:val="24"/>
          <w:szCs w:val="24"/>
        </w:rPr>
      </w:pPr>
      <w:r w:rsidRPr="005607E1">
        <w:rPr>
          <w:rFonts w:ascii="Times New Roman" w:eastAsia="Times New Roman" w:hAnsi="Times New Roman"/>
          <w:sz w:val="24"/>
          <w:szCs w:val="24"/>
        </w:rPr>
        <w:t>Заявители, указанные в подпунктах 1.2.23, 1.2.24, 1.2.26, 1.2.27 пункта 1.2 настоящего административного регламента, в заявлении отдельно указывают, что гараж возведен до дня введения в действие Градостроительного кодекса Российской Федерации.</w:t>
      </w:r>
    </w:p>
    <w:p w:rsidR="00F13A5A" w:rsidRPr="005607E1" w:rsidRDefault="00F13A5A" w:rsidP="00F13A5A">
      <w:pPr>
        <w:pStyle w:val="ConsPlusNormal"/>
        <w:ind w:firstLine="708"/>
        <w:jc w:val="both"/>
        <w:rPr>
          <w:rFonts w:ascii="Times New Roman" w:eastAsia="Times New Roman" w:hAnsi="Times New Roman"/>
          <w:sz w:val="24"/>
          <w:szCs w:val="24"/>
        </w:rPr>
      </w:pPr>
      <w:r w:rsidRPr="005607E1">
        <w:rPr>
          <w:rFonts w:ascii="Times New Roman" w:eastAsia="Times New Roman" w:hAnsi="Times New Roman"/>
          <w:sz w:val="24"/>
          <w:szCs w:val="24"/>
        </w:rPr>
        <w:t>Заявители, указанные в подпункте 1.2.25 пункта 1.2 настоящего административного регламента, в заявлении отдельно указывают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13A5A" w:rsidRPr="005607E1" w:rsidRDefault="00F13A5A" w:rsidP="00F13A5A">
      <w:pPr>
        <w:pStyle w:val="ConsPlusNormal"/>
        <w:ind w:firstLine="708"/>
        <w:jc w:val="both"/>
        <w:rPr>
          <w:rFonts w:ascii="Times New Roman" w:eastAsia="Times New Roman" w:hAnsi="Times New Roman"/>
          <w:sz w:val="24"/>
          <w:szCs w:val="24"/>
        </w:rPr>
      </w:pPr>
      <w:r w:rsidRPr="005607E1">
        <w:rPr>
          <w:rFonts w:ascii="Times New Roman" w:eastAsia="Times New Roman" w:hAnsi="Times New Roman"/>
          <w:sz w:val="24"/>
          <w:szCs w:val="24"/>
        </w:rPr>
        <w:t>В случае, если по итогам рассмотрения заявления о предварительном согласовании предоставления земельного участка, поданного заявителями, указанными в подпунктах 1.2.23 - 1.2.27 пункта 1.2 настоящего административного регламента,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К заявлению прилагаются документы в 1 экземпляре, указанные                   в графе 3 Приложения №1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2.7.1. В случае направления документов, указанных в Приложении №1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2.7.2.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13A5A" w:rsidRPr="005607E1" w:rsidRDefault="00F13A5A" w:rsidP="00F13A5A">
      <w:pPr>
        <w:pStyle w:val="ConsPlusNormal"/>
        <w:ind w:firstLine="540"/>
        <w:jc w:val="both"/>
        <w:rPr>
          <w:rFonts w:ascii="Times New Roman" w:hAnsi="Times New Roman"/>
          <w:sz w:val="24"/>
          <w:szCs w:val="24"/>
        </w:rPr>
      </w:pPr>
      <w:bookmarkStart w:id="12" w:name="P395"/>
      <w:bookmarkEnd w:id="12"/>
      <w:r w:rsidRPr="005607E1">
        <w:rPr>
          <w:rFonts w:ascii="Times New Roman" w:hAnsi="Times New Roman"/>
          <w:sz w:val="24"/>
          <w:szCs w:val="24"/>
        </w:rPr>
        <w:t xml:space="preserve">   2.7.3 Заявители - физические лица вместе с заявлением предоставляют письменное </w:t>
      </w:r>
      <w:hyperlink w:anchor="P1536" w:history="1">
        <w:r w:rsidRPr="005607E1">
          <w:rPr>
            <w:rFonts w:ascii="Times New Roman" w:hAnsi="Times New Roman"/>
            <w:sz w:val="24"/>
            <w:szCs w:val="24"/>
          </w:rPr>
          <w:t>согласие</w:t>
        </w:r>
      </w:hyperlink>
      <w:r w:rsidRPr="005607E1">
        <w:rPr>
          <w:rFonts w:ascii="Times New Roman" w:hAnsi="Times New Roman"/>
          <w:sz w:val="24"/>
          <w:szCs w:val="24"/>
        </w:rPr>
        <w:t xml:space="preserve"> на обработку персональных данных (приложение № 4 к настоящему Административному регламенту).</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Согласие на обработку персональных данных должно быть получено в отношении всех субъектов персональных данных, персональные данные которых будут обрабатываться.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2.7.4. Документы, необходимые для предоставления муниципальной услуги, предоставляются заявителем следующими способами: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лично (в Орган, МФЦ);</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посредством почтового  отправления (в Орган);</w:t>
      </w:r>
    </w:p>
    <w:p w:rsidR="00F13A5A" w:rsidRPr="005607E1" w:rsidRDefault="00F13A5A" w:rsidP="00F13A5A">
      <w:pPr>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hAnsi="Times New Roman" w:cs="Times New Roman"/>
          <w:sz w:val="24"/>
          <w:szCs w:val="24"/>
        </w:rPr>
        <w:t>- через портал федеральной информационной адресной системы в информационно-телекоммуникационной сети «Интернет» (далее - портал адресной системы)</w:t>
      </w:r>
      <w:r w:rsidRPr="005607E1">
        <w:rPr>
          <w:rStyle w:val="af8"/>
          <w:rFonts w:ascii="Times New Roman" w:hAnsi="Times New Roman" w:cs="Times New Roman"/>
          <w:sz w:val="24"/>
          <w:szCs w:val="24"/>
        </w:rPr>
        <w:footnoteReference w:id="3"/>
      </w:r>
      <w:r w:rsidRPr="005607E1">
        <w:rPr>
          <w:rFonts w:ascii="Times New Roman" w:eastAsia="Times New Roman"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lastRenderedPageBreak/>
        <w:t>2.8.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представлены в графе 4 Приложения №1.</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607E1">
        <w:rPr>
          <w:rFonts w:ascii="Times New Roman" w:hAnsi="Times New Roman"/>
          <w:b/>
          <w:sz w:val="24"/>
          <w:szCs w:val="24"/>
          <w:lang w:eastAsia="ru-RU"/>
        </w:rPr>
        <w:t>Указание на запрет требований и действий в отношении заявителя</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607E1">
        <w:rPr>
          <w:rFonts w:ascii="Times New Roman" w:hAnsi="Times New Roman"/>
          <w:sz w:val="24"/>
          <w:szCs w:val="24"/>
          <w:lang w:eastAsia="ru-RU"/>
        </w:rPr>
        <w:t>2.9. Запрещается: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5607E1">
          <w:rPr>
            <w:rFonts w:ascii="Times New Roman" w:hAnsi="Times New Roman" w:cs="Times New Roman"/>
            <w:sz w:val="24"/>
            <w:szCs w:val="24"/>
          </w:rPr>
          <w:t>части 6 статьи 7</w:t>
        </w:r>
      </w:hyperlink>
      <w:r w:rsidRPr="005607E1">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 </w:t>
      </w:r>
      <w:r w:rsidRPr="005607E1">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7E1">
        <w:rPr>
          <w:rFonts w:ascii="Times New Roman" w:hAnsi="Times New Roman" w:cs="Times New Roman"/>
          <w:sz w:val="24"/>
          <w:szCs w:val="24"/>
        </w:rPr>
        <w:t xml:space="preserve">5) </w:t>
      </w:r>
      <w:r w:rsidRPr="005607E1">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7)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5607E1">
          <w:rPr>
            <w:rFonts w:ascii="Times New Roman" w:hAnsi="Times New Roman"/>
            <w:sz w:val="24"/>
            <w:szCs w:val="24"/>
          </w:rPr>
          <w:t>части 1 статьи 9</w:t>
        </w:r>
      </w:hyperlink>
      <w:r w:rsidRPr="005607E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3A5A" w:rsidRPr="005607E1" w:rsidRDefault="00F13A5A" w:rsidP="00F13A5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F13A5A" w:rsidRPr="005607E1" w:rsidRDefault="00F13A5A" w:rsidP="00F13A5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2.10.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или отказа в предоставлении муниципальной услуги,установленных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07E1">
        <w:rPr>
          <w:rFonts w:ascii="Times New Roman" w:hAnsi="Times New Roman" w:cs="Times New Roman"/>
          <w:sz w:val="24"/>
          <w:szCs w:val="24"/>
        </w:rPr>
        <w:t>2.11.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07E1">
        <w:rPr>
          <w:rFonts w:ascii="Times New Roman" w:eastAsia="Times New Roman" w:hAnsi="Times New Roman" w:cs="Times New Roman"/>
          <w:i/>
          <w:sz w:val="24"/>
          <w:szCs w:val="24"/>
          <w:lang w:eastAsia="ru-RU"/>
        </w:rPr>
        <w:t>.</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2.12. В течение десяти календарных дней со дня поступления заявления Орган возвращает заявление заявителю, если оно не соответствует одному из следующих условий:</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в заявлении не указаны сведения в соответствии с пунктом 2.7 настоящего Административного регламента;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подано в иной уполномоченный орган;</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к заявлению не приложены документы, предоставляемые в соответствии с пунктами 2.7-2.7.3 настоящего Административного регламента;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документы, предоставленные в соответствии с пунктами 2.7.1-2.7.3 настоящего Административного регламента, не подтверждают право на бесплатное предоставление </w:t>
      </w:r>
      <w:r w:rsidRPr="005607E1">
        <w:rPr>
          <w:rFonts w:ascii="Times New Roman" w:hAnsi="Times New Roman"/>
          <w:sz w:val="24"/>
          <w:szCs w:val="24"/>
        </w:rPr>
        <w:lastRenderedPageBreak/>
        <w:t>земельного участка;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для заявителей, указанных в </w:t>
      </w:r>
      <w:hyperlink w:anchor="P68" w:history="1">
        <w:r w:rsidRPr="005607E1">
          <w:rPr>
            <w:rFonts w:ascii="Times New Roman" w:hAnsi="Times New Roman"/>
            <w:sz w:val="24"/>
            <w:szCs w:val="24"/>
          </w:rPr>
          <w:t>подпунктах 1.2.</w:t>
        </w:r>
      </w:hyperlink>
      <w:r w:rsidRPr="005607E1">
        <w:rPr>
          <w:rFonts w:ascii="Times New Roman" w:hAnsi="Times New Roman"/>
          <w:sz w:val="24"/>
          <w:szCs w:val="24"/>
        </w:rPr>
        <w:t xml:space="preserve">5 - </w:t>
      </w:r>
      <w:hyperlink w:anchor="P77" w:history="1">
        <w:r w:rsidRPr="005607E1">
          <w:rPr>
            <w:rFonts w:ascii="Times New Roman" w:hAnsi="Times New Roman"/>
            <w:sz w:val="24"/>
            <w:szCs w:val="24"/>
          </w:rPr>
          <w:t>1.2.</w:t>
        </w:r>
      </w:hyperlink>
      <w:r w:rsidRPr="005607E1">
        <w:rPr>
          <w:rFonts w:ascii="Times New Roman" w:hAnsi="Times New Roman"/>
          <w:sz w:val="24"/>
          <w:szCs w:val="24"/>
        </w:rPr>
        <w:t>15 настоящего Административного регламента, не истек срок пять лет со дня совершения следующих действий:</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1) вселение в жилое помещение других граждан в качестве членов своей семьи, за исключением детей, супруга (супруги), родителей, опекунов, попечителей, приемных родителей;</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2) переселение в специализированное жилое помещение либо на жилую площадь на условиях поднайма или в качестве члена семьи собственника;</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3) отчуждение пригодного для проживания жилого помещения, принадлежащего гражданину на праве собственности;</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4) неравноценный обмен жилого помещения, принадлежащего гражданину на праве собственности, в результате которого у этого гражданина уменьшилась площадь жилого помещения.</w:t>
      </w:r>
    </w:p>
    <w:p w:rsidR="00F13A5A" w:rsidRPr="00A73785"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8"/>
      <w:bookmarkEnd w:id="13"/>
      <w:r w:rsidRPr="00A73785">
        <w:rPr>
          <w:rFonts w:ascii="Times New Roman" w:hAnsi="Times New Roman" w:cs="Times New Roman"/>
          <w:sz w:val="24"/>
          <w:szCs w:val="24"/>
        </w:rPr>
        <w:t xml:space="preserve">2.13. Основаниями для отказа в предоставлении муниципальной услуги является: </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anchor="dst585" w:history="1">
        <w:r w:rsidRPr="00A73785">
          <w:rPr>
            <w:rStyle w:val="ae"/>
            <w:rFonts w:ascii="Times New Roman" w:eastAsia="Calibri" w:hAnsi="Times New Roman"/>
            <w:color w:val="auto"/>
            <w:sz w:val="24"/>
            <w:szCs w:val="24"/>
            <w:u w:val="none"/>
            <w:lang w:eastAsia="ru-RU"/>
          </w:rPr>
          <w:t>подпунктом 10 пункта 2 статьи 39.10</w:t>
        </w:r>
      </w:hyperlink>
      <w:r w:rsidRPr="00A73785">
        <w:rPr>
          <w:rFonts w:ascii="Times New Roman" w:eastAsia="Calibri" w:hAnsi="Times New Roman" w:cs="Times New Roman"/>
          <w:sz w:val="24"/>
          <w:szCs w:val="24"/>
          <w:lang w:eastAsia="ru-RU"/>
        </w:rPr>
        <w:t xml:space="preserve"> Земельного Кодекса;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st1095" w:history="1">
        <w:r w:rsidRPr="00A73785">
          <w:rPr>
            <w:rStyle w:val="ae"/>
            <w:rFonts w:ascii="Times New Roman" w:eastAsia="Calibri" w:hAnsi="Times New Roman"/>
            <w:color w:val="auto"/>
            <w:sz w:val="24"/>
            <w:szCs w:val="24"/>
            <w:u w:val="none"/>
            <w:lang w:eastAsia="ru-RU"/>
          </w:rPr>
          <w:t>статьей 39.36</w:t>
        </w:r>
      </w:hyperlink>
      <w:r w:rsidRPr="00A73785">
        <w:rPr>
          <w:rFonts w:ascii="Times New Roman" w:eastAsia="Calibri" w:hAnsi="Times New Roman" w:cs="Times New Roman"/>
          <w:sz w:val="24"/>
          <w:szCs w:val="24"/>
          <w:lang w:eastAsia="ru-RU"/>
        </w:rPr>
        <w:t xml:space="preserve"> Земельного Кодекса,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anchor="dst2798" w:history="1">
        <w:r w:rsidRPr="00A73785">
          <w:rPr>
            <w:rStyle w:val="ae"/>
            <w:rFonts w:ascii="Times New Roman" w:eastAsia="Calibri" w:hAnsi="Times New Roman"/>
            <w:color w:val="auto"/>
            <w:sz w:val="24"/>
            <w:szCs w:val="24"/>
            <w:u w:val="none"/>
            <w:lang w:eastAsia="ru-RU"/>
          </w:rPr>
          <w:t>частью 11 статьи 55.32</w:t>
        </w:r>
      </w:hyperlink>
      <w:r w:rsidRPr="00A73785">
        <w:rPr>
          <w:rFonts w:ascii="Times New Roman" w:eastAsia="Calibri" w:hAnsi="Times New Roman" w:cs="Times New Roman"/>
          <w:sz w:val="24"/>
          <w:szCs w:val="24"/>
          <w:lang w:eastAsia="ru-RU"/>
        </w:rPr>
        <w:t xml:space="preserve"> Градостроительного кодекса Российской Федерации;</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A73785">
        <w:rPr>
          <w:rFonts w:ascii="Times New Roman" w:eastAsia="Calibri" w:hAnsi="Times New Roman" w:cs="Times New Roman"/>
          <w:sz w:val="24"/>
          <w:szCs w:val="24"/>
          <w:lang w:eastAsia="ru-RU"/>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anchor="dst1095" w:history="1">
        <w:r w:rsidRPr="00A73785">
          <w:rPr>
            <w:rStyle w:val="ae"/>
            <w:rFonts w:ascii="Times New Roman" w:eastAsia="Calibri" w:hAnsi="Times New Roman"/>
            <w:color w:val="auto"/>
            <w:sz w:val="24"/>
            <w:szCs w:val="24"/>
            <w:u w:val="none"/>
            <w:lang w:eastAsia="ru-RU"/>
          </w:rPr>
          <w:t>статьей 39.36</w:t>
        </w:r>
      </w:hyperlink>
      <w:r w:rsidRPr="00A73785">
        <w:rPr>
          <w:rFonts w:ascii="Times New Roman" w:eastAsia="Calibri" w:hAnsi="Times New Roman" w:cs="Times New Roman"/>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anchor="dst652" w:history="1">
        <w:r w:rsidRPr="00A73785">
          <w:rPr>
            <w:rStyle w:val="ae"/>
            <w:rFonts w:ascii="Times New Roman" w:eastAsia="Calibri" w:hAnsi="Times New Roman"/>
            <w:color w:val="auto"/>
            <w:sz w:val="24"/>
            <w:szCs w:val="24"/>
            <w:u w:val="none"/>
            <w:lang w:eastAsia="ru-RU"/>
          </w:rPr>
          <w:t>пунктом 19 статьи 39.11</w:t>
        </w:r>
      </w:hyperlink>
      <w:r w:rsidRPr="00A73785">
        <w:rPr>
          <w:rFonts w:ascii="Times New Roman" w:eastAsia="Calibri" w:hAnsi="Times New Roman" w:cs="Times New Roman"/>
          <w:sz w:val="24"/>
          <w:szCs w:val="24"/>
          <w:lang w:eastAsia="ru-RU"/>
        </w:rPr>
        <w:t xml:space="preserve"> Земельного Кодекса;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33" w:anchor="dst613" w:history="1">
        <w:r w:rsidRPr="00A73785">
          <w:rPr>
            <w:rStyle w:val="ae"/>
            <w:rFonts w:ascii="Times New Roman" w:eastAsia="Calibri" w:hAnsi="Times New Roman"/>
            <w:color w:val="auto"/>
            <w:sz w:val="24"/>
            <w:szCs w:val="24"/>
            <w:u w:val="none"/>
            <w:lang w:eastAsia="ru-RU"/>
          </w:rPr>
          <w:t>подпунктом 6 пункта 4 статьи 39.11</w:t>
        </w:r>
      </w:hyperlink>
      <w:r w:rsidRPr="00A73785">
        <w:rPr>
          <w:rFonts w:ascii="Times New Roman" w:eastAsia="Calibri" w:hAnsi="Times New Roman" w:cs="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anchor="dst611" w:history="1">
        <w:r w:rsidRPr="00A73785">
          <w:rPr>
            <w:rStyle w:val="ae"/>
            <w:rFonts w:ascii="Times New Roman" w:eastAsia="Calibri" w:hAnsi="Times New Roman"/>
            <w:color w:val="auto"/>
            <w:sz w:val="24"/>
            <w:szCs w:val="24"/>
            <w:u w:val="none"/>
            <w:lang w:eastAsia="ru-RU"/>
          </w:rPr>
          <w:t>подпунктом 4 пункта 4 статьи 39.11</w:t>
        </w:r>
      </w:hyperlink>
      <w:r w:rsidRPr="00A73785">
        <w:rPr>
          <w:rFonts w:ascii="Times New Roman" w:eastAsia="Calibri" w:hAnsi="Times New Roman" w:cs="Times New Roman"/>
          <w:sz w:val="24"/>
          <w:szCs w:val="24"/>
          <w:lang w:eastAsia="ru-RU"/>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5" w:anchor="dst620" w:history="1">
        <w:r w:rsidRPr="00A73785">
          <w:rPr>
            <w:rStyle w:val="ae"/>
            <w:rFonts w:ascii="Times New Roman" w:eastAsia="Calibri" w:hAnsi="Times New Roman"/>
            <w:color w:val="auto"/>
            <w:sz w:val="24"/>
            <w:szCs w:val="24"/>
            <w:u w:val="none"/>
            <w:lang w:eastAsia="ru-RU"/>
          </w:rPr>
          <w:t>пунктом 8 статьи 39.11</w:t>
        </w:r>
      </w:hyperlink>
      <w:r w:rsidRPr="00A73785">
        <w:rPr>
          <w:rFonts w:ascii="Times New Roman" w:eastAsia="Calibri" w:hAnsi="Times New Roman" w:cs="Times New Roman"/>
          <w:sz w:val="24"/>
          <w:szCs w:val="24"/>
          <w:lang w:eastAsia="ru-RU"/>
        </w:rPr>
        <w:t xml:space="preserve"> Земельного Кодекса;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13) в отношении земельного участка, указанного в заявлении о его предоставлении, </w:t>
      </w:r>
      <w:r w:rsidRPr="00A73785">
        <w:rPr>
          <w:rFonts w:ascii="Times New Roman" w:eastAsia="Calibri" w:hAnsi="Times New Roman" w:cs="Times New Roman"/>
          <w:sz w:val="24"/>
          <w:szCs w:val="24"/>
          <w:lang w:eastAsia="ru-RU"/>
        </w:rPr>
        <w:lastRenderedPageBreak/>
        <w:t xml:space="preserve">опубликовано и размещено в соответствии с </w:t>
      </w:r>
      <w:hyperlink r:id="rId36" w:anchor="dst860" w:history="1">
        <w:r w:rsidRPr="00A73785">
          <w:rPr>
            <w:rStyle w:val="ae"/>
            <w:rFonts w:ascii="Times New Roman" w:eastAsia="Calibri" w:hAnsi="Times New Roman"/>
            <w:color w:val="auto"/>
            <w:sz w:val="24"/>
            <w:szCs w:val="24"/>
            <w:u w:val="none"/>
            <w:lang w:eastAsia="ru-RU"/>
          </w:rPr>
          <w:t>подпунктом 1 пункта 1 статьи 39.18</w:t>
        </w:r>
      </w:hyperlink>
      <w:r w:rsidRPr="00A73785">
        <w:rPr>
          <w:rFonts w:ascii="Times New Roman" w:eastAsia="Calibri" w:hAnsi="Times New Roman" w:cs="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37" w:anchor="dst100010" w:history="1">
        <w:r w:rsidRPr="00A73785">
          <w:rPr>
            <w:rStyle w:val="ae"/>
            <w:rFonts w:ascii="Times New Roman" w:eastAsia="Calibri" w:hAnsi="Times New Roman"/>
            <w:color w:val="auto"/>
            <w:sz w:val="24"/>
            <w:szCs w:val="24"/>
            <w:u w:val="none"/>
            <w:lang w:eastAsia="ru-RU"/>
          </w:rPr>
          <w:t>порядке</w:t>
        </w:r>
      </w:hyperlink>
      <w:r w:rsidRPr="00A73785">
        <w:rPr>
          <w:rFonts w:ascii="Times New Roman" w:eastAsia="Calibri"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anchor="dst585" w:history="1">
        <w:r w:rsidRPr="00A73785">
          <w:rPr>
            <w:rStyle w:val="ae"/>
            <w:rFonts w:ascii="Times New Roman" w:eastAsia="Calibri" w:hAnsi="Times New Roman"/>
            <w:color w:val="auto"/>
            <w:sz w:val="24"/>
            <w:szCs w:val="24"/>
            <w:u w:val="none"/>
            <w:lang w:eastAsia="ru-RU"/>
          </w:rPr>
          <w:t>подпунктом 10 пункта 2 статьи 39.10</w:t>
        </w:r>
      </w:hyperlink>
      <w:r w:rsidRPr="00A73785">
        <w:rPr>
          <w:rFonts w:ascii="Times New Roman" w:eastAsia="Calibri" w:hAnsi="Times New Roman" w:cs="Times New Roman"/>
          <w:sz w:val="24"/>
          <w:szCs w:val="24"/>
          <w:lang w:eastAsia="ru-RU"/>
        </w:rPr>
        <w:t xml:space="preserve"> Земельного Кодекса;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anchor="dst1709" w:history="1">
        <w:r w:rsidRPr="00A73785">
          <w:rPr>
            <w:rStyle w:val="ae"/>
            <w:rFonts w:ascii="Times New Roman" w:eastAsia="Calibri" w:hAnsi="Times New Roman"/>
            <w:color w:val="auto"/>
            <w:sz w:val="24"/>
            <w:szCs w:val="24"/>
            <w:u w:val="none"/>
            <w:lang w:eastAsia="ru-RU"/>
          </w:rPr>
          <w:t>пунктом 6 статьи 39.10</w:t>
        </w:r>
      </w:hyperlink>
      <w:r w:rsidRPr="00A73785">
        <w:rPr>
          <w:rFonts w:ascii="Times New Roman" w:eastAsia="Calibri" w:hAnsi="Times New Roman" w:cs="Times New Roman"/>
          <w:sz w:val="24"/>
          <w:szCs w:val="24"/>
          <w:lang w:eastAsia="ru-RU"/>
        </w:rPr>
        <w:t xml:space="preserve"> Земельного Кодекса;</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19) предоставление земельного участка на заявленном виде прав не допускается;</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A73785">
          <w:rPr>
            <w:rStyle w:val="ae"/>
            <w:rFonts w:ascii="Times New Roman" w:eastAsia="Calibri" w:hAnsi="Times New Roman"/>
            <w:color w:val="auto"/>
            <w:sz w:val="24"/>
            <w:szCs w:val="24"/>
            <w:u w:val="none"/>
            <w:lang w:eastAsia="ru-RU"/>
          </w:rPr>
          <w:t>законом</w:t>
        </w:r>
      </w:hyperlink>
      <w:r w:rsidRPr="00A73785">
        <w:rPr>
          <w:rFonts w:ascii="Times New Roman" w:eastAsia="Calibri" w:hAnsi="Times New Roman" w:cs="Times New Roman"/>
          <w:sz w:val="24"/>
          <w:szCs w:val="24"/>
          <w:lang w:eastAsia="ru-RU"/>
        </w:rPr>
        <w:t xml:space="preserve"> "О государственной регистрации недвижимости";</w:t>
      </w:r>
    </w:p>
    <w:p w:rsidR="000E0C13" w:rsidRPr="00A73785"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0C13" w:rsidRPr="000E0C13" w:rsidRDefault="000E0C13" w:rsidP="000E0C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anchor="dst100346" w:history="1">
        <w:r w:rsidRPr="00A73785">
          <w:rPr>
            <w:rStyle w:val="ae"/>
            <w:rFonts w:ascii="Times New Roman" w:eastAsia="Calibri" w:hAnsi="Times New Roman"/>
            <w:color w:val="auto"/>
            <w:sz w:val="24"/>
            <w:szCs w:val="24"/>
            <w:u w:val="none"/>
            <w:lang w:eastAsia="ru-RU"/>
          </w:rPr>
          <w:t>частью 4 статьи 18</w:t>
        </w:r>
      </w:hyperlink>
      <w:r w:rsidRPr="00A73785">
        <w:rPr>
          <w:rFonts w:ascii="Times New Roman" w:eastAsia="Calibri"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anchor="dst100138" w:history="1">
        <w:r w:rsidRPr="00A73785">
          <w:rPr>
            <w:rStyle w:val="ae"/>
            <w:rFonts w:ascii="Times New Roman" w:eastAsia="Calibri" w:hAnsi="Times New Roman"/>
            <w:color w:val="auto"/>
            <w:sz w:val="24"/>
            <w:szCs w:val="24"/>
            <w:u w:val="none"/>
            <w:lang w:eastAsia="ru-RU"/>
          </w:rPr>
          <w:t>частью 3 статьи 14</w:t>
        </w:r>
      </w:hyperlink>
      <w:r w:rsidRPr="00A73785">
        <w:rPr>
          <w:rFonts w:ascii="Times New Roman" w:eastAsia="Calibri" w:hAnsi="Times New Roman" w:cs="Times New Roman"/>
          <w:sz w:val="24"/>
          <w:szCs w:val="24"/>
          <w:lang w:eastAsia="ru-RU"/>
        </w:rPr>
        <w:t xml:space="preserve"> указанного Федерального закона.</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607E1">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607E1">
        <w:rPr>
          <w:rFonts w:ascii="Times New Roman" w:hAnsi="Times New Roman" w:cs="Times New Roman"/>
          <w:b/>
          <w:sz w:val="24"/>
          <w:szCs w:val="24"/>
        </w:rPr>
        <w:t>муниципальной услуги</w:t>
      </w:r>
    </w:p>
    <w:p w:rsidR="00F13A5A" w:rsidRPr="005607E1" w:rsidRDefault="00F13A5A" w:rsidP="00F13A5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607E1">
        <w:rPr>
          <w:rFonts w:ascii="Times New Roman" w:eastAsia="Times New Roman" w:hAnsi="Times New Roman" w:cs="Times New Roman"/>
          <w:iCs/>
          <w:sz w:val="24"/>
          <w:szCs w:val="24"/>
          <w:lang w:eastAsia="ru-RU"/>
        </w:rPr>
        <w:t>2.14.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Pr="005607E1">
        <w:rPr>
          <w:rFonts w:ascii="Times New Roman" w:eastAsia="Times New Roman" w:hAnsi="Times New Roman" w:cs="Times New Roman"/>
          <w:iCs/>
          <w:sz w:val="24"/>
          <w:szCs w:val="24"/>
          <w:vertAlign w:val="superscript"/>
          <w:lang w:eastAsia="ru-RU"/>
        </w:rPr>
        <w:footnoteReference w:id="4"/>
      </w:r>
      <w:r w:rsidRPr="005607E1">
        <w:rPr>
          <w:rFonts w:ascii="Times New Roman" w:eastAsia="Times New Roman" w:hAnsi="Times New Roman" w:cs="Times New Roman"/>
          <w:iCs/>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Порядок, размер и основания взимания</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государственной пошлины или иной платы,</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взимаемой за предоставление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eastAsia="Times New Roman" w:hAnsi="Times New Roman" w:cs="Times New Roman"/>
          <w:sz w:val="24"/>
          <w:szCs w:val="24"/>
          <w:lang w:eastAsia="ru-RU"/>
        </w:rPr>
        <w:t>2.15.</w:t>
      </w:r>
      <w:r w:rsidRPr="005607E1">
        <w:rPr>
          <w:rFonts w:ascii="Times New Roman" w:hAnsi="Times New Roman" w:cs="Times New Roman"/>
          <w:sz w:val="24"/>
          <w:szCs w:val="24"/>
        </w:rPr>
        <w:t>Муниципальная услуга предоставляется заявителям бесплатно</w:t>
      </w:r>
      <w:r w:rsidRPr="005607E1">
        <w:rPr>
          <w:rStyle w:val="af8"/>
          <w:rFonts w:ascii="Times New Roman" w:hAnsi="Times New Roman" w:cs="Times New Roman"/>
          <w:sz w:val="24"/>
          <w:szCs w:val="24"/>
        </w:rPr>
        <w:footnoteReference w:id="5"/>
      </w:r>
      <w:r w:rsidRPr="005607E1">
        <w:rPr>
          <w:rFonts w:ascii="Times New Roman" w:hAnsi="Times New Roman" w:cs="Times New Roman"/>
          <w:sz w:val="24"/>
          <w:szCs w:val="24"/>
        </w:rPr>
        <w:t>.</w:t>
      </w:r>
    </w:p>
    <w:p w:rsidR="00F13A5A" w:rsidRPr="005607E1" w:rsidRDefault="00F13A5A" w:rsidP="00F13A5A">
      <w:pPr>
        <w:pStyle w:val="ConsPlusNormal"/>
        <w:ind w:firstLine="540"/>
        <w:jc w:val="both"/>
        <w:rPr>
          <w:rFonts w:ascii="Times New Roman" w:hAnsi="Times New Roman"/>
          <w:sz w:val="24"/>
          <w:szCs w:val="24"/>
        </w:rPr>
      </w:pPr>
      <w:r w:rsidRPr="005607E1">
        <w:rPr>
          <w:rFonts w:ascii="Times New Roman" w:hAnsi="Times New Roman"/>
          <w:sz w:val="24"/>
          <w:szCs w:val="24"/>
        </w:rPr>
        <w:t xml:space="preserve">  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F13A5A" w:rsidRPr="005607E1" w:rsidRDefault="00F13A5A" w:rsidP="00F13A5A">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eastAsia="Times New Roman" w:hAnsi="Times New Roman" w:cs="Times New Roman"/>
          <w:sz w:val="24"/>
          <w:szCs w:val="24"/>
          <w:lang w:eastAsia="ru-RU"/>
        </w:rPr>
        <w:t xml:space="preserve">2.17. </w:t>
      </w:r>
      <w:r w:rsidRPr="005607E1">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2.18.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4" w:name="Par162"/>
      <w:bookmarkEnd w:id="14"/>
      <w:r w:rsidRPr="005607E1">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5607E1">
        <w:rPr>
          <w:rFonts w:ascii="Times New Roman" w:eastAsia="Times New Roman" w:hAnsi="Times New Roman" w:cs="Times New Roman"/>
          <w:b/>
          <w:bCs/>
          <w:sz w:val="24"/>
          <w:szCs w:val="24"/>
          <w:lang w:eastAsia="ru-RU"/>
        </w:rPr>
        <w:lastRenderedPageBreak/>
        <w:t>участвующей в предоставлении муниципальной услуги, и при получении результата предоставления таких услуг</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2.19. </w:t>
      </w:r>
      <w:r w:rsidRPr="005607E1">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5607E1">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5607E1">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5607E1">
        <w:rPr>
          <w:rFonts w:ascii="Times New Roman" w:eastAsia="Calibri" w:hAnsi="Times New Roman" w:cs="Times New Roman"/>
          <w:i/>
          <w:sz w:val="24"/>
          <w:szCs w:val="24"/>
        </w:rPr>
        <w:t>МФЦ</w:t>
      </w:r>
      <w:r w:rsidRPr="005607E1">
        <w:rPr>
          <w:rFonts w:ascii="Times New Roman" w:eastAsia="Calibri" w:hAnsi="Times New Roman" w:cs="Times New Roman"/>
          <w:sz w:val="24"/>
          <w:szCs w:val="24"/>
        </w:rPr>
        <w:t xml:space="preserve"> составляет</w:t>
      </w:r>
      <w:r w:rsidRPr="005607E1">
        <w:rPr>
          <w:rFonts w:ascii="Times New Roman" w:eastAsia="Times New Roman" w:hAnsi="Times New Roman" w:cs="Times New Roman"/>
          <w:sz w:val="24"/>
          <w:szCs w:val="24"/>
          <w:lang w:eastAsia="ru-RU"/>
        </w:rPr>
        <w:t xml:space="preserve"> не более 15 минут.</w:t>
      </w:r>
    </w:p>
    <w:p w:rsidR="00F13A5A" w:rsidRPr="005607E1" w:rsidRDefault="00F13A5A" w:rsidP="00F13A5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pStyle w:val="ConsPlusNormal"/>
        <w:shd w:val="clear" w:color="auto" w:fill="FFFFFF" w:themeFill="background1"/>
        <w:ind w:firstLine="539"/>
        <w:jc w:val="both"/>
        <w:rPr>
          <w:rFonts w:ascii="Times New Roman" w:eastAsia="Times New Roman" w:hAnsi="Times New Roman"/>
          <w:sz w:val="24"/>
          <w:szCs w:val="24"/>
        </w:rPr>
      </w:pPr>
      <w:r w:rsidRPr="005607E1">
        <w:rPr>
          <w:rFonts w:ascii="Times New Roman" w:eastAsia="Times New Roman" w:hAnsi="Times New Roman"/>
          <w:sz w:val="24"/>
          <w:szCs w:val="24"/>
        </w:rPr>
        <w:t>2.20.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 ответственным за прием и регистрацию входящей корреспонденции.</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2.20.1. Если заявитель обратился за предоставлением муниципальной услуги лично (в Орган, МФЦ), посредством почтового отправления (в Орган) запрос регистрируется Органом в день его поступления в Орган в порядке, установленном для делопроизводства.</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hAnsi="Times New Roman" w:cs="Times New Roman"/>
          <w:sz w:val="24"/>
          <w:szCs w:val="24"/>
        </w:rPr>
      </w:pPr>
      <w:r w:rsidRPr="005607E1">
        <w:rPr>
          <w:rFonts w:ascii="Times New Roman" w:hAnsi="Times New Roman" w:cs="Times New Roman"/>
          <w:sz w:val="24"/>
          <w:szCs w:val="24"/>
        </w:rPr>
        <w:t>2.20.2. Регистрация запроса, полученного через Единый портал государственных и муниципальных услуг (функций) осуществляется в день получения запроса</w:t>
      </w:r>
      <w:r w:rsidRPr="005607E1">
        <w:rPr>
          <w:rStyle w:val="af8"/>
          <w:rFonts w:ascii="Times New Roman" w:hAnsi="Times New Roman" w:cs="Times New Roman"/>
          <w:sz w:val="24"/>
          <w:szCs w:val="24"/>
        </w:rPr>
        <w:footnoteReference w:id="6"/>
      </w:r>
      <w:r w:rsidRPr="005607E1">
        <w:rPr>
          <w:rFonts w:ascii="Times New Roman" w:hAnsi="Times New Roman" w:cs="Times New Roman"/>
          <w:sz w:val="24"/>
          <w:szCs w:val="24"/>
        </w:rPr>
        <w:t>.</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запроса.</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Прием и регистрация запроса осуществляются должностным лицом структурного подразделения, ответственного </w:t>
      </w:r>
      <w:r w:rsidRPr="005607E1">
        <w:rPr>
          <w:rFonts w:ascii="Times New Roman" w:hAnsi="Times New Roman" w:cs="Times New Roman"/>
          <w:sz w:val="24"/>
          <w:szCs w:val="24"/>
        </w:rPr>
        <w:t>за прием документов.</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F13A5A" w:rsidRPr="005607E1" w:rsidRDefault="00F13A5A" w:rsidP="00F13A5A">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i/>
          <w:color w:val="FF0000"/>
          <w:sz w:val="24"/>
          <w:szCs w:val="24"/>
        </w:rPr>
      </w:pPr>
      <w:r w:rsidRPr="005607E1">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5607E1">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5607E1">
        <w:rPr>
          <w:sz w:val="24"/>
          <w:szCs w:val="24"/>
        </w:rPr>
        <w:t xml:space="preserve">, </w:t>
      </w:r>
      <w:r w:rsidRPr="005607E1">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допуск сурдопереводчика и тифлосурдопереводчика;</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13A5A" w:rsidRPr="005607E1" w:rsidRDefault="00F13A5A" w:rsidP="00F13A5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sidRPr="005607E1">
        <w:rPr>
          <w:rFonts w:ascii="Times New Roman" w:eastAsia="Calibri" w:hAnsi="Times New Roman" w:cs="Times New Roman"/>
          <w:sz w:val="24"/>
          <w:szCs w:val="24"/>
        </w:rPr>
        <w:lastRenderedPageBreak/>
        <w:t xml:space="preserve">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Информационные стенды должны содержать:</w:t>
      </w:r>
    </w:p>
    <w:p w:rsidR="00F13A5A" w:rsidRPr="005607E1" w:rsidRDefault="00F13A5A" w:rsidP="00F13A5A">
      <w:pPr>
        <w:numPr>
          <w:ilvl w:val="0"/>
          <w:numId w:val="1"/>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13A5A" w:rsidRPr="005607E1" w:rsidRDefault="00F13A5A" w:rsidP="00F13A5A">
      <w:pPr>
        <w:numPr>
          <w:ilvl w:val="0"/>
          <w:numId w:val="1"/>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13A5A" w:rsidRPr="005607E1" w:rsidRDefault="00F13A5A" w:rsidP="00F13A5A">
      <w:pPr>
        <w:numPr>
          <w:ilvl w:val="0"/>
          <w:numId w:val="1"/>
        </w:numPr>
        <w:tabs>
          <w:tab w:val="left" w:pos="709"/>
          <w:tab w:val="left" w:pos="993"/>
        </w:tabs>
        <w:spacing w:after="0" w:line="240" w:lineRule="auto"/>
        <w:ind w:left="0"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F13A5A" w:rsidRPr="005607E1" w:rsidRDefault="00F13A5A" w:rsidP="00F13A5A">
      <w:pPr>
        <w:tabs>
          <w:tab w:val="left" w:pos="709"/>
          <w:tab w:val="left" w:pos="993"/>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13A5A" w:rsidRPr="005607E1" w:rsidRDefault="00F13A5A" w:rsidP="00F13A5A">
      <w:pPr>
        <w:tabs>
          <w:tab w:val="left" w:pos="709"/>
        </w:tab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autoSpaceDE w:val="0"/>
        <w:autoSpaceDN w:val="0"/>
        <w:ind w:firstLine="709"/>
        <w:jc w:val="both"/>
        <w:rPr>
          <w:rFonts w:ascii="Times New Roman" w:hAnsi="Times New Roman"/>
          <w:sz w:val="24"/>
          <w:szCs w:val="24"/>
          <w:lang w:eastAsia="ru-RU"/>
        </w:rPr>
      </w:pPr>
      <w:r w:rsidRPr="005607E1">
        <w:rPr>
          <w:rFonts w:ascii="Times New Roman" w:hAnsi="Times New Roman"/>
          <w:sz w:val="24"/>
          <w:szCs w:val="24"/>
          <w:lang w:eastAsia="ru-RU"/>
        </w:rPr>
        <w:t>2.22. Показатели доступности и качества муниципальных услуг:</w:t>
      </w:r>
      <w:r w:rsidRPr="005607E1">
        <w:rPr>
          <w:rStyle w:val="af"/>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70"/>
        <w:gridCol w:w="1637"/>
        <w:gridCol w:w="2938"/>
      </w:tblGrid>
      <w:tr w:rsidR="00F13A5A" w:rsidRPr="005607E1" w:rsidTr="00F13A5A">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center"/>
              <w:rPr>
                <w:rFonts w:ascii="Times New Roman" w:hAnsi="Times New Roman"/>
                <w:sz w:val="24"/>
                <w:szCs w:val="24"/>
                <w:lang w:eastAsia="ru-RU"/>
              </w:rPr>
            </w:pPr>
            <w:r w:rsidRPr="005607E1">
              <w:rPr>
                <w:rFonts w:ascii="Times New Roman" w:hAnsi="Times New Roman"/>
                <w:sz w:val="24"/>
                <w:szCs w:val="24"/>
                <w:lang w:eastAsia="ru-RU"/>
              </w:rPr>
              <w:t>Показатели</w:t>
            </w:r>
          </w:p>
        </w:tc>
        <w:tc>
          <w:tcPr>
            <w:tcW w:w="1637"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center"/>
              <w:rPr>
                <w:rFonts w:ascii="Times New Roman" w:hAnsi="Times New Roman"/>
                <w:sz w:val="24"/>
                <w:szCs w:val="24"/>
                <w:lang w:eastAsia="ru-RU"/>
              </w:rPr>
            </w:pPr>
            <w:r w:rsidRPr="005607E1">
              <w:rPr>
                <w:rFonts w:ascii="Times New Roman" w:hAnsi="Times New Roman"/>
                <w:sz w:val="24"/>
                <w:szCs w:val="24"/>
                <w:lang w:eastAsia="ru-RU"/>
              </w:rPr>
              <w:t>Единица</w:t>
            </w:r>
          </w:p>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center"/>
              <w:rPr>
                <w:rFonts w:ascii="Times New Roman" w:hAnsi="Times New Roman"/>
                <w:sz w:val="24"/>
                <w:szCs w:val="24"/>
                <w:lang w:eastAsia="ru-RU"/>
              </w:rPr>
            </w:pPr>
            <w:r w:rsidRPr="005607E1">
              <w:rPr>
                <w:rFonts w:ascii="Times New Roman" w:hAnsi="Times New Roman"/>
                <w:sz w:val="24"/>
                <w:szCs w:val="24"/>
                <w:lang w:eastAsia="ru-RU"/>
              </w:rPr>
              <w:t>Нормативное значение показателя</w:t>
            </w:r>
            <w:r w:rsidRPr="005607E1">
              <w:rPr>
                <w:rFonts w:ascii="Times New Roman" w:hAnsi="Times New Roman"/>
                <w:color w:val="1F497D"/>
                <w:sz w:val="24"/>
                <w:szCs w:val="24"/>
                <w:lang w:eastAsia="ru-RU"/>
              </w:rPr>
              <w:t>*</w:t>
            </w:r>
          </w:p>
        </w:tc>
      </w:tr>
      <w:tr w:rsidR="00F13A5A" w:rsidRPr="005607E1" w:rsidTr="00F13A5A">
        <w:tc>
          <w:tcPr>
            <w:tcW w:w="9345" w:type="dxa"/>
            <w:gridSpan w:val="3"/>
            <w:tcMar>
              <w:top w:w="0" w:type="dxa"/>
              <w:left w:w="108" w:type="dxa"/>
              <w:bottom w:w="0" w:type="dxa"/>
              <w:right w:w="108" w:type="dxa"/>
            </w:tcMar>
            <w:hideMark/>
          </w:tcPr>
          <w:p w:rsidR="00F13A5A" w:rsidRPr="005607E1" w:rsidRDefault="00F13A5A" w:rsidP="00F13A5A">
            <w:pPr>
              <w:autoSpaceDE w:val="0"/>
              <w:autoSpaceDN w:val="0"/>
              <w:spacing w:after="0" w:line="240" w:lineRule="auto"/>
              <w:jc w:val="center"/>
              <w:rPr>
                <w:rFonts w:ascii="Times New Roman" w:hAnsi="Times New Roman"/>
                <w:sz w:val="24"/>
                <w:szCs w:val="24"/>
                <w:lang w:eastAsia="ru-RU"/>
              </w:rPr>
            </w:pPr>
            <w:r w:rsidRPr="005607E1">
              <w:rPr>
                <w:rFonts w:ascii="Times New Roman" w:hAnsi="Times New Roman"/>
                <w:sz w:val="24"/>
                <w:szCs w:val="24"/>
                <w:lang w:val="en-US" w:eastAsia="ru-RU"/>
              </w:rPr>
              <w:t>I</w:t>
            </w:r>
            <w:r w:rsidRPr="005607E1">
              <w:rPr>
                <w:rFonts w:ascii="Times New Roman" w:hAnsi="Times New Roman"/>
                <w:sz w:val="24"/>
                <w:szCs w:val="24"/>
                <w:lang w:eastAsia="ru-RU"/>
              </w:rPr>
              <w:t>.  Показатели доступности</w:t>
            </w:r>
          </w:p>
        </w:tc>
      </w:tr>
      <w:tr w:rsidR="00F13A5A" w:rsidRPr="005607E1" w:rsidTr="00F13A5A">
        <w:trPr>
          <w:trHeight w:val="1507"/>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b/>
                <w:bCs/>
                <w:color w:val="FF0000"/>
                <w:sz w:val="24"/>
                <w:szCs w:val="24"/>
                <w:lang w:eastAsia="ru-RU"/>
              </w:rPr>
            </w:pPr>
            <w:r w:rsidRPr="005607E1">
              <w:rPr>
                <w:rFonts w:ascii="Times New Roman" w:hAnsi="Times New Roman"/>
                <w:sz w:val="24"/>
                <w:szCs w:val="24"/>
                <w:lang w:eastAsia="ru-RU"/>
              </w:rPr>
              <w:t xml:space="preserve">1. </w:t>
            </w:r>
            <w:r w:rsidRPr="005607E1">
              <w:rPr>
                <w:rFonts w:ascii="Times New Roman" w:hAnsi="Times New Roman" w:cs="Times New Roman"/>
                <w:sz w:val="24"/>
                <w:szCs w:val="24"/>
              </w:rPr>
              <w:t>Наличие возможности получения информации о ходе проведения муниципальной услуги</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F13A5A" w:rsidRPr="005607E1" w:rsidRDefault="00F13A5A" w:rsidP="00F13A5A">
            <w:pPr>
              <w:spacing w:after="0"/>
              <w:jc w:val="center"/>
              <w:rPr>
                <w:rFonts w:ascii="Times New Roman" w:eastAsia="Times New Roman" w:hAnsi="Times New Roman"/>
                <w:sz w:val="24"/>
                <w:szCs w:val="24"/>
                <w:lang w:eastAsia="ru-RU"/>
              </w:rPr>
            </w:pPr>
            <w:r w:rsidRPr="005607E1">
              <w:rPr>
                <w:rFonts w:ascii="Times New Roman" w:eastAsia="Times New Roman" w:hAnsi="Times New Roman"/>
                <w:sz w:val="24"/>
                <w:szCs w:val="24"/>
                <w:lang w:eastAsia="ru-RU"/>
              </w:rPr>
              <w:t>да</w:t>
            </w:r>
          </w:p>
        </w:tc>
      </w:tr>
      <w:tr w:rsidR="00F13A5A" w:rsidRPr="005607E1" w:rsidTr="00F13A5A">
        <w:trPr>
          <w:trHeight w:val="607"/>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rPr>
              <w:t xml:space="preserve">1.1. </w:t>
            </w:r>
            <w:r w:rsidRPr="005607E1">
              <w:rPr>
                <w:rFonts w:ascii="Times New Roman" w:hAnsi="Times New Roman" w:cs="Times New Roman"/>
                <w:sz w:val="24"/>
                <w:szCs w:val="24"/>
              </w:rPr>
              <w:t>Наличие возможности получения информации о ходе проведения муниципальной услуги с использованием информационно-коммуникационных технологий</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ind w:firstLine="709"/>
              <w:rPr>
                <w:rFonts w:ascii="Times New Roman" w:hAnsi="Times New Roman"/>
                <w:bCs/>
                <w:color w:val="FF0000"/>
                <w:sz w:val="24"/>
                <w:szCs w:val="24"/>
                <w:lang w:eastAsia="ru-RU"/>
              </w:rPr>
            </w:pPr>
            <w:r w:rsidRPr="005607E1">
              <w:rPr>
                <w:rFonts w:ascii="Times New Roman" w:eastAsia="Times New Roman" w:hAnsi="Times New Roman"/>
                <w:sz w:val="24"/>
                <w:szCs w:val="24"/>
                <w:lang w:eastAsia="ru-RU"/>
              </w:rPr>
              <w:t xml:space="preserve">      нет</w:t>
            </w:r>
          </w:p>
        </w:tc>
      </w:tr>
      <w:tr w:rsidR="00F13A5A" w:rsidRPr="005607E1" w:rsidTr="00F13A5A">
        <w:trPr>
          <w:trHeight w:val="559"/>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rPr>
            </w:pPr>
            <w:r w:rsidRPr="005607E1">
              <w:rPr>
                <w:rFonts w:ascii="Times New Roman" w:hAnsi="Times New Roman" w:cs="Times New Roman"/>
                <w:sz w:val="24"/>
                <w:szCs w:val="24"/>
              </w:rPr>
              <w:t>2. Возможность получения муниципальной услуги в многофункциональном центре (в том числе в полном объеме)</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cs="Times New Roman"/>
                <w:sz w:val="24"/>
                <w:szCs w:val="24"/>
              </w:rPr>
              <w:t>да/нет</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line="240" w:lineRule="auto"/>
              <w:jc w:val="center"/>
              <w:rPr>
                <w:rFonts w:ascii="Times New Roman" w:hAnsi="Times New Roman"/>
                <w:bCs/>
                <w:color w:val="FF0000"/>
                <w:sz w:val="24"/>
                <w:szCs w:val="24"/>
                <w:lang w:eastAsia="ru-RU"/>
              </w:rPr>
            </w:pPr>
            <w:r w:rsidRPr="005607E1">
              <w:rPr>
                <w:rFonts w:ascii="Times New Roman" w:hAnsi="Times New Roman" w:cs="Times New Roman"/>
                <w:sz w:val="24"/>
                <w:szCs w:val="24"/>
              </w:rPr>
              <w:t>да</w:t>
            </w:r>
          </w:p>
        </w:tc>
      </w:tr>
      <w:tr w:rsidR="00F13A5A" w:rsidRPr="005607E1" w:rsidTr="00F13A5A">
        <w:trPr>
          <w:trHeight w:val="293"/>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rPr>
            </w:pPr>
            <w:r w:rsidRPr="005607E1">
              <w:rPr>
                <w:rFonts w:ascii="Times New Roman" w:hAnsi="Times New Roman" w:cs="Times New Roman"/>
                <w:sz w:val="24"/>
                <w:szCs w:val="24"/>
              </w:rPr>
              <w:lastRenderedPageBreak/>
              <w:t xml:space="preserve">3. Возможность получения муниципальной услуги посредством запроса о предоставлении нескольких государственных услуг в многофункциональном центре, предусмотренного статьей 15.1 </w:t>
            </w:r>
            <w:r w:rsidRPr="005607E1">
              <w:rPr>
                <w:rFonts w:ascii="Times New Roman" w:eastAsia="Calibri" w:hAnsi="Times New Roman" w:cs="Times New Roman"/>
                <w:sz w:val="24"/>
                <w:szCs w:val="24"/>
                <w:lang w:eastAsia="ru-RU"/>
              </w:rPr>
              <w:t xml:space="preserve">Федерального закона от 27 июля 2010 г. №210-ФЗ «Об организации предоставления государственных и муниципальных услуг» </w:t>
            </w:r>
            <w:r w:rsidRPr="005607E1">
              <w:rPr>
                <w:rFonts w:ascii="Times New Roman" w:hAnsi="Times New Roman" w:cs="Times New Roman"/>
                <w:sz w:val="24"/>
                <w:szCs w:val="24"/>
              </w:rPr>
              <w:t>(комплексный запрос)</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cs="Times New Roman"/>
                <w:sz w:val="24"/>
                <w:szCs w:val="24"/>
              </w:rPr>
              <w:t>да/нет</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jc w:val="center"/>
              <w:rPr>
                <w:rFonts w:ascii="Times New Roman" w:hAnsi="Times New Roman"/>
                <w:b/>
                <w:bCs/>
                <w:color w:val="FF0000"/>
                <w:sz w:val="24"/>
                <w:szCs w:val="24"/>
                <w:lang w:eastAsia="ru-RU"/>
              </w:rPr>
            </w:pPr>
            <w:r w:rsidRPr="005607E1">
              <w:rPr>
                <w:rFonts w:ascii="Times New Roman" w:hAnsi="Times New Roman"/>
                <w:bCs/>
                <w:i/>
                <w:sz w:val="24"/>
                <w:szCs w:val="24"/>
                <w:lang w:eastAsia="ru-RU"/>
              </w:rPr>
              <w:t>&lt;Заполняется при наличии фактической возможности&gt;</w:t>
            </w:r>
          </w:p>
        </w:tc>
      </w:tr>
      <w:tr w:rsidR="00F13A5A" w:rsidRPr="005607E1" w:rsidTr="00F13A5A">
        <w:trPr>
          <w:trHeight w:val="559"/>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rPr>
            </w:pPr>
            <w:r w:rsidRPr="005607E1">
              <w:rPr>
                <w:rFonts w:ascii="Times New Roman" w:hAnsi="Times New Roman"/>
                <w:sz w:val="24"/>
                <w:szCs w:val="24"/>
                <w:lang w:eastAsia="ru-RU"/>
              </w:rPr>
              <w:t>4.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jc w:val="center"/>
              <w:rPr>
                <w:rFonts w:ascii="Times New Roman" w:hAnsi="Times New Roman"/>
                <w:b/>
                <w:bCs/>
                <w:color w:val="FF0000"/>
                <w:sz w:val="24"/>
                <w:szCs w:val="24"/>
                <w:lang w:eastAsia="ru-RU"/>
              </w:rPr>
            </w:pPr>
            <w:r w:rsidRPr="005607E1">
              <w:rPr>
                <w:rFonts w:ascii="Times New Roman" w:hAnsi="Times New Roman"/>
                <w:bCs/>
                <w:i/>
                <w:sz w:val="24"/>
                <w:szCs w:val="24"/>
                <w:lang w:eastAsia="ru-RU"/>
              </w:rPr>
              <w:t>&lt;указывается количество взаимодействий и продолжительность&gt;</w:t>
            </w:r>
          </w:p>
        </w:tc>
      </w:tr>
      <w:tr w:rsidR="00F13A5A" w:rsidRPr="005607E1" w:rsidTr="00F13A5A">
        <w:trPr>
          <w:trHeight w:val="559"/>
        </w:trPr>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rPr>
            </w:pPr>
            <w:r w:rsidRPr="005607E1">
              <w:rPr>
                <w:rFonts w:ascii="Times New Roman" w:hAnsi="Times New Roman" w:cs="Times New Roman"/>
                <w:sz w:val="24"/>
                <w:szCs w:val="24"/>
              </w:rPr>
              <w:t>5. Возможность получения муниципальной услуги в любом многофункциональном центре на территории Республики Коми по выбору заявителя (экстерриториальный принцип)</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jc w:val="center"/>
              <w:rPr>
                <w:rFonts w:ascii="Times New Roman" w:hAnsi="Times New Roman"/>
                <w:sz w:val="24"/>
                <w:szCs w:val="24"/>
                <w:lang w:eastAsia="ru-RU"/>
              </w:rPr>
            </w:pPr>
            <w:r w:rsidRPr="005607E1">
              <w:rPr>
                <w:rFonts w:ascii="Times New Roman" w:hAnsi="Times New Roman" w:cs="Times New Roman"/>
                <w:sz w:val="24"/>
                <w:szCs w:val="24"/>
              </w:rPr>
              <w:t>да/нет</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jc w:val="center"/>
              <w:rPr>
                <w:rFonts w:ascii="Times New Roman" w:hAnsi="Times New Roman"/>
                <w:b/>
                <w:bCs/>
                <w:color w:val="FF0000"/>
                <w:sz w:val="24"/>
                <w:szCs w:val="24"/>
                <w:lang w:eastAsia="ru-RU"/>
              </w:rPr>
            </w:pPr>
            <w:r w:rsidRPr="005607E1">
              <w:rPr>
                <w:rFonts w:ascii="Times New Roman" w:hAnsi="Times New Roman" w:cs="Times New Roman"/>
                <w:bCs/>
                <w:sz w:val="24"/>
                <w:szCs w:val="24"/>
              </w:rPr>
              <w:t>да</w:t>
            </w:r>
          </w:p>
        </w:tc>
      </w:tr>
      <w:tr w:rsidR="00F13A5A" w:rsidRPr="005607E1" w:rsidTr="00F13A5A">
        <w:tc>
          <w:tcPr>
            <w:tcW w:w="9345" w:type="dxa"/>
            <w:gridSpan w:val="3"/>
            <w:tcMar>
              <w:top w:w="0" w:type="dxa"/>
              <w:left w:w="108" w:type="dxa"/>
              <w:bottom w:w="0" w:type="dxa"/>
              <w:right w:w="108" w:type="dxa"/>
            </w:tcMar>
            <w:hideMark/>
          </w:tcPr>
          <w:p w:rsidR="00F13A5A" w:rsidRPr="005607E1" w:rsidRDefault="00F13A5A" w:rsidP="00F13A5A">
            <w:pPr>
              <w:autoSpaceDE w:val="0"/>
              <w:autoSpaceDN w:val="0"/>
              <w:spacing w:after="0" w:line="240" w:lineRule="auto"/>
              <w:jc w:val="center"/>
              <w:rPr>
                <w:rFonts w:ascii="Times New Roman" w:hAnsi="Times New Roman"/>
                <w:b/>
                <w:bCs/>
                <w:sz w:val="24"/>
                <w:szCs w:val="24"/>
                <w:lang w:eastAsia="ru-RU"/>
              </w:rPr>
            </w:pPr>
            <w:r w:rsidRPr="005607E1">
              <w:rPr>
                <w:rFonts w:ascii="Times New Roman" w:hAnsi="Times New Roman"/>
                <w:b/>
                <w:bCs/>
                <w:sz w:val="24"/>
                <w:szCs w:val="24"/>
                <w:lang w:val="en-US" w:eastAsia="ru-RU"/>
              </w:rPr>
              <w:t>II</w:t>
            </w:r>
            <w:r w:rsidRPr="005607E1">
              <w:rPr>
                <w:rFonts w:ascii="Times New Roman" w:hAnsi="Times New Roman"/>
                <w:b/>
                <w:bCs/>
                <w:sz w:val="24"/>
                <w:szCs w:val="24"/>
                <w:lang w:eastAsia="ru-RU"/>
              </w:rPr>
              <w:t>. Показатели качества</w:t>
            </w:r>
          </w:p>
        </w:tc>
      </w:tr>
      <w:tr w:rsidR="00F13A5A" w:rsidRPr="005607E1" w:rsidTr="00F13A5A">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jc w:val="both"/>
              <w:rPr>
                <w:rFonts w:ascii="Times New Roman" w:hAnsi="Times New Roman"/>
                <w:sz w:val="24"/>
                <w:szCs w:val="24"/>
                <w:lang w:eastAsia="ru-RU"/>
              </w:rPr>
            </w:pPr>
            <w:r w:rsidRPr="005607E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rPr>
                <w:rFonts w:ascii="Times New Roman" w:hAnsi="Times New Roman"/>
                <w:sz w:val="24"/>
                <w:szCs w:val="24"/>
                <w:lang w:eastAsia="ru-RU"/>
              </w:rPr>
            </w:pPr>
            <w:r w:rsidRPr="005607E1">
              <w:rPr>
                <w:rFonts w:ascii="Times New Roman" w:hAnsi="Times New Roman"/>
                <w:sz w:val="24"/>
                <w:szCs w:val="24"/>
                <w:lang w:eastAsia="ru-RU"/>
              </w:rPr>
              <w:t xml:space="preserve">      100</w:t>
            </w:r>
          </w:p>
        </w:tc>
      </w:tr>
      <w:tr w:rsidR="00F13A5A" w:rsidRPr="005607E1" w:rsidTr="00F13A5A">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jc w:val="both"/>
              <w:rPr>
                <w:rFonts w:ascii="Times New Roman" w:hAnsi="Times New Roman"/>
                <w:sz w:val="24"/>
                <w:szCs w:val="24"/>
                <w:lang w:eastAsia="ru-RU"/>
              </w:rPr>
            </w:pPr>
            <w:r w:rsidRPr="005607E1">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F13A5A" w:rsidRPr="005607E1" w:rsidRDefault="00F13A5A" w:rsidP="00F13A5A">
            <w:pPr>
              <w:autoSpaceDE w:val="0"/>
              <w:autoSpaceDN w:val="0"/>
              <w:spacing w:after="0"/>
              <w:ind w:firstLine="709"/>
              <w:jc w:val="both"/>
              <w:rPr>
                <w:rFonts w:ascii="Times New Roman" w:hAnsi="Times New Roman"/>
                <w:sz w:val="24"/>
                <w:szCs w:val="24"/>
                <w:lang w:eastAsia="ru-RU"/>
              </w:rPr>
            </w:pPr>
          </w:p>
          <w:p w:rsidR="00F13A5A" w:rsidRPr="005607E1" w:rsidRDefault="00F13A5A" w:rsidP="00F13A5A">
            <w:pPr>
              <w:autoSpaceDE w:val="0"/>
              <w:autoSpaceDN w:val="0"/>
              <w:spacing w:after="0"/>
              <w:ind w:firstLine="709"/>
              <w:rPr>
                <w:rFonts w:ascii="Times New Roman" w:hAnsi="Times New Roman"/>
                <w:sz w:val="24"/>
                <w:szCs w:val="24"/>
                <w:lang w:eastAsia="ru-RU"/>
              </w:rPr>
            </w:pPr>
            <w:r w:rsidRPr="005607E1">
              <w:rPr>
                <w:rFonts w:ascii="Times New Roman" w:hAnsi="Times New Roman"/>
                <w:sz w:val="24"/>
                <w:szCs w:val="24"/>
                <w:lang w:eastAsia="ru-RU"/>
              </w:rPr>
              <w:t xml:space="preserve">      100</w:t>
            </w:r>
          </w:p>
        </w:tc>
      </w:tr>
      <w:tr w:rsidR="00F13A5A" w:rsidRPr="005607E1" w:rsidTr="00F13A5A">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jc w:val="both"/>
              <w:rPr>
                <w:rFonts w:ascii="Times New Roman" w:hAnsi="Times New Roman"/>
                <w:sz w:val="24"/>
                <w:szCs w:val="24"/>
                <w:lang w:eastAsia="ru-RU"/>
              </w:rPr>
            </w:pPr>
            <w:r w:rsidRPr="005607E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rPr>
                <w:rFonts w:ascii="Times New Roman" w:hAnsi="Times New Roman"/>
                <w:sz w:val="24"/>
                <w:szCs w:val="24"/>
                <w:lang w:eastAsia="ru-RU"/>
              </w:rPr>
            </w:pPr>
            <w:r w:rsidRPr="005607E1">
              <w:rPr>
                <w:rFonts w:ascii="Times New Roman" w:hAnsi="Times New Roman"/>
                <w:sz w:val="24"/>
                <w:szCs w:val="24"/>
                <w:lang w:eastAsia="ru-RU"/>
              </w:rPr>
              <w:t xml:space="preserve">        0</w:t>
            </w:r>
          </w:p>
        </w:tc>
      </w:tr>
      <w:tr w:rsidR="00F13A5A" w:rsidRPr="005607E1" w:rsidTr="00F13A5A">
        <w:tc>
          <w:tcPr>
            <w:tcW w:w="4770" w:type="dxa"/>
            <w:tcMar>
              <w:top w:w="0" w:type="dxa"/>
              <w:left w:w="108" w:type="dxa"/>
              <w:bottom w:w="0" w:type="dxa"/>
              <w:right w:w="108" w:type="dxa"/>
            </w:tcMar>
            <w:hideMark/>
          </w:tcPr>
          <w:p w:rsidR="00F13A5A" w:rsidRPr="005607E1" w:rsidRDefault="00F13A5A" w:rsidP="00F13A5A">
            <w:pPr>
              <w:autoSpaceDE w:val="0"/>
              <w:autoSpaceDN w:val="0"/>
              <w:spacing w:after="0" w:line="240" w:lineRule="auto"/>
              <w:jc w:val="both"/>
              <w:rPr>
                <w:rFonts w:ascii="Times New Roman" w:hAnsi="Times New Roman"/>
                <w:sz w:val="24"/>
                <w:szCs w:val="24"/>
                <w:lang w:eastAsia="ru-RU"/>
              </w:rPr>
            </w:pPr>
            <w:r w:rsidRPr="005607E1">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jc w:val="both"/>
              <w:rPr>
                <w:rFonts w:ascii="Times New Roman" w:hAnsi="Times New Roman"/>
                <w:sz w:val="24"/>
                <w:szCs w:val="24"/>
                <w:lang w:eastAsia="ru-RU"/>
              </w:rPr>
            </w:pPr>
            <w:r w:rsidRPr="005607E1">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F13A5A" w:rsidRPr="005607E1" w:rsidRDefault="00F13A5A" w:rsidP="00F13A5A">
            <w:pPr>
              <w:autoSpaceDE w:val="0"/>
              <w:autoSpaceDN w:val="0"/>
              <w:spacing w:after="0"/>
              <w:ind w:firstLine="709"/>
              <w:rPr>
                <w:rFonts w:ascii="Times New Roman" w:hAnsi="Times New Roman"/>
                <w:sz w:val="24"/>
                <w:szCs w:val="24"/>
                <w:lang w:eastAsia="ru-RU"/>
              </w:rPr>
            </w:pPr>
            <w:r w:rsidRPr="005607E1">
              <w:rPr>
                <w:rFonts w:ascii="Times New Roman" w:hAnsi="Times New Roman"/>
                <w:sz w:val="24"/>
                <w:szCs w:val="24"/>
                <w:lang w:eastAsia="ru-RU"/>
              </w:rPr>
              <w:t xml:space="preserve">        0</w:t>
            </w:r>
          </w:p>
        </w:tc>
      </w:tr>
    </w:tbl>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607E1">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4"/>
          <w:szCs w:val="24"/>
        </w:rPr>
      </w:pP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 xml:space="preserve">2.23. </w:t>
      </w:r>
      <w:bookmarkStart w:id="15" w:name="Par274"/>
      <w:bookmarkEnd w:id="15"/>
      <w:r w:rsidRPr="005607E1">
        <w:rPr>
          <w:rFonts w:ascii="Times New Roman" w:eastAsia="Calibri"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r w:rsidR="007B08FD" w:rsidRPr="005607E1">
        <w:rPr>
          <w:rFonts w:ascii="Times New Roman" w:eastAsia="Calibri" w:hAnsi="Times New Roman" w:cs="Times New Roman"/>
          <w:sz w:val="24"/>
          <w:szCs w:val="24"/>
        </w:rPr>
        <w:t>нижний-одес.рф</w:t>
      </w:r>
      <w:r w:rsidRPr="005607E1">
        <w:rPr>
          <w:rFonts w:ascii="Times New Roman" w:eastAsia="Calibri" w:hAnsi="Times New Roman" w:cs="Times New Roman"/>
          <w:sz w:val="24"/>
          <w:szCs w:val="24"/>
        </w:rPr>
        <w:t>), порталах государственных и муниципальных услуг (функций).</w:t>
      </w:r>
    </w:p>
    <w:p w:rsidR="00F13A5A" w:rsidRPr="005607E1" w:rsidRDefault="00F13A5A" w:rsidP="00F13A5A">
      <w:pPr>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Предоставление муниципальной услуги посредством порталов государственных и муниципальных услуг (функций) осуществляется путем заполнения и отправки </w:t>
      </w:r>
      <w:r w:rsidRPr="005607E1">
        <w:rPr>
          <w:rFonts w:ascii="Times New Roman" w:eastAsia="Times New Roman" w:hAnsi="Times New Roman" w:cs="Times New Roman"/>
          <w:sz w:val="24"/>
          <w:szCs w:val="24"/>
          <w:lang w:eastAsia="ru-RU"/>
        </w:rPr>
        <w:lastRenderedPageBreak/>
        <w:t>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F13A5A" w:rsidRPr="005607E1" w:rsidRDefault="00F13A5A" w:rsidP="00F13A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F13A5A" w:rsidRPr="005607E1" w:rsidRDefault="00F13A5A" w:rsidP="00F13A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муниципальной услуги, согласно </w:t>
      </w:r>
      <w:hyperlink r:id="rId43" w:history="1">
        <w:r w:rsidRPr="005607E1">
          <w:rPr>
            <w:rFonts w:ascii="Times New Roman" w:eastAsia="Times New Roman" w:hAnsi="Times New Roman" w:cs="Times New Roman"/>
            <w:sz w:val="24"/>
            <w:szCs w:val="24"/>
            <w:lang w:eastAsia="ru-RU"/>
          </w:rPr>
          <w:t>постановлению</w:t>
        </w:r>
      </w:hyperlink>
      <w:r w:rsidRPr="005607E1">
        <w:rPr>
          <w:rFonts w:ascii="Times New Roman" w:eastAsia="Times New Roman" w:hAnsi="Times New Roman" w:cs="Times New Roman"/>
          <w:sz w:val="24"/>
          <w:szCs w:val="24"/>
          <w:lang w:eastAsia="ru-RU"/>
        </w:rPr>
        <w:t xml:space="preserve"> Правительства Российской Федерации от 25 июня 2012 г. N 634.</w:t>
      </w:r>
    </w:p>
    <w:p w:rsidR="00F13A5A" w:rsidRPr="005607E1" w:rsidRDefault="00F13A5A" w:rsidP="00F13A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2.23.1. При формировании запроса заявителю обеспечивается:</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в) возможность печати на бумажном носителе копии электронной формы запроса;</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официальномсайте, в части, касающейся сведений, отсутствующих в единой системе идентификации и аутентификации;</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F13A5A" w:rsidRPr="005607E1" w:rsidRDefault="00F13A5A" w:rsidP="00F13A5A">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ж) 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13A5A" w:rsidRPr="005607E1" w:rsidRDefault="00F13A5A" w:rsidP="00F13A5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607E1">
        <w:rPr>
          <w:rFonts w:ascii="Times New Roman" w:eastAsia="Calibri" w:hAnsi="Times New Roman" w:cs="Times New Roman"/>
          <w:bCs/>
          <w:sz w:val="24"/>
          <w:szCs w:val="24"/>
          <w:lang w:eastAsia="ru-RU"/>
        </w:rPr>
        <w:t>2.23.2. Сформированный и подписанный запрос, и иные документы, указанные в пункте 2.9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официального сайта.</w:t>
      </w:r>
    </w:p>
    <w:p w:rsidR="00F13A5A" w:rsidRPr="005607E1" w:rsidRDefault="00F13A5A" w:rsidP="00F13A5A">
      <w:pPr>
        <w:tabs>
          <w:tab w:val="left" w:pos="1134"/>
        </w:tabs>
        <w:suppressAutoHyphens/>
        <w:spacing w:after="0" w:line="240" w:lineRule="auto"/>
        <w:ind w:firstLine="709"/>
        <w:jc w:val="both"/>
        <w:rPr>
          <w:rFonts w:ascii="Times New Roman" w:hAnsi="Times New Roman" w:cs="Times New Roman"/>
          <w:sz w:val="24"/>
          <w:szCs w:val="24"/>
        </w:rPr>
      </w:pPr>
      <w:r w:rsidRPr="005607E1">
        <w:rPr>
          <w:rFonts w:ascii="Times New Roman" w:eastAsia="Calibri" w:hAnsi="Times New Roman" w:cs="Times New Roman"/>
          <w:sz w:val="24"/>
          <w:szCs w:val="24"/>
        </w:rPr>
        <w:t xml:space="preserve">2.24. </w:t>
      </w:r>
      <w:r w:rsidRPr="005607E1">
        <w:rPr>
          <w:rFonts w:ascii="Times New Roman" w:hAnsi="Times New Roman" w:cs="Times New Roman"/>
          <w:sz w:val="24"/>
          <w:szCs w:val="24"/>
        </w:rPr>
        <w:t xml:space="preserve">Предоставление муниципальной услуги в МФЦ осуществляется в соответствии с Федеральным </w:t>
      </w:r>
      <w:hyperlink r:id="rId44" w:history="1">
        <w:r w:rsidRPr="005607E1">
          <w:rPr>
            <w:rFonts w:ascii="Times New Roman" w:hAnsi="Times New Roman" w:cs="Times New Roman"/>
            <w:sz w:val="24"/>
            <w:szCs w:val="24"/>
          </w:rPr>
          <w:t>законом</w:t>
        </w:r>
      </w:hyperlink>
      <w:r w:rsidRPr="005607E1">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 xml:space="preserve">Заявление о предоставлении </w:t>
      </w:r>
      <w:r w:rsidRPr="005607E1">
        <w:rPr>
          <w:rFonts w:ascii="Times New Roman" w:hAnsi="Times New Roman" w:cs="Times New Roman"/>
          <w:sz w:val="24"/>
          <w:szCs w:val="24"/>
        </w:rPr>
        <w:t>муниципальной</w:t>
      </w:r>
      <w:r w:rsidRPr="005607E1">
        <w:rPr>
          <w:rFonts w:ascii="Times New Roman" w:eastAsia="Calibri" w:hAnsi="Times New Roman" w:cs="Times New Roman"/>
          <w:sz w:val="24"/>
          <w:szCs w:val="24"/>
        </w:rPr>
        <w:t xml:space="preserve"> услуги подается заявителем через МФЦ лично.</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2.25. В МФЦ обеспечиваются:</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а) функционирование автоматизированной информационной системы МФЦ;</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б) бесплатный доступ заявителей к порталу государственных и муниципальных услуг (функций);</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13A5A" w:rsidRPr="005607E1" w:rsidRDefault="00F13A5A" w:rsidP="00F13A5A">
      <w:pPr>
        <w:tabs>
          <w:tab w:val="left" w:pos="1134"/>
        </w:tabs>
        <w:suppressAutoHyphens/>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F13A5A" w:rsidRPr="005607E1" w:rsidRDefault="00F13A5A" w:rsidP="00F13A5A">
      <w:pPr>
        <w:widowControl w:val="0"/>
        <w:autoSpaceDE w:val="0"/>
        <w:autoSpaceDN w:val="0"/>
        <w:adjustRightInd w:val="0"/>
        <w:spacing w:after="0" w:line="240" w:lineRule="auto"/>
        <w:outlineLvl w:val="1"/>
        <w:rPr>
          <w:rFonts w:ascii="Times New Roman" w:hAnsi="Times New Roman"/>
          <w:b/>
          <w:sz w:val="24"/>
          <w:szCs w:val="24"/>
          <w:lang w:eastAsia="ru-RU"/>
        </w:rPr>
      </w:pPr>
    </w:p>
    <w:p w:rsidR="00F13A5A" w:rsidRPr="005607E1" w:rsidRDefault="00F13A5A" w:rsidP="00F13A5A">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607E1">
        <w:rPr>
          <w:rFonts w:ascii="Times New Roman" w:hAnsi="Times New Roman"/>
          <w:b/>
          <w:sz w:val="24"/>
          <w:szCs w:val="24"/>
          <w:lang w:val="en-US" w:eastAsia="ru-RU"/>
        </w:rPr>
        <w:t>III</w:t>
      </w:r>
      <w:r w:rsidRPr="005607E1">
        <w:rPr>
          <w:rFonts w:ascii="Times New Roman" w:hAnsi="Times New Roman"/>
          <w:b/>
          <w:sz w:val="24"/>
          <w:szCs w:val="24"/>
          <w:lang w:eastAsia="ru-RU"/>
        </w:rPr>
        <w:t xml:space="preserve">. </w:t>
      </w:r>
      <w:r w:rsidRPr="005607E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3A5A" w:rsidRPr="005607E1" w:rsidRDefault="00F13A5A" w:rsidP="00F13A5A">
      <w:pPr>
        <w:widowControl w:val="0"/>
        <w:autoSpaceDE w:val="0"/>
        <w:autoSpaceDN w:val="0"/>
        <w:adjustRightInd w:val="0"/>
        <w:spacing w:after="0" w:line="240" w:lineRule="auto"/>
        <w:rPr>
          <w:rFonts w:ascii="Times New Roman" w:hAnsi="Times New Roman" w:cs="Times New Roman"/>
          <w:sz w:val="24"/>
          <w:szCs w:val="24"/>
        </w:rPr>
      </w:pPr>
      <w:bookmarkStart w:id="16" w:name="Par279"/>
      <w:bookmarkEnd w:id="16"/>
    </w:p>
    <w:p w:rsidR="00F13A5A" w:rsidRPr="005607E1" w:rsidRDefault="00F13A5A" w:rsidP="00F13A5A">
      <w:pPr>
        <w:autoSpaceDE w:val="0"/>
        <w:autoSpaceDN w:val="0"/>
        <w:adjustRightInd w:val="0"/>
        <w:spacing w:after="0" w:line="240" w:lineRule="auto"/>
        <w:jc w:val="center"/>
        <w:rPr>
          <w:rFonts w:ascii="Times New Roman" w:hAnsi="Times New Roman" w:cs="Times New Roman"/>
          <w:b/>
          <w:bCs/>
          <w:sz w:val="24"/>
          <w:szCs w:val="24"/>
        </w:rPr>
      </w:pPr>
      <w:r w:rsidRPr="005607E1">
        <w:rPr>
          <w:rFonts w:ascii="Times New Roman" w:hAnsi="Times New Roman" w:cs="Times New Roman"/>
          <w:b/>
          <w:sz w:val="24"/>
          <w:szCs w:val="24"/>
          <w:lang w:val="en-US"/>
        </w:rPr>
        <w:t>III</w:t>
      </w:r>
      <w:r w:rsidRPr="005607E1">
        <w:rPr>
          <w:rFonts w:ascii="Times New Roman" w:hAnsi="Times New Roman" w:cs="Times New Roman"/>
          <w:b/>
          <w:sz w:val="24"/>
          <w:szCs w:val="24"/>
        </w:rPr>
        <w:t xml:space="preserve"> (</w:t>
      </w:r>
      <w:r w:rsidRPr="005607E1">
        <w:rPr>
          <w:rFonts w:ascii="Times New Roman" w:hAnsi="Times New Roman" w:cs="Times New Roman"/>
          <w:b/>
          <w:sz w:val="24"/>
          <w:szCs w:val="24"/>
          <w:lang w:val="en-US"/>
        </w:rPr>
        <w:t>I</w:t>
      </w:r>
      <w:r w:rsidRPr="005607E1">
        <w:rPr>
          <w:rFonts w:ascii="Times New Roman" w:hAnsi="Times New Roman" w:cs="Times New Roman"/>
          <w:b/>
          <w:sz w:val="24"/>
          <w:szCs w:val="24"/>
        </w:rPr>
        <w:t>)</w:t>
      </w:r>
      <w:r w:rsidRPr="005607E1">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5607E1">
        <w:rPr>
          <w:rStyle w:val="af8"/>
          <w:rFonts w:ascii="Times New Roman" w:hAnsi="Times New Roman" w:cs="Times New Roman"/>
          <w:b/>
          <w:bCs/>
          <w:sz w:val="24"/>
          <w:szCs w:val="24"/>
        </w:rPr>
        <w:footnoteReference w:id="7"/>
      </w:r>
    </w:p>
    <w:p w:rsidR="00F13A5A" w:rsidRPr="005607E1" w:rsidRDefault="00F13A5A" w:rsidP="00F13A5A">
      <w:pPr>
        <w:autoSpaceDE w:val="0"/>
        <w:autoSpaceDN w:val="0"/>
        <w:adjustRightInd w:val="0"/>
        <w:spacing w:after="0" w:line="240" w:lineRule="auto"/>
        <w:jc w:val="center"/>
        <w:rPr>
          <w:rFonts w:ascii="Times New Roman" w:hAnsi="Times New Roman" w:cs="Times New Roman"/>
          <w:b/>
          <w:bCs/>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607E1">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hAnsi="Times New Roman" w:cs="Times New Roman"/>
          <w:sz w:val="24"/>
          <w:szCs w:val="24"/>
        </w:rPr>
        <w:t xml:space="preserve">2) </w:t>
      </w:r>
      <w:r w:rsidRPr="005607E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 принятие решения о предоставлении (решения об отказе в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hAnsi="Times New Roman"/>
          <w:sz w:val="24"/>
          <w:szCs w:val="24"/>
        </w:rPr>
        <w:t xml:space="preserve">4) </w:t>
      </w:r>
      <w:r w:rsidRPr="005607E1">
        <w:rPr>
          <w:rFonts w:ascii="Times New Roman" w:eastAsia="Times New Roman" w:hAnsi="Times New Roman"/>
          <w:sz w:val="24"/>
          <w:szCs w:val="24"/>
        </w:rPr>
        <w:t>уведомление заявителя о принятом решении, выдача заявителю результата предоставления муниципальной услуги.</w:t>
      </w:r>
    </w:p>
    <w:p w:rsidR="00F13A5A"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607E1" w:rsidRPr="005607E1" w:rsidRDefault="005607E1" w:rsidP="00F13A5A">
      <w:pPr>
        <w:pStyle w:val="ConsPlusNormal"/>
        <w:ind w:firstLine="709"/>
        <w:jc w:val="both"/>
        <w:rPr>
          <w:rFonts w:ascii="Times New Roman" w:eastAsia="Times New Roman" w:hAnsi="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7" w:name="Par288"/>
      <w:bookmarkStart w:id="18" w:name="Par293"/>
      <w:bookmarkEnd w:id="17"/>
      <w:bookmarkEnd w:id="18"/>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Заявитель может направить запрос и документы, указанные в пунктах 2.6, 2.11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5607E1">
        <w:rPr>
          <w:rFonts w:ascii="Times New Roman" w:hAnsi="Times New Roman" w:cs="Times New Roman"/>
          <w:sz w:val="24"/>
          <w:szCs w:val="24"/>
          <w:vertAlign w:val="superscript"/>
        </w:rPr>
        <w:t>21</w:t>
      </w:r>
      <w:r w:rsidRPr="005607E1">
        <w:rPr>
          <w:rFonts w:ascii="Times New Roman" w:hAnsi="Times New Roman" w:cs="Times New Roman"/>
          <w:sz w:val="24"/>
          <w:szCs w:val="24"/>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Специалист Органа, ответственный за прием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 устанавливает предмет обращения, проверяет документ, удостоверяющий личность;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б) проверяет полномочия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г) принимает решение о приеме у заявителя представленных документов;</w:t>
      </w:r>
    </w:p>
    <w:p w:rsidR="00F13A5A" w:rsidRPr="005607E1" w:rsidRDefault="00F13A5A" w:rsidP="00F13A5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е) выдает заявителю расписку с описью представленных документов и указанием даты их принятия, подтверждающую принятие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ж) информирует заявителя о ходе выполнения запроса о предоставлении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3.3.1. Критерием принятия решения о приеме документов является наличие запроса и прилагаемых к нему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3.3.2. Максимальный срок исполнения административной процедуры составляет 2 календарных днясо дня поступления запроса от заявителя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отдела кадров, контроля и организационного обеспечения Органа или специалистом МФЦ.</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7B08FD" w:rsidRPr="005607E1">
        <w:rPr>
          <w:rFonts w:ascii="Times New Roman" w:hAnsi="Times New Roman" w:cs="Times New Roman"/>
          <w:sz w:val="24"/>
          <w:szCs w:val="24"/>
        </w:rPr>
        <w:t>получением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заявителем самостоятельно</w:t>
      </w: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 xml:space="preserve">Принятие решения о предоставлении (об отказе в предоставлении) </w:t>
      </w:r>
      <w:r w:rsidRPr="005607E1">
        <w:rPr>
          <w:rFonts w:ascii="Times New Roman" w:eastAsia="Calibri"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607E1">
        <w:rPr>
          <w:rFonts w:ascii="Times New Roman" w:eastAsia="Times New Roman" w:hAnsi="Times New Roman" w:cs="Times New Roman"/>
          <w:b/>
          <w:sz w:val="24"/>
          <w:szCs w:val="24"/>
          <w:lang w:eastAsia="ru-RU"/>
        </w:rPr>
        <w:t>Уведомление заявителя о принятом решении</w:t>
      </w:r>
      <w:r w:rsidRPr="005607E1">
        <w:rPr>
          <w:rFonts w:ascii="Times New Roman" w:eastAsia="Times New Roman" w:hAnsi="Times New Roman" w:cs="Times New Roman"/>
          <w:b/>
          <w:sz w:val="24"/>
          <w:szCs w:val="24"/>
        </w:rPr>
        <w:t>, выдача заявителю результата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rPr>
        <w:t xml:space="preserve">3.6. </w:t>
      </w:r>
      <w:r w:rsidRPr="005607E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sz w:val="24"/>
          <w:szCs w:val="24"/>
          <w:lang w:eastAsia="ru-RU"/>
        </w:rPr>
        <w:t xml:space="preserve"> услуги или решения об отказе в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sz w:val="24"/>
          <w:szCs w:val="24"/>
          <w:lang w:eastAsia="ru-RU"/>
        </w:rPr>
        <w:t xml:space="preserve"> услуги (далее - Решение).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3.6.1. </w:t>
      </w:r>
      <w:r w:rsidRPr="005607E1">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3 календарных дня со дня поступления Решения сотруднику Органа,</w:t>
      </w:r>
      <w:r w:rsidRPr="005607E1">
        <w:rPr>
          <w:rFonts w:ascii="Times New Roman" w:eastAsia="Times New Roman" w:hAnsi="Times New Roman" w:cs="Times New Roman"/>
          <w:i/>
          <w:iCs/>
          <w:sz w:val="24"/>
          <w:szCs w:val="24"/>
          <w:lang w:eastAsia="ru-RU"/>
        </w:rPr>
        <w:t> </w:t>
      </w:r>
      <w:r w:rsidRPr="005607E1">
        <w:rPr>
          <w:rFonts w:ascii="Times New Roman" w:eastAsia="Times New Roman" w:hAnsi="Times New Roman" w:cs="Times New Roman"/>
          <w:sz w:val="24"/>
          <w:szCs w:val="24"/>
          <w:lang w:eastAsia="ru-RU"/>
        </w:rPr>
        <w:t>ответственному за его выдачу.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5607E1">
        <w:rPr>
          <w:rFonts w:ascii="Times New Roman" w:eastAsia="Calibri" w:hAnsi="Times New Roman" w:cs="Times New Roman"/>
          <w:sz w:val="24"/>
          <w:szCs w:val="24"/>
          <w:lang w:eastAsia="ru-RU"/>
        </w:rPr>
        <w:t>Решения</w:t>
      </w:r>
      <w:r w:rsidRPr="005607E1">
        <w:rPr>
          <w:rStyle w:val="af8"/>
          <w:rFonts w:ascii="Times New Roman" w:eastAsia="Calibri" w:hAnsi="Times New Roman" w:cs="Times New Roman"/>
          <w:sz w:val="24"/>
          <w:szCs w:val="24"/>
          <w:lang w:eastAsia="ru-RU"/>
        </w:rPr>
        <w:footnoteReference w:id="8"/>
      </w:r>
      <w:r w:rsidRPr="005607E1">
        <w:rPr>
          <w:rFonts w:ascii="Times New Roman" w:eastAsia="Calibri"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5607E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sidR="007B08FD" w:rsidRPr="005607E1">
        <w:rPr>
          <w:rFonts w:ascii="Times New Roman" w:hAnsi="Times New Roman" w:cs="Times New Roman"/>
          <w:sz w:val="24"/>
          <w:szCs w:val="24"/>
        </w:rPr>
        <w:t>.</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i/>
          <w:sz w:val="24"/>
          <w:szCs w:val="24"/>
        </w:rPr>
      </w:pPr>
    </w:p>
    <w:p w:rsidR="00F13A5A" w:rsidRPr="005607E1" w:rsidRDefault="00F13A5A" w:rsidP="00F13A5A">
      <w:pPr>
        <w:autoSpaceDE w:val="0"/>
        <w:autoSpaceDN w:val="0"/>
        <w:adjustRightInd w:val="0"/>
        <w:spacing w:after="0" w:line="240" w:lineRule="auto"/>
        <w:jc w:val="center"/>
        <w:rPr>
          <w:rFonts w:ascii="Times New Roman" w:hAnsi="Times New Roman" w:cs="Times New Roman"/>
          <w:b/>
          <w:bCs/>
          <w:sz w:val="24"/>
          <w:szCs w:val="24"/>
        </w:rPr>
      </w:pPr>
      <w:r w:rsidRPr="005607E1">
        <w:rPr>
          <w:rFonts w:ascii="Times New Roman" w:hAnsi="Times New Roman" w:cs="Times New Roman"/>
          <w:b/>
          <w:sz w:val="24"/>
          <w:szCs w:val="24"/>
          <w:lang w:val="en-US"/>
        </w:rPr>
        <w:t>III</w:t>
      </w:r>
      <w:r w:rsidRPr="005607E1">
        <w:rPr>
          <w:rFonts w:ascii="Times New Roman" w:hAnsi="Times New Roman" w:cs="Times New Roman"/>
          <w:b/>
          <w:sz w:val="24"/>
          <w:szCs w:val="24"/>
        </w:rPr>
        <w:t xml:space="preserve"> (</w:t>
      </w:r>
      <w:r w:rsidRPr="005607E1">
        <w:rPr>
          <w:rFonts w:ascii="Times New Roman" w:hAnsi="Times New Roman" w:cs="Times New Roman"/>
          <w:b/>
          <w:sz w:val="24"/>
          <w:szCs w:val="24"/>
          <w:lang w:val="en-US"/>
        </w:rPr>
        <w:t>II</w:t>
      </w:r>
      <w:r w:rsidRPr="005607E1">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3.7. Предоставление муниципальной услуги через МФЦ, предусматривает следующие административные процедуры (действия):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1) прием и регистрация запроса и документов для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2) </w:t>
      </w:r>
      <w:r w:rsidRPr="005607E1">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 получение решения о предоставлении (решения об отказе в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hAnsi="Times New Roman"/>
          <w:sz w:val="24"/>
          <w:szCs w:val="24"/>
        </w:rPr>
        <w:t xml:space="preserve">4) </w:t>
      </w:r>
      <w:r w:rsidRPr="005607E1">
        <w:rPr>
          <w:rFonts w:ascii="Times New Roman" w:eastAsia="Times New Roman" w:hAnsi="Times New Roman"/>
          <w:sz w:val="24"/>
          <w:szCs w:val="24"/>
        </w:rPr>
        <w:t>уведомление заявителя о принятом решении, выдача заявителю результата предоставления муниципальной услуги.</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5607E1">
        <w:rPr>
          <w:rFonts w:ascii="Times New Roman" w:eastAsia="Times New Roman" w:hAnsi="Times New Roman"/>
          <w:sz w:val="24"/>
          <w:szCs w:val="24"/>
          <w:lang w:val="en-US"/>
        </w:rPr>
        <w:t>V</w:t>
      </w:r>
      <w:r w:rsidRPr="005607E1">
        <w:rPr>
          <w:rFonts w:ascii="Times New Roman" w:eastAsia="Times New Roman" w:hAnsi="Times New Roman"/>
          <w:sz w:val="24"/>
          <w:szCs w:val="24"/>
        </w:rPr>
        <w:t xml:space="preserve"> настоящего </w:t>
      </w:r>
      <w:r w:rsidRPr="005607E1">
        <w:rPr>
          <w:rFonts w:ascii="Times New Roman" w:eastAsia="Times New Roman" w:hAnsi="Times New Roman"/>
          <w:sz w:val="24"/>
          <w:szCs w:val="24"/>
        </w:rPr>
        <w:lastRenderedPageBreak/>
        <w:t>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Приеми регистрация запроса и иных документов для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услугина бумажном носителе непосредственно в </w:t>
      </w:r>
      <w:r w:rsidRPr="005607E1">
        <w:rPr>
          <w:rFonts w:ascii="Times New Roman" w:hAnsi="Times New Roman" w:cs="Times New Roman"/>
          <w:i/>
          <w:sz w:val="24"/>
          <w:szCs w:val="24"/>
        </w:rPr>
        <w:t>МФЦ</w:t>
      </w:r>
      <w:r w:rsidRPr="005607E1">
        <w:rPr>
          <w:rFonts w:ascii="Times New Roman" w:hAnsi="Times New Roman" w:cs="Times New Roman"/>
          <w:sz w:val="24"/>
          <w:szCs w:val="24"/>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2.11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Специалист </w:t>
      </w:r>
      <w:r w:rsidRPr="005607E1">
        <w:rPr>
          <w:rFonts w:ascii="Times New Roman" w:hAnsi="Times New Roman" w:cs="Times New Roman"/>
          <w:i/>
          <w:sz w:val="24"/>
          <w:szCs w:val="24"/>
        </w:rPr>
        <w:t>МФЦ</w:t>
      </w:r>
      <w:r w:rsidRPr="005607E1">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 устанавливает предмет обращения, проверяет документ, удостоверяющий личность;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б) проверяет полномочия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в) проверяет наличие всех документов, необходимых для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г) принимает решение о приеме у заявителя представленных документов;</w:t>
      </w:r>
    </w:p>
    <w:p w:rsidR="00F13A5A" w:rsidRPr="005607E1" w:rsidRDefault="00F13A5A" w:rsidP="00F13A5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При необходимости специалист </w:t>
      </w:r>
      <w:r w:rsidRPr="005607E1">
        <w:rPr>
          <w:rFonts w:ascii="Times New Roman" w:hAnsi="Times New Roman" w:cs="Times New Roman"/>
          <w:i/>
          <w:sz w:val="24"/>
          <w:szCs w:val="24"/>
        </w:rPr>
        <w:t>МФЦ</w:t>
      </w:r>
      <w:r w:rsidRPr="005607E1">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5607E1">
        <w:rPr>
          <w:rFonts w:ascii="Times New Roman" w:hAnsi="Times New Roman" w:cs="Times New Roman"/>
          <w:i/>
          <w:sz w:val="24"/>
          <w:szCs w:val="24"/>
        </w:rPr>
        <w:t>МФЦ</w:t>
      </w:r>
      <w:r w:rsidRPr="005607E1">
        <w:rPr>
          <w:rFonts w:ascii="Times New Roman" w:hAnsi="Times New Roman" w:cs="Times New Roman"/>
          <w:sz w:val="24"/>
          <w:szCs w:val="24"/>
        </w:rPr>
        <w:t xml:space="preserve">, ответственный за прием документов, помогает заявителю заполнить запрос.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Длительность осуществления всех необходимых действий не может превышать 15 минут.</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3.9.1. Критерием принятия решения о приеме документов является наличие запроса и прилагаемых к нему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3.9.2. Максимальный срок исполнения административной процедуры составляет 3 календарных дня со дня поступления запроса от заявителя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w:t>
      </w:r>
      <w:r w:rsidRPr="005607E1">
        <w:rPr>
          <w:rFonts w:ascii="Times New Roman" w:hAnsi="Times New Roman" w:cs="Times New Roman"/>
          <w:i/>
          <w:sz w:val="24"/>
          <w:szCs w:val="24"/>
        </w:rPr>
        <w:t>МФЦ</w:t>
      </w:r>
      <w:r w:rsidRPr="005607E1">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5607E1">
        <w:rPr>
          <w:rFonts w:ascii="Times New Roman" w:eastAsia="Times New Roman" w:hAnsi="Times New Roman" w:cs="Times New Roman"/>
          <w:sz w:val="24"/>
          <w:szCs w:val="24"/>
          <w:lang w:eastAsia="ru-RU"/>
        </w:rPr>
        <w:lastRenderedPageBreak/>
        <w:t>муниципальной</w:t>
      </w:r>
      <w:r w:rsidRPr="005607E1">
        <w:rPr>
          <w:rFonts w:ascii="Times New Roman" w:hAnsi="Times New Roman" w:cs="Times New Roman"/>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w:t>
      </w:r>
      <w:r w:rsidRPr="005607E1">
        <w:rPr>
          <w:rFonts w:ascii="Times New Roman" w:hAnsi="Times New Roman" w:cs="Times New Roman"/>
          <w:i/>
          <w:sz w:val="24"/>
          <w:szCs w:val="24"/>
        </w:rPr>
        <w:t>МФЦ</w:t>
      </w:r>
      <w:r w:rsidRPr="005607E1">
        <w:rPr>
          <w:rFonts w:ascii="Times New Roman" w:hAnsi="Times New Roman" w:cs="Times New Roman"/>
          <w:sz w:val="24"/>
          <w:szCs w:val="24"/>
        </w:rPr>
        <w:t xml:space="preserve"> запроса и документов, представленных заявителем, и их передача специалисту Органа, </w:t>
      </w:r>
      <w:r w:rsidRPr="005607E1">
        <w:rPr>
          <w:rFonts w:ascii="Times New Roman" w:hAnsi="Times New Roman" w:cs="Times New Roman"/>
          <w:i/>
          <w:sz w:val="24"/>
          <w:szCs w:val="24"/>
        </w:rPr>
        <w:t>МФЦ</w:t>
      </w:r>
      <w:r w:rsidRPr="005607E1">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отдела кадров, контроля и организационного обеспечения Органа или специалистом МФЦ.</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7B08FD" w:rsidRPr="005607E1" w:rsidRDefault="007B08FD" w:rsidP="00F13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заявителем самостоятельно</w:t>
      </w: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 xml:space="preserve">Принятие решения о предоставлении (об отказе в предоставлении) </w:t>
      </w:r>
      <w:r w:rsidRPr="005607E1">
        <w:rPr>
          <w:rFonts w:ascii="Times New Roman" w:eastAsia="Calibri"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607E1">
        <w:rPr>
          <w:rFonts w:ascii="Times New Roman" w:eastAsia="Times New Roman" w:hAnsi="Times New Roman" w:cs="Times New Roman"/>
          <w:b/>
          <w:sz w:val="24"/>
          <w:szCs w:val="24"/>
          <w:lang w:eastAsia="ru-RU"/>
        </w:rPr>
        <w:t>Уведомление заявителя о принятом решении</w:t>
      </w:r>
      <w:r w:rsidRPr="005607E1">
        <w:rPr>
          <w:rFonts w:ascii="Times New Roman" w:eastAsia="Times New Roman" w:hAnsi="Times New Roman" w:cs="Times New Roman"/>
          <w:b/>
          <w:sz w:val="24"/>
          <w:szCs w:val="24"/>
        </w:rPr>
        <w:t>, выдача заявителю результата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rPr>
        <w:t xml:space="preserve">3.12. </w:t>
      </w:r>
      <w:r w:rsidRPr="005607E1">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услугиосуществляется в порядке, указанном в пункте 3.18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607E1">
        <w:rPr>
          <w:rFonts w:ascii="Times New Roman" w:hAnsi="Times New Roman"/>
          <w:b/>
          <w:sz w:val="24"/>
          <w:szCs w:val="24"/>
          <w:lang w:val="en-US" w:eastAsia="ru-RU"/>
        </w:rPr>
        <w:t>III</w:t>
      </w:r>
      <w:r w:rsidRPr="005607E1">
        <w:rPr>
          <w:rFonts w:ascii="Times New Roman" w:hAnsi="Times New Roman"/>
          <w:b/>
          <w:sz w:val="24"/>
          <w:szCs w:val="24"/>
          <w:lang w:eastAsia="ru-RU"/>
        </w:rPr>
        <w:t xml:space="preserve"> (</w:t>
      </w:r>
      <w:r w:rsidRPr="005607E1">
        <w:rPr>
          <w:rFonts w:ascii="Times New Roman" w:hAnsi="Times New Roman"/>
          <w:b/>
          <w:sz w:val="24"/>
          <w:szCs w:val="24"/>
          <w:lang w:val="en-US" w:eastAsia="ru-RU"/>
        </w:rPr>
        <w:t>III</w:t>
      </w:r>
      <w:r w:rsidRPr="005607E1">
        <w:rPr>
          <w:rFonts w:ascii="Times New Roman" w:hAnsi="Times New Roman"/>
          <w:b/>
          <w:sz w:val="24"/>
          <w:szCs w:val="24"/>
          <w:lang w:eastAsia="ru-RU"/>
        </w:rPr>
        <w:t xml:space="preserve">) </w:t>
      </w:r>
      <w:r w:rsidRPr="005607E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07E1">
        <w:rPr>
          <w:rFonts w:ascii="Times New Roman" w:hAnsi="Times New Roman" w:cs="Times New Roman"/>
          <w:b/>
          <w:sz w:val="24"/>
          <w:szCs w:val="24"/>
        </w:rPr>
        <w:t>Состав административных процедур по предоставлению</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07E1">
        <w:rPr>
          <w:rFonts w:ascii="Times New Roman" w:hAnsi="Times New Roman" w:cs="Times New Roman"/>
          <w:b/>
          <w:sz w:val="24"/>
          <w:szCs w:val="24"/>
        </w:rPr>
        <w:t>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3.13. Предоставление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в Органе включает следующие административные процедуры:</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1) прием и регистрация запроса и документов для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2) </w:t>
      </w:r>
      <w:r w:rsidRPr="005607E1">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5607E1">
        <w:rPr>
          <w:rFonts w:ascii="Times New Roman" w:eastAsia="Calibri" w:hAnsi="Times New Roman" w:cs="Times New Roman"/>
          <w:sz w:val="24"/>
          <w:szCs w:val="24"/>
          <w:lang w:eastAsia="ru-RU"/>
        </w:rPr>
        <w:lastRenderedPageBreak/>
        <w:t>заявителем самостоятельно;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 принятие решения о предоставлении (решения об отказе в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hAnsi="Times New Roman"/>
          <w:sz w:val="24"/>
          <w:szCs w:val="24"/>
        </w:rPr>
        <w:t xml:space="preserve">4) </w:t>
      </w:r>
      <w:r w:rsidRPr="005607E1">
        <w:rPr>
          <w:rFonts w:ascii="Times New Roman" w:eastAsia="Times New Roman" w:hAnsi="Times New Roman"/>
          <w:sz w:val="24"/>
          <w:szCs w:val="24"/>
        </w:rPr>
        <w:t>уведомление заявителя о принятом решении, выдача заявителю результата предоставления муниципальной услуги.</w:t>
      </w:r>
    </w:p>
    <w:p w:rsidR="00F13A5A" w:rsidRPr="005607E1" w:rsidRDefault="00F13A5A" w:rsidP="00F13A5A">
      <w:pPr>
        <w:pStyle w:val="ConsPlusNormal"/>
        <w:ind w:firstLine="709"/>
        <w:jc w:val="both"/>
        <w:rPr>
          <w:rFonts w:ascii="Times New Roman" w:eastAsia="Times New Roman" w:hAnsi="Times New Roman"/>
          <w:sz w:val="24"/>
          <w:szCs w:val="24"/>
        </w:rPr>
      </w:pPr>
      <w:r w:rsidRPr="005607E1">
        <w:rPr>
          <w:rFonts w:ascii="Times New Roman" w:eastAsia="Times New Roman" w:hAnsi="Times New Roman"/>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F13A5A" w:rsidRPr="005607E1" w:rsidRDefault="00F13A5A" w:rsidP="00F13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Приеми регистрация запроса и иных документов для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на бумажном носителе непосредственно в Орган;</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2.11 настоящего Административного регламента (в случае если заявитель представляет документы, указанные в пункте 2.11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 устанавливает предмет обращения, проверяет документ, удостоверяющий личность;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б) проверяет полномочия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в) проверяет наличие всех документов, необходимых для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г) принимает решение о приеме у заявителя представленных документов;</w:t>
      </w:r>
    </w:p>
    <w:p w:rsidR="00F13A5A" w:rsidRPr="005607E1" w:rsidRDefault="00F13A5A" w:rsidP="00F13A5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При отсутствии у заявителя заполненного запроса или неправильном его </w:t>
      </w:r>
      <w:r w:rsidRPr="005607E1">
        <w:rPr>
          <w:rFonts w:ascii="Times New Roman" w:hAnsi="Times New Roman" w:cs="Times New Roman"/>
          <w:sz w:val="24"/>
          <w:szCs w:val="24"/>
        </w:rPr>
        <w:lastRenderedPageBreak/>
        <w:t xml:space="preserve">заполнении специалист Органа, ответственный за прием документов, помогает заявителю заполнить запрос.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Длительность осуществления всех необходимых действий не может превышать 15 минут.</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 2.11 настоящего Административного регламента (в случае, если заявитель представляет документы, указанные в пункте 2.11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 устанавливает предмет обращения, проверяет документ, удостоверяющий личность;</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б) проверяет полномочия заявителя;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г) принимает решение о приеме у заявителя представленных документов;</w:t>
      </w:r>
    </w:p>
    <w:p w:rsidR="00F13A5A" w:rsidRPr="005607E1" w:rsidRDefault="00F13A5A" w:rsidP="00F13A5A">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3.15.1. Критерием принятия решения о приеме документов является наличие запроса и прилагаемых к нему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3.15.2. Максимальный срок исполнения административной процедуры составляет 3 календарных днясо дня поступления запроса от заявителя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2.11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отдела кадров, контроля и организационного обеспечения Органа или специалистом МФЦ.</w:t>
      </w:r>
    </w:p>
    <w:p w:rsidR="00F13A5A" w:rsidRPr="005607E1" w:rsidRDefault="00F13A5A" w:rsidP="00F13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lastRenderedPageBreak/>
        <w:t xml:space="preserve">Направление специалистом межведомственных запросов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F13A5A" w:rsidRPr="005607E1" w:rsidRDefault="00F13A5A" w:rsidP="00F13A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607E1">
        <w:rPr>
          <w:rFonts w:ascii="Times New Roman" w:eastAsia="Times New Roman" w:hAnsi="Times New Roman" w:cs="Times New Roman"/>
          <w:b/>
          <w:sz w:val="24"/>
          <w:szCs w:val="24"/>
          <w:lang w:eastAsia="ru-RU"/>
        </w:rPr>
        <w:t>заявителем самостоятельно</w:t>
      </w: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3.16. Основанием для начала административной процедуры является </w:t>
      </w:r>
      <w:r w:rsidRPr="005607E1">
        <w:rPr>
          <w:rFonts w:ascii="Times New Roman" w:eastAsia="Calibri" w:hAnsi="Times New Roman" w:cs="Times New Roman"/>
          <w:sz w:val="24"/>
          <w:szCs w:val="24"/>
          <w:lang w:eastAsia="ru-RU"/>
        </w:rPr>
        <w:t xml:space="preserve">получение специалистом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2.11 настоящего Административного регламента (</w:t>
      </w:r>
      <w:r w:rsidRPr="005607E1">
        <w:rPr>
          <w:rFonts w:ascii="Times New Roman" w:hAnsi="Times New Roman" w:cs="Times New Roman"/>
          <w:sz w:val="24"/>
          <w:szCs w:val="24"/>
        </w:rPr>
        <w:t>в случае, если заявитель не представил документы, указанные в пункте 2.11 настоящего Административного регламента, по собственной инициативе</w:t>
      </w:r>
      <w:r w:rsidRPr="005607E1">
        <w:rPr>
          <w:rFonts w:ascii="Times New Roman" w:eastAsia="Calibri" w:hAnsi="Times New Roman" w:cs="Times New Roman"/>
          <w:sz w:val="24"/>
          <w:szCs w:val="24"/>
          <w:lang w:eastAsia="ru-RU"/>
        </w:rPr>
        <w:t>)</w:t>
      </w:r>
      <w:r w:rsidRPr="005607E1">
        <w:rPr>
          <w:rFonts w:ascii="Times New Roman" w:hAnsi="Times New Roman" w:cs="Times New Roman"/>
          <w:sz w:val="24"/>
          <w:szCs w:val="24"/>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Специалист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оформляет межведомственные запросы;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ответственный за межведомственное взаимодействие.</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8 календарных дней со дня получения специалистом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отдела земельных отношений Органа, МФЦ, ответственным за межведомственное взаимодействие.</w:t>
      </w:r>
    </w:p>
    <w:p w:rsidR="00F13A5A" w:rsidRPr="005607E1" w:rsidRDefault="00F13A5A" w:rsidP="00F13A5A">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607E1">
        <w:rPr>
          <w:rFonts w:ascii="Times New Roman" w:hAnsi="Times New Roman" w:cs="Times New Roman"/>
          <w:b/>
          <w:sz w:val="24"/>
          <w:szCs w:val="24"/>
        </w:rPr>
        <w:t xml:space="preserve">Принятие решения о предоставлении (об отказе в предоставлении) </w:t>
      </w:r>
      <w:r w:rsidRPr="005607E1">
        <w:rPr>
          <w:rFonts w:ascii="Times New Roman" w:eastAsia="Calibri"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13A5A" w:rsidRPr="005607E1" w:rsidRDefault="00F13A5A" w:rsidP="00F13A5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607E1">
        <w:rPr>
          <w:rFonts w:ascii="Times New Roman" w:hAnsi="Times New Roman" w:cs="Times New Roman"/>
          <w:sz w:val="24"/>
          <w:szCs w:val="24"/>
        </w:rPr>
        <w:lastRenderedPageBreak/>
        <w:t xml:space="preserve">3.17. </w:t>
      </w:r>
      <w:r w:rsidRPr="005607E1">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5" w:history="1">
        <w:r w:rsidRPr="005607E1">
          <w:rPr>
            <w:rFonts w:ascii="Times New Roman" w:eastAsiaTheme="minorEastAsia" w:hAnsi="Times New Roman" w:cs="Times New Roman"/>
            <w:sz w:val="24"/>
            <w:szCs w:val="24"/>
            <w:lang w:eastAsia="ru-RU"/>
          </w:rPr>
          <w:t xml:space="preserve">пунктах </w:t>
        </w:r>
      </w:hyperlink>
      <w:r w:rsidRPr="005607E1">
        <w:rPr>
          <w:rFonts w:ascii="Times New Roman" w:eastAsiaTheme="minorEastAsia" w:hAnsi="Times New Roman" w:cs="Times New Roman"/>
          <w:sz w:val="24"/>
          <w:szCs w:val="24"/>
          <w:lang w:eastAsia="ru-RU"/>
        </w:rPr>
        <w:t>2.6, 2.11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2.11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Специалист Органа в течении 5 календарных днейпо результатам проверки готовит один из следующих документов:</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sidRPr="005607E1">
        <w:rPr>
          <w:rStyle w:val="af8"/>
          <w:rFonts w:ascii="Times New Roman" w:eastAsia="Calibri" w:hAnsi="Times New Roman" w:cs="Times New Roman"/>
          <w:sz w:val="24"/>
          <w:szCs w:val="24"/>
          <w:lang w:eastAsia="ru-RU"/>
        </w:rPr>
        <w:footnoteReference w:id="9"/>
      </w:r>
      <w:r w:rsidRPr="005607E1">
        <w:rPr>
          <w:rFonts w:ascii="Times New Roman" w:eastAsia="Calibri" w:hAnsi="Times New Roman" w:cs="Times New Roman"/>
          <w:sz w:val="24"/>
          <w:szCs w:val="24"/>
          <w:lang w:eastAsia="ru-RU"/>
        </w:rPr>
        <w:t xml:space="preserve">.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дня подготовки одного из указанных проектов.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днейсо дня его получения.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сотруднику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3.17.1. Критерием принятия решения</w:t>
      </w:r>
      <w:r w:rsidRPr="005607E1">
        <w:rPr>
          <w:rFonts w:ascii="Times New Roman" w:hAnsi="Times New Roman" w:cs="Times New Roman"/>
          <w:sz w:val="24"/>
          <w:szCs w:val="24"/>
        </w:rPr>
        <w:t xml:space="preserve"> о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w:t>
      </w:r>
      <w:r w:rsidRPr="005607E1">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более 17 календарных дней со дня получения из Органа, </w:t>
      </w:r>
      <w:r w:rsidRPr="005607E1">
        <w:rPr>
          <w:rFonts w:ascii="Times New Roman" w:eastAsia="Calibri" w:hAnsi="Times New Roman" w:cs="Times New Roman"/>
          <w:i/>
          <w:sz w:val="24"/>
          <w:szCs w:val="24"/>
          <w:lang w:eastAsia="ru-RU"/>
        </w:rPr>
        <w:t>МФЦ</w:t>
      </w:r>
      <w:r w:rsidRPr="005607E1">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5607E1">
        <w:rPr>
          <w:rFonts w:ascii="Times New Roman" w:eastAsia="Times New Roman" w:hAnsi="Times New Roman" w:cs="Times New Roman"/>
          <w:sz w:val="24"/>
          <w:szCs w:val="24"/>
          <w:lang w:eastAsia="ru-RU"/>
        </w:rPr>
        <w:t xml:space="preserve">.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5607E1">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bCs/>
          <w:iCs/>
          <w:sz w:val="24"/>
          <w:szCs w:val="24"/>
          <w:lang w:eastAsia="ru-RU"/>
        </w:rPr>
        <w:t xml:space="preserve"> услуги) сотруднику Органа, </w:t>
      </w:r>
      <w:r w:rsidRPr="005607E1">
        <w:rPr>
          <w:rFonts w:ascii="Times New Roman" w:eastAsia="Times New Roman" w:hAnsi="Times New Roman" w:cs="Times New Roman"/>
          <w:bCs/>
          <w:i/>
          <w:iCs/>
          <w:sz w:val="24"/>
          <w:szCs w:val="24"/>
          <w:lang w:eastAsia="ru-RU"/>
        </w:rPr>
        <w:t>МФЦ</w:t>
      </w:r>
      <w:r w:rsidRPr="005607E1">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F13A5A" w:rsidRPr="005607E1" w:rsidRDefault="00F13A5A" w:rsidP="00F13A5A">
      <w:pPr>
        <w:spacing w:after="0"/>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специалистом отдела кадров, контроля и организационного обеспечения Органа или специалистом МФЦ.</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607E1">
        <w:rPr>
          <w:rFonts w:ascii="Times New Roman" w:eastAsia="Times New Roman" w:hAnsi="Times New Roman" w:cs="Times New Roman"/>
          <w:b/>
          <w:sz w:val="24"/>
          <w:szCs w:val="24"/>
          <w:lang w:eastAsia="ru-RU"/>
        </w:rPr>
        <w:t>Уведомление заявителя о принятом решении</w:t>
      </w:r>
      <w:r w:rsidRPr="005607E1">
        <w:rPr>
          <w:rFonts w:ascii="Times New Roman" w:eastAsia="Times New Roman" w:hAnsi="Times New Roman" w:cs="Times New Roman"/>
          <w:b/>
          <w:sz w:val="24"/>
          <w:szCs w:val="24"/>
        </w:rPr>
        <w:t>, выдача заявителю результата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rPr>
        <w:t xml:space="preserve">3.18. </w:t>
      </w:r>
      <w:r w:rsidRPr="005607E1">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sz w:val="24"/>
          <w:szCs w:val="24"/>
          <w:lang w:eastAsia="ru-RU"/>
        </w:rPr>
        <w:t xml:space="preserve"> услуги или решения об отказе в предоставлении </w:t>
      </w:r>
      <w:r w:rsidRPr="005607E1">
        <w:rPr>
          <w:rFonts w:ascii="Times New Roman" w:eastAsia="Calibri" w:hAnsi="Times New Roman" w:cs="Times New Roman"/>
          <w:sz w:val="24"/>
          <w:szCs w:val="24"/>
          <w:lang w:eastAsia="ru-RU"/>
        </w:rPr>
        <w:t>муниципальной</w:t>
      </w:r>
      <w:r w:rsidRPr="005607E1">
        <w:rPr>
          <w:rFonts w:ascii="Times New Roman" w:eastAsia="Times New Roman" w:hAnsi="Times New Roman" w:cs="Times New Roman"/>
          <w:sz w:val="24"/>
          <w:szCs w:val="24"/>
          <w:lang w:eastAsia="ru-RU"/>
        </w:rPr>
        <w:t xml:space="preserve"> услуги (далее - Решение).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ответственным за выдачу Решения.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При поступлении Решения сотрудник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r w:rsidRPr="005607E1">
        <w:rPr>
          <w:rFonts w:ascii="Times New Roman" w:eastAsia="Times New Roman" w:hAnsi="Times New Roman" w:cs="Times New Roman"/>
          <w:sz w:val="24"/>
          <w:szCs w:val="24"/>
          <w:vertAlign w:val="superscript"/>
          <w:lang w:eastAsia="ru-RU"/>
        </w:rPr>
        <w:footnoteReference w:id="10"/>
      </w:r>
      <w:r w:rsidRPr="005607E1">
        <w:rPr>
          <w:rFonts w:ascii="Times New Roman" w:eastAsia="Times New Roman"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3.18.1. </w:t>
      </w:r>
      <w:r w:rsidRPr="005607E1">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3 календарных дня со дня поступления Решения сотруднику Органа,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w:t>
      </w:r>
      <w:r w:rsidRPr="005607E1">
        <w:rPr>
          <w:rFonts w:ascii="Times New Roman" w:eastAsia="Times New Roman" w:hAnsi="Times New Roman" w:cs="Times New Roman"/>
          <w:i/>
          <w:iCs/>
          <w:sz w:val="24"/>
          <w:szCs w:val="24"/>
          <w:lang w:eastAsia="ru-RU"/>
        </w:rPr>
        <w:t> </w:t>
      </w:r>
      <w:r w:rsidRPr="005607E1">
        <w:rPr>
          <w:rFonts w:ascii="Times New Roman" w:eastAsia="Times New Roman" w:hAnsi="Times New Roman" w:cs="Times New Roman"/>
          <w:sz w:val="24"/>
          <w:szCs w:val="24"/>
          <w:lang w:eastAsia="ru-RU"/>
        </w:rPr>
        <w:t>ответственному за его выдачу.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5607E1">
        <w:rPr>
          <w:rFonts w:ascii="Times New Roman" w:eastAsia="Calibri" w:hAnsi="Times New Roman" w:cs="Times New Roman"/>
          <w:sz w:val="24"/>
          <w:szCs w:val="24"/>
          <w:lang w:eastAsia="ru-RU"/>
        </w:rPr>
        <w:t>Решения</w:t>
      </w:r>
      <w:r w:rsidRPr="005607E1">
        <w:rPr>
          <w:rStyle w:val="af8"/>
          <w:rFonts w:ascii="Times New Roman" w:eastAsia="Calibri" w:hAnsi="Times New Roman" w:cs="Times New Roman"/>
          <w:sz w:val="24"/>
          <w:szCs w:val="24"/>
          <w:lang w:eastAsia="ru-RU"/>
        </w:rPr>
        <w:footnoteReference w:id="11"/>
      </w:r>
      <w:r w:rsidRPr="005607E1">
        <w:rPr>
          <w:rFonts w:ascii="Times New Roman" w:eastAsia="Calibri" w:hAnsi="Times New Roman" w:cs="Times New Roman"/>
          <w:sz w:val="24"/>
          <w:szCs w:val="24"/>
          <w:lang w:eastAsia="ru-RU"/>
        </w:rPr>
        <w:t>.</w:t>
      </w:r>
    </w:p>
    <w:p w:rsidR="00F13A5A" w:rsidRPr="005607E1" w:rsidRDefault="00F13A5A" w:rsidP="007B08FD">
      <w:pPr>
        <w:widowControl w:val="0"/>
        <w:autoSpaceDE w:val="0"/>
        <w:autoSpaceDN w:val="0"/>
        <w:adjustRightInd w:val="0"/>
        <w:spacing w:after="0" w:line="240" w:lineRule="auto"/>
        <w:ind w:firstLine="709"/>
        <w:jc w:val="both"/>
        <w:outlineLvl w:val="1"/>
        <w:rPr>
          <w:rFonts w:ascii="Times New Roman" w:hAnsi="Times New Roman" w:cs="Times New Roman"/>
          <w:i/>
          <w:sz w:val="24"/>
          <w:szCs w:val="24"/>
        </w:rPr>
      </w:pPr>
      <w:r w:rsidRPr="005607E1">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sidR="007B08FD" w:rsidRPr="005607E1">
        <w:rPr>
          <w:rFonts w:ascii="Times New Roman" w:hAnsi="Times New Roman" w:cs="Times New Roman"/>
          <w:sz w:val="24"/>
          <w:szCs w:val="24"/>
        </w:rPr>
        <w:t>.</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i/>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bCs/>
          <w:sz w:val="24"/>
          <w:szCs w:val="24"/>
          <w:lang w:eastAsia="ru-RU"/>
        </w:rPr>
      </w:pPr>
      <w:r w:rsidRPr="005607E1">
        <w:rPr>
          <w:rFonts w:ascii="Times New Roman" w:eastAsiaTheme="minorEastAsia" w:hAnsi="Times New Roman" w:cs="Times New Roman"/>
          <w:b/>
          <w:bCs/>
          <w:sz w:val="24"/>
          <w:szCs w:val="24"/>
          <w:lang w:eastAsia="ru-RU"/>
        </w:rPr>
        <w:t>Особенности предоставления муниципальной услуги</w:t>
      </w:r>
    </w:p>
    <w:p w:rsidR="00F13A5A" w:rsidRPr="005607E1" w:rsidRDefault="00F13A5A" w:rsidP="00F13A5A">
      <w:pPr>
        <w:widowControl w:val="0"/>
        <w:tabs>
          <w:tab w:val="center" w:pos="4748"/>
          <w:tab w:val="left" w:pos="5730"/>
        </w:tabs>
        <w:autoSpaceDE w:val="0"/>
        <w:autoSpaceDN w:val="0"/>
        <w:adjustRightInd w:val="0"/>
        <w:spacing w:after="0" w:line="240" w:lineRule="auto"/>
        <w:ind w:firstLine="709"/>
        <w:jc w:val="center"/>
        <w:outlineLvl w:val="3"/>
        <w:rPr>
          <w:rFonts w:ascii="Times New Roman" w:hAnsi="Times New Roman" w:cs="Times New Roman"/>
          <w:b/>
          <w:bCs/>
          <w:color w:val="FF0000"/>
          <w:sz w:val="24"/>
          <w:szCs w:val="24"/>
        </w:rPr>
      </w:pPr>
      <w:r w:rsidRPr="005607E1">
        <w:rPr>
          <w:rFonts w:ascii="Times New Roman" w:eastAsiaTheme="minorEastAsia" w:hAnsi="Times New Roman" w:cs="Times New Roman"/>
          <w:b/>
          <w:bCs/>
          <w:sz w:val="24"/>
          <w:szCs w:val="24"/>
          <w:lang w:eastAsia="ru-RU"/>
        </w:rPr>
        <w:t xml:space="preserve">в электронной форме, в том числе с использованием </w:t>
      </w:r>
      <w:r w:rsidRPr="005607E1">
        <w:rPr>
          <w:rFonts w:ascii="Times New Roman" w:hAnsi="Times New Roman" w:cs="Times New Roman"/>
          <w:b/>
          <w:bCs/>
          <w:sz w:val="24"/>
          <w:szCs w:val="24"/>
        </w:rPr>
        <w:t>Единого портала государственных и муниципальных услуг (функций) и (или)</w:t>
      </w:r>
      <w:r w:rsidRPr="005607E1">
        <w:rPr>
          <w:rStyle w:val="af8"/>
          <w:rFonts w:ascii="Times New Roman" w:hAnsi="Times New Roman" w:cs="Times New Roman"/>
          <w:sz w:val="24"/>
          <w:szCs w:val="24"/>
        </w:rPr>
        <w:footnoteReference w:id="12"/>
      </w: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bCs/>
          <w:sz w:val="24"/>
          <w:szCs w:val="24"/>
        </w:rPr>
      </w:pPr>
    </w:p>
    <w:p w:rsidR="00F13A5A" w:rsidRPr="005607E1" w:rsidRDefault="00F13A5A" w:rsidP="00F13A5A">
      <w:pPr>
        <w:widowControl w:val="0"/>
        <w:tabs>
          <w:tab w:val="center" w:pos="4748"/>
          <w:tab w:val="left" w:pos="5730"/>
        </w:tabs>
        <w:autoSpaceDE w:val="0"/>
        <w:autoSpaceDN w:val="0"/>
        <w:adjustRightInd w:val="0"/>
        <w:spacing w:after="0" w:line="240" w:lineRule="auto"/>
        <w:ind w:firstLine="709"/>
        <w:jc w:val="both"/>
        <w:outlineLvl w:val="3"/>
        <w:rPr>
          <w:rFonts w:ascii="Times New Roman" w:hAnsi="Times New Roman" w:cs="Times New Roman"/>
          <w:bCs/>
          <w:sz w:val="24"/>
          <w:szCs w:val="24"/>
        </w:rPr>
      </w:pPr>
      <w:r w:rsidRPr="005607E1">
        <w:rPr>
          <w:rFonts w:ascii="Times New Roman" w:eastAsia="Calibri" w:hAnsi="Times New Roman" w:cs="Times New Roman"/>
          <w:bCs/>
          <w:sz w:val="24"/>
          <w:szCs w:val="24"/>
        </w:rPr>
        <w:t xml:space="preserve">3.19. </w:t>
      </w:r>
      <w:r w:rsidRPr="005607E1">
        <w:rPr>
          <w:rFonts w:ascii="Times New Roman" w:hAnsi="Times New Roman" w:cs="Times New Roman"/>
          <w:sz w:val="24"/>
          <w:szCs w:val="24"/>
        </w:rPr>
        <w:t>В целях предоставления муниципальной услуги заявителю предоставляется возможность предварительной записи на прием в Орган посредством Единого портала</w:t>
      </w:r>
      <w:r w:rsidRPr="005607E1">
        <w:rPr>
          <w:rFonts w:ascii="Times New Roman" w:hAnsi="Times New Roman" w:cs="Times New Roman"/>
          <w:bCs/>
          <w:sz w:val="24"/>
          <w:szCs w:val="24"/>
        </w:rPr>
        <w:t xml:space="preserve"> государственных и муниципальных услуг (функций) и официального сайта Органа</w:t>
      </w:r>
      <w:r w:rsidR="007B08FD" w:rsidRPr="005607E1">
        <w:rPr>
          <w:rFonts w:ascii="Times New Roman" w:hAnsi="Times New Roman" w:cs="Times New Roman"/>
          <w:sz w:val="24"/>
          <w:szCs w:val="24"/>
        </w:rPr>
        <w:t>.</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Для осуществления предварительной записи заявителю (представителю) необходимо указать запрашиваемые системой данные, в том числе:</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для физического лица: фамилия, имя, отчество (последнее при наличии);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страховой номер индивидуального лицевого счета застрахованного лица;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номер телефона;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адрес электронной почты (по желанию);</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желаемую дату и время приема.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3.19.1. Заявителю предоставляется возможность записи в любые свободные для приема дату и время в пределах установленного в Органе графика приема заявителей.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3.19.2. Формирование запроса заявителем (представителем) осуществляется посредством заполнения электронной формы запроса на Едином портале </w:t>
      </w:r>
      <w:r w:rsidRPr="005607E1">
        <w:rPr>
          <w:rFonts w:ascii="Times New Roman" w:hAnsi="Times New Roman" w:cs="Times New Roman"/>
          <w:bCs/>
          <w:sz w:val="24"/>
          <w:szCs w:val="24"/>
        </w:rPr>
        <w:t xml:space="preserve">государственных и муниципальных услуг (функций) </w:t>
      </w:r>
      <w:r w:rsidRPr="005607E1">
        <w:rPr>
          <w:rFonts w:ascii="Times New Roman" w:hAnsi="Times New Roman" w:cs="Times New Roman"/>
          <w:sz w:val="24"/>
          <w:szCs w:val="24"/>
        </w:rPr>
        <w:t>или официальном сайте Органа без необходимости дополнительной подачи запроса в какой-либо иной форме.</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Форматно-логическая проверка сформированного запроса (электронной формы обращения) осуществляется автоматически после заполнения заявителем каждого из полей электронной формы обращения.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При формировании запроса заявителю (представителю) обеспечивается: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возможность печати на бумажном носителе копии электронной формы запроса;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сохранение ранее введенных в электронную форму запроса значений в любой момент по желанию заявителя (представителя), в том числе при возникновении ошибок ввода и возврате для повторного ввода значений в электронную форму запроса;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возможность вернуться на любой из этапов заполнения электронной формы запроса без потери ранее введенной информации; </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Сформированный запрос направляется в Орган посредством Единого портала </w:t>
      </w:r>
      <w:r w:rsidRPr="005607E1">
        <w:rPr>
          <w:rFonts w:ascii="Times New Roman" w:hAnsi="Times New Roman" w:cs="Times New Roman"/>
          <w:bCs/>
          <w:sz w:val="24"/>
          <w:szCs w:val="24"/>
        </w:rPr>
        <w:t xml:space="preserve">государственных и муниципальных услуг (функций) </w:t>
      </w:r>
      <w:r w:rsidRPr="005607E1">
        <w:rPr>
          <w:rFonts w:ascii="Times New Roman" w:hAnsi="Times New Roman" w:cs="Times New Roman"/>
          <w:sz w:val="24"/>
          <w:szCs w:val="24"/>
        </w:rPr>
        <w:t>или официального сайта Органа.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3.19.3. Орган обеспечивает прием запроса и его регистрацию в срок, указанный в </w:t>
      </w:r>
      <w:hyperlink r:id="rId46" w:history="1">
        <w:r w:rsidRPr="005607E1">
          <w:rPr>
            <w:rFonts w:ascii="Times New Roman" w:hAnsi="Times New Roman" w:cs="Times New Roman"/>
            <w:sz w:val="24"/>
            <w:szCs w:val="24"/>
          </w:rPr>
          <w:t>пункте 2.22</w:t>
        </w:r>
      </w:hyperlink>
      <w:r w:rsidRPr="005607E1">
        <w:rPr>
          <w:rFonts w:ascii="Times New Roman" w:hAnsi="Times New Roman" w:cs="Times New Roman"/>
          <w:sz w:val="24"/>
          <w:szCs w:val="24"/>
        </w:rPr>
        <w:t xml:space="preserve"> настоящего административного регламента, без необходимости повторного представления на бумажном носителе.</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3.19.4. Заявитель (представитель) имеет возможность получения информации о ходе предоставления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Информация о ходе предоставления муниципальной услуги направляется заявителю (представителю) Органом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w:t>
      </w:r>
      <w:r w:rsidRPr="005607E1">
        <w:rPr>
          <w:rFonts w:ascii="Times New Roman" w:hAnsi="Times New Roman" w:cs="Times New Roman"/>
          <w:bCs/>
          <w:sz w:val="24"/>
          <w:szCs w:val="24"/>
        </w:rPr>
        <w:t>государственных и муниципальных услуг (функций)</w:t>
      </w:r>
      <w:r w:rsidRPr="005607E1">
        <w:rPr>
          <w:rFonts w:ascii="Times New Roman" w:hAnsi="Times New Roman" w:cs="Times New Roman"/>
          <w:sz w:val="24"/>
          <w:szCs w:val="24"/>
        </w:rPr>
        <w:t>.</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Заявителю (представителю) при предоставлении муниципальной услуги в электронной форме направляется: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приеме и регистрации заявления;</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начале процедуры предоставления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уведомление о результате предоставления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3.19.5. Заявитель вправе получить результат предоставления муниципальной услуги в форме документа на бумажном носителе или в форме электронного документа.</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 xml:space="preserve">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Едином портале </w:t>
      </w:r>
      <w:r w:rsidRPr="005607E1">
        <w:rPr>
          <w:rFonts w:ascii="Times New Roman" w:hAnsi="Times New Roman" w:cs="Times New Roman"/>
          <w:bCs/>
          <w:sz w:val="24"/>
          <w:szCs w:val="24"/>
        </w:rPr>
        <w:t>государственных и муниципальных услуг (функций) и (или) Портале государственных и муниципальных услуг (функций) Республики Коми</w:t>
      </w:r>
      <w:r w:rsidRPr="005607E1">
        <w:rPr>
          <w:rFonts w:ascii="Times New Roman" w:hAnsi="Times New Roman" w:cs="Times New Roman"/>
          <w:sz w:val="24"/>
          <w:szCs w:val="24"/>
        </w:rPr>
        <w:t xml:space="preserve"> или официальном сайте Органа в течение срока действия результата предоставления муниципальной услуги.</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3.19.6.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3.19.7.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3A5A" w:rsidRPr="005607E1" w:rsidRDefault="00F13A5A" w:rsidP="00F13A5A">
      <w:pPr>
        <w:autoSpaceDE w:val="0"/>
        <w:autoSpaceDN w:val="0"/>
        <w:adjustRightInd w:val="0"/>
        <w:spacing w:after="0" w:line="240" w:lineRule="auto"/>
        <w:ind w:firstLine="709"/>
        <w:jc w:val="both"/>
        <w:rPr>
          <w:rFonts w:ascii="Times New Roman" w:hAnsi="Times New Roman" w:cs="Times New Roman"/>
          <w:i/>
          <w:sz w:val="24"/>
          <w:szCs w:val="24"/>
        </w:rPr>
      </w:pPr>
    </w:p>
    <w:p w:rsidR="00F13A5A" w:rsidRPr="005607E1" w:rsidRDefault="00F13A5A" w:rsidP="00F13A5A">
      <w:pPr>
        <w:pStyle w:val="ConsPlusNormal"/>
        <w:jc w:val="center"/>
        <w:outlineLvl w:val="0"/>
        <w:rPr>
          <w:rFonts w:ascii="Times New Roman" w:hAnsi="Times New Roman"/>
          <w:b/>
          <w:sz w:val="24"/>
          <w:szCs w:val="24"/>
        </w:rPr>
      </w:pPr>
      <w:r w:rsidRPr="005607E1">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r w:rsidRPr="005607E1">
        <w:rPr>
          <w:rStyle w:val="af8"/>
          <w:rFonts w:ascii="Times New Roman" w:hAnsi="Times New Roman"/>
          <w:b/>
          <w:sz w:val="24"/>
          <w:szCs w:val="24"/>
        </w:rPr>
        <w:footnoteReference w:id="13"/>
      </w:r>
    </w:p>
    <w:p w:rsidR="00F13A5A" w:rsidRPr="005607E1" w:rsidRDefault="00F13A5A" w:rsidP="00F13A5A">
      <w:pPr>
        <w:pStyle w:val="ConsPlusNormal"/>
        <w:jc w:val="center"/>
        <w:rPr>
          <w:rFonts w:ascii="Times New Roman" w:hAnsi="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Times New Roman" w:hAnsi="Times New Roman" w:cs="Times New Roman"/>
          <w:sz w:val="24"/>
          <w:szCs w:val="24"/>
          <w:lang w:eastAsia="ru-RU"/>
        </w:rPr>
        <w:t xml:space="preserve">3.20.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5607E1">
        <w:rPr>
          <w:rFonts w:ascii="Times New Roman" w:eastAsia="Calibri" w:hAnsi="Times New Roman" w:cs="Times New Roman"/>
          <w:sz w:val="24"/>
          <w:szCs w:val="24"/>
        </w:rPr>
        <w:t>Орган</w:t>
      </w:r>
      <w:r w:rsidRPr="005607E1">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07E1">
        <w:rPr>
          <w:rFonts w:ascii="Times New Roman" w:eastAsia="Calibri" w:hAnsi="Times New Roman" w:cs="Times New Roman"/>
          <w:sz w:val="24"/>
          <w:szCs w:val="24"/>
        </w:rPr>
        <w:t>3.20.1.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3.20.2.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13A5A" w:rsidRPr="005607E1" w:rsidRDefault="00F13A5A" w:rsidP="00F13A5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007B08FD" w:rsidRPr="005607E1">
        <w:rPr>
          <w:rFonts w:ascii="Times New Roman" w:eastAsia="Times New Roman" w:hAnsi="Times New Roman" w:cs="Times New Roman"/>
          <w:sz w:val="24"/>
          <w:szCs w:val="24"/>
          <w:lang w:eastAsia="ru-RU"/>
        </w:rPr>
        <w:t>Органа</w:t>
      </w:r>
      <w:r w:rsidRPr="005607E1">
        <w:rPr>
          <w:rFonts w:ascii="Times New Roman" w:eastAsia="Times New Roman" w:hAnsi="Times New Roman" w:cs="Times New Roman"/>
          <w:sz w:val="24"/>
          <w:szCs w:val="24"/>
          <w:lang w:eastAsia="ru-RU"/>
        </w:rPr>
        <w:t>делаются копии этих документов);</w:t>
      </w:r>
    </w:p>
    <w:p w:rsidR="00F13A5A" w:rsidRPr="005607E1" w:rsidRDefault="00F13A5A" w:rsidP="00F13A5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r w:rsidR="007B08FD" w:rsidRPr="005607E1">
        <w:rPr>
          <w:rFonts w:ascii="Times New Roman" w:eastAsia="Times New Roman" w:hAnsi="Times New Roman" w:cs="Times New Roman"/>
          <w:sz w:val="24"/>
          <w:szCs w:val="24"/>
          <w:lang w:eastAsia="ru-RU"/>
        </w:rPr>
        <w:t>.</w:t>
      </w:r>
    </w:p>
    <w:p w:rsidR="00F13A5A" w:rsidRPr="005607E1" w:rsidRDefault="00F13A5A" w:rsidP="007B08F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607E1">
        <w:rPr>
          <w:rFonts w:ascii="Times New Roman" w:eastAsia="Times New Roman" w:hAnsi="Times New Roman" w:cs="Times New Roman"/>
          <w:sz w:val="24"/>
          <w:szCs w:val="24"/>
          <w:lang w:eastAsia="ru-RU"/>
        </w:rPr>
        <w:t>3.20.3.По результатам рассмотрения заявления об исправлении опечаток и (или) ошибок</w:t>
      </w:r>
      <w:r w:rsidR="007B08FD" w:rsidRPr="005607E1">
        <w:rPr>
          <w:rFonts w:ascii="Times New Roman" w:eastAsia="Times New Roman" w:hAnsi="Times New Roman" w:cs="Times New Roman"/>
          <w:sz w:val="24"/>
          <w:szCs w:val="24"/>
          <w:lang w:eastAsia="ru-RU"/>
        </w:rPr>
        <w:t>,специалист Органа</w:t>
      </w:r>
      <w:r w:rsidRPr="005607E1">
        <w:rPr>
          <w:rFonts w:ascii="Times New Roman" w:eastAsia="Times New Roman" w:hAnsi="Times New Roman" w:cs="Times New Roman"/>
          <w:sz w:val="24"/>
          <w:szCs w:val="24"/>
          <w:lang w:eastAsia="ru-RU"/>
        </w:rPr>
        <w:t xml:space="preserve"> в течение 2 календарных дней:</w:t>
      </w:r>
    </w:p>
    <w:p w:rsidR="00F13A5A" w:rsidRPr="005607E1" w:rsidRDefault="00F13A5A" w:rsidP="00F13A5A">
      <w:pPr>
        <w:numPr>
          <w:ilvl w:val="0"/>
          <w:numId w:val="7"/>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5607E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5607E1">
        <w:rPr>
          <w:rFonts w:ascii="Times New Roman" w:eastAsia="Times New Roman" w:hAnsi="Times New Roman" w:cs="Times New Roman"/>
          <w:sz w:val="24"/>
          <w:szCs w:val="24"/>
          <w:lang w:eastAsia="ru-RU"/>
        </w:rPr>
        <w:t xml:space="preserve"> и уведомляет </w:t>
      </w:r>
      <w:r w:rsidRPr="005607E1">
        <w:rPr>
          <w:rFonts w:ascii="Times New Roman" w:eastAsia="Times New Roman" w:hAnsi="Times New Roman" w:cs="Times New Roman"/>
          <w:sz w:val="24"/>
          <w:szCs w:val="24"/>
          <w:lang w:eastAsia="ru-RU"/>
        </w:rPr>
        <w:lastRenderedPageBreak/>
        <w:t>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13A5A" w:rsidRPr="005607E1" w:rsidRDefault="00F13A5A" w:rsidP="00F13A5A">
      <w:pPr>
        <w:numPr>
          <w:ilvl w:val="0"/>
          <w:numId w:val="7"/>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5607E1">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5607E1">
        <w:rPr>
          <w:rFonts w:ascii="Times New Roman" w:eastAsia="Times New Roman" w:hAnsi="Times New Roman" w:cs="Times New Roman"/>
          <w:sz w:val="24"/>
          <w:szCs w:val="24"/>
          <w:lang w:eastAsia="ru-RU"/>
        </w:rPr>
        <w:t xml:space="preserve"> и готовит мотивированный отказ в исправлении </w:t>
      </w:r>
      <w:r w:rsidRPr="005607E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5607E1">
        <w:rPr>
          <w:rFonts w:ascii="Times New Roman" w:eastAsia="Times New Roman" w:hAnsi="Times New Roman" w:cs="Times New Roman"/>
          <w:sz w:val="24"/>
          <w:szCs w:val="24"/>
          <w:lang w:eastAsia="ru-RU"/>
        </w:rPr>
        <w:t>.</w:t>
      </w:r>
    </w:p>
    <w:p w:rsidR="00F13A5A" w:rsidRPr="005607E1" w:rsidRDefault="00F13A5A" w:rsidP="00F13A5A">
      <w:pPr>
        <w:spacing w:after="0" w:line="252" w:lineRule="auto"/>
        <w:ind w:firstLine="709"/>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Исправление опечаток и (или) ошибок, </w:t>
      </w:r>
      <w:r w:rsidRPr="005607E1">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007B08FD" w:rsidRPr="005607E1">
        <w:rPr>
          <w:rFonts w:ascii="Times New Roman" w:eastAsia="Calibri" w:hAnsi="Times New Roman" w:cs="Times New Roman"/>
          <w:sz w:val="24"/>
          <w:szCs w:val="24"/>
        </w:rPr>
        <w:t>специалистом Органа</w:t>
      </w:r>
      <w:r w:rsidRPr="005607E1">
        <w:rPr>
          <w:rFonts w:ascii="Times New Roman" w:eastAsia="Times New Roman" w:hAnsi="Times New Roman" w:cs="Times New Roman"/>
          <w:sz w:val="24"/>
          <w:szCs w:val="24"/>
          <w:lang w:eastAsia="ru-RU"/>
        </w:rPr>
        <w:t xml:space="preserve"> в течение 4 календарных дней.</w:t>
      </w:r>
    </w:p>
    <w:p w:rsidR="00F13A5A" w:rsidRPr="005607E1" w:rsidRDefault="00F13A5A" w:rsidP="00F13A5A">
      <w:pPr>
        <w:spacing w:after="0" w:line="252" w:lineRule="auto"/>
        <w:ind w:firstLine="709"/>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При исправлении опечаток и (или) ошибок</w:t>
      </w:r>
      <w:r w:rsidRPr="005607E1">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5607E1">
        <w:rPr>
          <w:rFonts w:ascii="Times New Roman" w:eastAsia="Times New Roman" w:hAnsi="Times New Roman" w:cs="Times New Roman"/>
          <w:sz w:val="24"/>
          <w:szCs w:val="24"/>
          <w:lang w:eastAsia="ru-RU"/>
        </w:rPr>
        <w:t xml:space="preserve"> не допускается:</w:t>
      </w:r>
    </w:p>
    <w:p w:rsidR="00F13A5A" w:rsidRPr="005607E1" w:rsidRDefault="00F13A5A" w:rsidP="00F13A5A">
      <w:pPr>
        <w:numPr>
          <w:ilvl w:val="0"/>
          <w:numId w:val="5"/>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F13A5A" w:rsidRPr="005607E1" w:rsidRDefault="00F13A5A" w:rsidP="00F13A5A">
      <w:pPr>
        <w:numPr>
          <w:ilvl w:val="0"/>
          <w:numId w:val="5"/>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3.20.4. Критерием принятия решения</w:t>
      </w:r>
      <w:r w:rsidRPr="005607E1">
        <w:rPr>
          <w:rFonts w:ascii="Times New Roman" w:eastAsia="Times New Roman" w:hAnsi="Times New Roman" w:cs="Times New Roman"/>
          <w:sz w:val="24"/>
          <w:szCs w:val="24"/>
          <w:lang w:eastAsia="ru-RU"/>
        </w:rPr>
        <w:t xml:space="preserve"> об исправлении опечаток и (или) ошибок </w:t>
      </w:r>
      <w:r w:rsidRPr="005607E1">
        <w:rPr>
          <w:rFonts w:ascii="Times New Roman" w:eastAsia="Calibri" w:hAnsi="Times New Roman" w:cs="Times New Roman"/>
          <w:sz w:val="24"/>
          <w:szCs w:val="24"/>
          <w:lang w:eastAsia="ru-RU"/>
        </w:rPr>
        <w:t xml:space="preserve">является наличие </w:t>
      </w:r>
      <w:r w:rsidRPr="005607E1">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5607E1">
        <w:rPr>
          <w:rFonts w:ascii="Times New Roman" w:eastAsia="Calibri" w:hAnsi="Times New Roman" w:cs="Times New Roman"/>
          <w:sz w:val="24"/>
          <w:szCs w:val="24"/>
          <w:lang w:eastAsia="ru-RU"/>
        </w:rPr>
        <w:t xml:space="preserve">.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Calibri" w:hAnsi="Times New Roman" w:cs="Times New Roman"/>
          <w:sz w:val="24"/>
          <w:szCs w:val="24"/>
          <w:lang w:eastAsia="ru-RU"/>
        </w:rPr>
        <w:t xml:space="preserve">3.20.5. Максимальный срок исполнения административной процедуры составляет не более 7 календарных дней со дня </w:t>
      </w:r>
      <w:r w:rsidRPr="005607E1">
        <w:rPr>
          <w:rFonts w:ascii="Times New Roman" w:eastAsia="Times New Roman" w:hAnsi="Times New Roman" w:cs="Times New Roman"/>
          <w:sz w:val="24"/>
          <w:szCs w:val="24"/>
          <w:lang w:eastAsia="ru-RU"/>
        </w:rPr>
        <w:t>поступления в Органзаявления об исправлении опечаток и (или) ошибок.</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3.20.6. Результатом процедуры является:</w:t>
      </w:r>
    </w:p>
    <w:p w:rsidR="00F13A5A" w:rsidRPr="005607E1" w:rsidRDefault="00F13A5A" w:rsidP="00F13A5A">
      <w:pPr>
        <w:numPr>
          <w:ilvl w:val="0"/>
          <w:numId w:val="6"/>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F13A5A" w:rsidRPr="005607E1" w:rsidRDefault="00F13A5A" w:rsidP="00F13A5A">
      <w:pPr>
        <w:numPr>
          <w:ilvl w:val="0"/>
          <w:numId w:val="8"/>
        </w:numPr>
        <w:spacing w:after="0" w:line="252" w:lineRule="auto"/>
        <w:contextualSpacing/>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мотивированный отказ в исправлении </w:t>
      </w:r>
      <w:r w:rsidRPr="005607E1">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5607E1">
        <w:rPr>
          <w:rFonts w:ascii="Times New Roman" w:eastAsia="Times New Roman"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3.20.7. Способом фиксации результата процедуры является регистрация специалистом Органа исправленного документа или принятого решения в журнале исходящей документации.</w:t>
      </w:r>
    </w:p>
    <w:p w:rsidR="00F13A5A" w:rsidRPr="005607E1" w:rsidRDefault="00F13A5A" w:rsidP="00F13A5A">
      <w:pPr>
        <w:pStyle w:val="ConsPlusNormal"/>
        <w:ind w:firstLine="709"/>
        <w:jc w:val="both"/>
        <w:rPr>
          <w:rFonts w:ascii="Times New Roman" w:hAnsi="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607E1">
        <w:rPr>
          <w:rFonts w:ascii="Times New Roman" w:hAnsi="Times New Roman" w:cs="Times New Roman"/>
          <w:b/>
          <w:sz w:val="24"/>
          <w:szCs w:val="24"/>
        </w:rPr>
        <w:t>IV. Формы контроля за исполнением</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07E1">
        <w:rPr>
          <w:rFonts w:ascii="Times New Roman" w:hAnsi="Times New Roman" w:cs="Times New Roman"/>
          <w:b/>
          <w:sz w:val="24"/>
          <w:szCs w:val="24"/>
        </w:rPr>
        <w:t>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spacing w:after="0" w:line="240" w:lineRule="auto"/>
        <w:jc w:val="center"/>
        <w:rPr>
          <w:rFonts w:ascii="Times New Roman" w:eastAsia="Times New Roman" w:hAnsi="Times New Roman" w:cs="Times New Roman"/>
          <w:sz w:val="24"/>
          <w:szCs w:val="24"/>
          <w:lang w:eastAsia="ru-RU"/>
        </w:rPr>
      </w:pPr>
      <w:bookmarkStart w:id="19" w:name="Par368"/>
      <w:bookmarkEnd w:id="19"/>
      <w:r w:rsidRPr="005607E1">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607E1">
        <w:rPr>
          <w:rFonts w:ascii="Times New Roman" w:eastAsia="Times New Roman" w:hAnsi="Times New Roman" w:cs="Times New Roman"/>
          <w:color w:val="000000"/>
          <w:sz w:val="24"/>
          <w:szCs w:val="24"/>
          <w:lang w:eastAsia="ru-RU"/>
        </w:rPr>
        <w:t>, </w:t>
      </w:r>
      <w:r w:rsidRPr="005607E1">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5607E1">
        <w:rPr>
          <w:rFonts w:ascii="Times New Roman" w:eastAsia="Times New Roman" w:hAnsi="Times New Roman" w:cs="Times New Roman"/>
          <w:sz w:val="24"/>
          <w:szCs w:val="24"/>
          <w:lang w:eastAsia="ru-RU"/>
        </w:rPr>
        <w:t xml:space="preserve">муниципальной </w:t>
      </w:r>
      <w:r w:rsidRPr="005607E1">
        <w:rPr>
          <w:rFonts w:ascii="Times New Roman" w:hAnsi="Times New Roman" w:cs="Times New Roman"/>
          <w:sz w:val="24"/>
          <w:szCs w:val="24"/>
        </w:rPr>
        <w:t xml:space="preserve">услуги, осуществляет  заместитель руководителя Органа, координирующий и контролирующий работу структурных </w:t>
      </w:r>
      <w:r w:rsidRPr="005607E1">
        <w:rPr>
          <w:rFonts w:ascii="Times New Roman" w:hAnsi="Times New Roman" w:cs="Times New Roman"/>
          <w:sz w:val="24"/>
          <w:szCs w:val="24"/>
        </w:rPr>
        <w:lastRenderedPageBreak/>
        <w:t>подразделений.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4.2. </w:t>
      </w:r>
      <w:r w:rsidRPr="005607E1">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7B08FD" w:rsidRPr="005607E1">
        <w:rPr>
          <w:rFonts w:ascii="Times New Roman" w:eastAsia="Times New Roman" w:hAnsi="Times New Roman" w:cs="Times New Roman"/>
          <w:sz w:val="24"/>
          <w:szCs w:val="24"/>
          <w:lang w:eastAsia="ru-RU"/>
        </w:rPr>
        <w:t>руководителем администрации городского поселения «Нижний Одес»</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 xml:space="preserve"> осуществляется руководителем </w:t>
      </w:r>
      <w:r w:rsidRPr="005607E1">
        <w:rPr>
          <w:rFonts w:ascii="Times New Roman" w:eastAsia="Times New Roman" w:hAnsi="Times New Roman" w:cs="Times New Roman"/>
          <w:i/>
          <w:sz w:val="24"/>
          <w:szCs w:val="24"/>
          <w:lang w:eastAsia="ru-RU"/>
        </w:rPr>
        <w:t>МФЦ</w:t>
      </w:r>
      <w:r w:rsidRPr="005607E1">
        <w:rPr>
          <w:rFonts w:ascii="Times New Roman" w:eastAsia="Times New Roman" w:hAnsi="Times New Roman" w:cs="Times New Roman"/>
          <w:sz w:val="24"/>
          <w:szCs w:val="24"/>
          <w:lang w:eastAsia="ru-RU"/>
        </w:rPr>
        <w:t>.</w:t>
      </w:r>
    </w:p>
    <w:p w:rsidR="00F13A5A" w:rsidRPr="005607E1" w:rsidRDefault="00F13A5A" w:rsidP="00F13A5A">
      <w:pPr>
        <w:widowControl w:val="0"/>
        <w:autoSpaceDE w:val="0"/>
        <w:autoSpaceDN w:val="0"/>
        <w:adjustRightInd w:val="0"/>
        <w:spacing w:after="0" w:line="240" w:lineRule="auto"/>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0" w:name="Par377"/>
      <w:bookmarkEnd w:id="20"/>
      <w:r w:rsidRPr="005607E1">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4.3. Контроль полноты и качества предоставления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осуществляется путем проведения плановых и внеплановых проверок.</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год</w:t>
      </w:r>
      <w:r w:rsidRPr="005607E1">
        <w:rPr>
          <w:rFonts w:ascii="Times New Roman" w:eastAsia="Times New Roman" w:hAnsi="Times New Roman" w:cs="Times New Roman"/>
          <w:i/>
          <w:sz w:val="24"/>
          <w:szCs w:val="24"/>
          <w:lang w:eastAsia="ru-RU"/>
        </w:rPr>
        <w:t xml:space="preserve">. </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607E1">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hAnsi="Times New Roman" w:cs="Times New Roman"/>
          <w:sz w:val="24"/>
          <w:szCs w:val="24"/>
        </w:rPr>
        <w:t xml:space="preserve">4.6. Должностные лица, ответственные за предоставление </w:t>
      </w:r>
      <w:r w:rsidRPr="005607E1">
        <w:rPr>
          <w:rFonts w:ascii="Times New Roman" w:eastAsia="Times New Roman" w:hAnsi="Times New Roman" w:cs="Times New Roman"/>
          <w:sz w:val="24"/>
          <w:szCs w:val="24"/>
          <w:lang w:eastAsia="ru-RU"/>
        </w:rPr>
        <w:t>муниципальной</w:t>
      </w:r>
      <w:r w:rsidRPr="005607E1">
        <w:rPr>
          <w:rFonts w:ascii="Times New Roman" w:hAnsi="Times New Roman" w:cs="Times New Roman"/>
          <w:sz w:val="24"/>
          <w:szCs w:val="24"/>
        </w:rPr>
        <w:t xml:space="preserve"> услуги, несут</w:t>
      </w:r>
      <w:r w:rsidRPr="005607E1">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F13A5A" w:rsidRPr="00A73785" w:rsidRDefault="00F13A5A" w:rsidP="00F13A5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2" w:name="_GoBack"/>
      <w:bookmarkEnd w:id="22"/>
      <w:r w:rsidRPr="00A73785">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D54F92" w:rsidRPr="00A73785" w:rsidRDefault="00D54F92" w:rsidP="00D54F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54F92" w:rsidRPr="00A73785" w:rsidRDefault="00D54F92" w:rsidP="00D54F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54F92" w:rsidRPr="00A73785" w:rsidRDefault="00D54F92" w:rsidP="00D54F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w:t>
      </w:r>
      <w:r w:rsidRPr="00A73785">
        <w:rPr>
          <w:rFonts w:ascii="Times New Roman" w:eastAsia="Calibri" w:hAnsi="Times New Roman" w:cs="Times New Roman"/>
          <w:sz w:val="24"/>
          <w:szCs w:val="24"/>
          <w:lang w:eastAsia="ru-RU"/>
        </w:rPr>
        <w:lastRenderedPageBreak/>
        <w:t>услугу, органом, предоставляющим муниципальную услугу;</w:t>
      </w:r>
    </w:p>
    <w:p w:rsidR="00D54F92" w:rsidRPr="00D54F92" w:rsidRDefault="00D54F92" w:rsidP="00D54F9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7378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13A5A" w:rsidRPr="005607E1" w:rsidRDefault="00F13A5A" w:rsidP="00F13A5A">
      <w:pPr>
        <w:widowControl w:val="0"/>
        <w:autoSpaceDE w:val="0"/>
        <w:autoSpaceDN w:val="0"/>
        <w:adjustRightInd w:val="0"/>
        <w:spacing w:after="0" w:line="240" w:lineRule="auto"/>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5607E1">
        <w:rPr>
          <w:rFonts w:ascii="Times New Roman" w:hAnsi="Times New Roman" w:cs="Times New Roman"/>
          <w:b/>
          <w:sz w:val="24"/>
          <w:szCs w:val="24"/>
        </w:rPr>
        <w:t>Положения, характеризующие требования к порядку и формам</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07E1">
        <w:rPr>
          <w:rFonts w:ascii="Times New Roman" w:hAnsi="Times New Roman" w:cs="Times New Roman"/>
          <w:b/>
          <w:sz w:val="24"/>
          <w:szCs w:val="24"/>
        </w:rPr>
        <w:t xml:space="preserve">контроля за предоставлением </w:t>
      </w:r>
      <w:r w:rsidRPr="005607E1">
        <w:rPr>
          <w:rFonts w:ascii="Times New Roman" w:eastAsia="Times New Roman" w:hAnsi="Times New Roman" w:cs="Times New Roman"/>
          <w:b/>
          <w:sz w:val="24"/>
          <w:szCs w:val="24"/>
          <w:lang w:eastAsia="ru-RU"/>
        </w:rPr>
        <w:t>муниципальной</w:t>
      </w:r>
      <w:r w:rsidRPr="005607E1">
        <w:rPr>
          <w:rFonts w:ascii="Times New Roman" w:hAnsi="Times New Roman" w:cs="Times New Roman"/>
          <w:b/>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607E1">
        <w:rPr>
          <w:rFonts w:ascii="Times New Roman" w:hAnsi="Times New Roman" w:cs="Times New Roman"/>
          <w:b/>
          <w:sz w:val="24"/>
          <w:szCs w:val="24"/>
        </w:rPr>
        <w:t>со стороны граждан, их объединений и организаций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hAnsi="Times New Roman" w:cs="Times New Roman"/>
          <w:sz w:val="24"/>
          <w:szCs w:val="24"/>
        </w:rPr>
        <w:t xml:space="preserve">4.7. </w:t>
      </w:r>
      <w:r w:rsidRPr="005607E1">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F13A5A" w:rsidRPr="005607E1" w:rsidRDefault="00F13A5A" w:rsidP="00F13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7E1">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sz w:val="24"/>
          <w:szCs w:val="24"/>
          <w:lang w:eastAsia="ru-RU"/>
        </w:rPr>
      </w:pPr>
      <w:bookmarkStart w:id="24" w:name="Par402"/>
      <w:bookmarkEnd w:id="24"/>
      <w:r w:rsidRPr="005607E1">
        <w:rPr>
          <w:rFonts w:ascii="Times New Roman" w:eastAsia="Times New Roman" w:hAnsi="Times New Roman" w:cs="Arial"/>
          <w:b/>
          <w:sz w:val="24"/>
          <w:szCs w:val="24"/>
          <w:lang w:val="en-US" w:eastAsia="ru-RU"/>
        </w:rPr>
        <w:t>V</w:t>
      </w:r>
      <w:r w:rsidRPr="005607E1">
        <w:rPr>
          <w:rFonts w:ascii="Times New Roman" w:eastAsia="Times New Roman" w:hAnsi="Times New Roman" w:cs="Arial"/>
          <w:b/>
          <w:sz w:val="24"/>
          <w:szCs w:val="24"/>
          <w:lang w:eastAsia="ru-RU"/>
        </w:rPr>
        <w:t xml:space="preserve">. </w:t>
      </w:r>
      <w:r w:rsidRPr="005607E1">
        <w:rPr>
          <w:rFonts w:ascii="Times New Roman" w:eastAsia="Calibri" w:hAnsi="Times New Roman" w:cs="Times New Roman"/>
          <w:b/>
          <w:sz w:val="24"/>
          <w:szCs w:val="24"/>
          <w:lang w:eastAsia="ru-RU"/>
        </w:rPr>
        <w:t>Досудебный (внесудебный) порядок</w:t>
      </w:r>
    </w:p>
    <w:p w:rsidR="00F13A5A" w:rsidRPr="005607E1" w:rsidRDefault="00F13A5A" w:rsidP="00F13A5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обжалования решений и действий (бездействия)</w:t>
      </w:r>
    </w:p>
    <w:p w:rsidR="00F13A5A" w:rsidRPr="005607E1" w:rsidRDefault="00F13A5A" w:rsidP="00F13A5A">
      <w:pPr>
        <w:autoSpaceDE w:val="0"/>
        <w:autoSpaceDN w:val="0"/>
        <w:adjustRightInd w:val="0"/>
        <w:spacing w:line="240" w:lineRule="auto"/>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органа, предоставляющего государственную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должностных лиц, государственных служащих, работников</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 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5.2. 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органа, предоставляющего государственную услугу, его должностного лица либо государственного служащего, МФЦ, его работников при предоставлении муниципальной услуги (далее – жалоба).</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lang w:eastAsia="ru-RU"/>
        </w:rPr>
      </w:pPr>
      <w:r w:rsidRPr="005607E1">
        <w:rPr>
          <w:rFonts w:ascii="Times New Roman" w:hAnsi="Times New Roman" w:cs="Times New Roman"/>
          <w:sz w:val="24"/>
          <w:szCs w:val="24"/>
          <w:lang w:eastAsia="ru-RU"/>
        </w:rPr>
        <w:t>Организации, указанные в части 1</w:t>
      </w:r>
      <w:r w:rsidRPr="005607E1">
        <w:rPr>
          <w:rFonts w:ascii="Times New Roman" w:hAnsi="Times New Roman" w:cs="Times New Roman"/>
          <w:sz w:val="24"/>
          <w:szCs w:val="24"/>
          <w:vertAlign w:val="superscript"/>
          <w:lang w:eastAsia="ru-RU"/>
        </w:rPr>
        <w:t>1</w:t>
      </w:r>
      <w:r w:rsidRPr="005607E1">
        <w:rPr>
          <w:rFonts w:ascii="Times New Roman" w:hAnsi="Times New Roman" w:cs="Times New Roman"/>
          <w:sz w:val="24"/>
          <w:szCs w:val="24"/>
          <w:lang w:eastAsia="ru-RU"/>
        </w:rPr>
        <w:t xml:space="preserve"> статьи 16 Федерального закона от 27 июля 2010 г. № 210-ФЗ </w:t>
      </w:r>
      <w:r w:rsidRPr="005607E1">
        <w:rPr>
          <w:rFonts w:ascii="Times New Roman" w:hAnsi="Times New Roman" w:cs="Times New Roman"/>
          <w:bCs/>
          <w:sz w:val="24"/>
          <w:szCs w:val="24"/>
          <w:lang w:eastAsia="ru-RU"/>
        </w:rPr>
        <w:t>«Об организации предоставления государственных и муниципальных услуг» (далее – Федеральный закон № 210-ФЗ),</w:t>
      </w:r>
      <w:r w:rsidRPr="005607E1">
        <w:rPr>
          <w:rFonts w:ascii="Times New Roman" w:hAnsi="Times New Roman" w:cs="Times New Roman"/>
          <w:sz w:val="24"/>
          <w:szCs w:val="24"/>
          <w:lang w:eastAsia="ru-RU"/>
        </w:rPr>
        <w:t>в Республике Коми отсутствуют.</w:t>
      </w:r>
    </w:p>
    <w:p w:rsidR="00F13A5A" w:rsidRPr="005607E1" w:rsidRDefault="00F13A5A" w:rsidP="00F13A5A">
      <w:pPr>
        <w:autoSpaceDE w:val="0"/>
        <w:autoSpaceDN w:val="0"/>
        <w:adjustRightInd w:val="0"/>
        <w:ind w:firstLine="709"/>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Предмет жалобы</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5.3. Заявитель может обратиться с жалобой, в том числе в следующих случаях:</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1) нарушение срока регистрации заявления о предоставлении </w:t>
      </w:r>
      <w:r w:rsidRPr="005607E1">
        <w:rPr>
          <w:rFonts w:ascii="Times New Roman" w:hAnsi="Times New Roman" w:cs="Times New Roman"/>
          <w:sz w:val="24"/>
          <w:szCs w:val="24"/>
        </w:rPr>
        <w:t>муниципальной</w:t>
      </w:r>
      <w:r w:rsidRPr="005607E1">
        <w:rPr>
          <w:rFonts w:ascii="Times New Roman" w:eastAsia="Calibri" w:hAnsi="Times New Roman" w:cs="Times New Roman"/>
          <w:sz w:val="24"/>
          <w:szCs w:val="24"/>
          <w:lang w:eastAsia="ru-RU"/>
        </w:rPr>
        <w:t xml:space="preserve"> услуги,</w:t>
      </w:r>
      <w:r w:rsidRPr="005607E1">
        <w:rPr>
          <w:rFonts w:ascii="Times New Roman" w:hAnsi="Times New Roman" w:cs="Times New Roman"/>
          <w:sz w:val="24"/>
          <w:szCs w:val="24"/>
          <w:lang w:eastAsia="ru-RU"/>
        </w:rPr>
        <w:t xml:space="preserve"> запроса, указанного в статье 15</w:t>
      </w:r>
      <w:r w:rsidRPr="005607E1">
        <w:rPr>
          <w:rFonts w:ascii="Times New Roman" w:hAnsi="Times New Roman" w:cs="Times New Roman"/>
          <w:sz w:val="24"/>
          <w:szCs w:val="24"/>
          <w:vertAlign w:val="superscript"/>
          <w:lang w:eastAsia="ru-RU"/>
        </w:rPr>
        <w:t>1</w:t>
      </w:r>
      <w:r w:rsidRPr="005607E1">
        <w:rPr>
          <w:rFonts w:ascii="Times New Roman" w:hAnsi="Times New Roman" w:cs="Times New Roman"/>
          <w:sz w:val="24"/>
          <w:szCs w:val="24"/>
          <w:lang w:eastAsia="ru-RU"/>
        </w:rPr>
        <w:t xml:space="preserve"> Федерального закона № 210-ФЗ (далее – комплексный запрос);</w:t>
      </w:r>
    </w:p>
    <w:p w:rsidR="00F13A5A" w:rsidRPr="005607E1" w:rsidRDefault="00F13A5A" w:rsidP="00F13A5A">
      <w:pPr>
        <w:spacing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2) нарушение срока предоставления муниципальной услуги.</w:t>
      </w:r>
    </w:p>
    <w:p w:rsidR="00F13A5A" w:rsidRPr="005607E1" w:rsidRDefault="00F13A5A" w:rsidP="00F13A5A">
      <w:pPr>
        <w:spacing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607E1">
        <w:rPr>
          <w:rFonts w:ascii="Times New Roman" w:hAnsi="Times New Roman" w:cs="Times New Roman"/>
          <w:sz w:val="24"/>
          <w:szCs w:val="24"/>
          <w:vertAlign w:val="superscript"/>
        </w:rPr>
        <w:t>3</w:t>
      </w:r>
      <w:r w:rsidRPr="005607E1">
        <w:rPr>
          <w:rFonts w:ascii="Times New Roman" w:hAnsi="Times New Roman" w:cs="Times New Roman"/>
          <w:sz w:val="24"/>
          <w:szCs w:val="24"/>
        </w:rPr>
        <w:t xml:space="preserve"> статьи 16 Федерального закона № 210-ФЗ;</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607E1">
        <w:rPr>
          <w:rFonts w:ascii="Times New Roman" w:hAnsi="Times New Roman" w:cs="Times New Roman"/>
          <w:sz w:val="24"/>
          <w:szCs w:val="24"/>
          <w:vertAlign w:val="superscript"/>
        </w:rPr>
        <w:t>3</w:t>
      </w:r>
      <w:r w:rsidRPr="005607E1">
        <w:rPr>
          <w:rFonts w:ascii="Times New Roman" w:hAnsi="Times New Roman" w:cs="Times New Roman"/>
          <w:sz w:val="24"/>
          <w:szCs w:val="24"/>
        </w:rPr>
        <w:t xml:space="preserve"> статьи 16 Федерального закона № 210-ФЗ</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xml:space="preserve">7) отказ органа, предоставляющего муниципальной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607E1">
        <w:rPr>
          <w:rFonts w:ascii="Times New Roman" w:hAnsi="Times New Roman" w:cs="Times New Roman"/>
          <w:sz w:val="24"/>
          <w:szCs w:val="24"/>
          <w:vertAlign w:val="superscript"/>
        </w:rPr>
        <w:t>3</w:t>
      </w:r>
      <w:r w:rsidRPr="005607E1">
        <w:rPr>
          <w:rFonts w:ascii="Times New Roman" w:hAnsi="Times New Roman" w:cs="Times New Roman"/>
          <w:sz w:val="24"/>
          <w:szCs w:val="24"/>
        </w:rPr>
        <w:t xml:space="preserve"> статьи 16 Федерального закона № 210-ФЗ;</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607E1">
        <w:rPr>
          <w:rFonts w:ascii="Times New Roman" w:hAnsi="Times New Roman" w:cs="Times New Roman"/>
          <w:sz w:val="24"/>
          <w:szCs w:val="24"/>
        </w:rPr>
        <w:lastRenderedPageBreak/>
        <w:t>соответствующих государственных услуг в полном объеме в порядке, определенном частью 1</w:t>
      </w:r>
      <w:r w:rsidRPr="005607E1">
        <w:rPr>
          <w:rFonts w:ascii="Times New Roman" w:hAnsi="Times New Roman" w:cs="Times New Roman"/>
          <w:sz w:val="24"/>
          <w:szCs w:val="24"/>
          <w:vertAlign w:val="superscript"/>
        </w:rPr>
        <w:t>3</w:t>
      </w:r>
      <w:r w:rsidRPr="005607E1">
        <w:rPr>
          <w:rFonts w:ascii="Times New Roman" w:hAnsi="Times New Roman" w:cs="Times New Roman"/>
          <w:sz w:val="24"/>
          <w:szCs w:val="24"/>
        </w:rPr>
        <w:t xml:space="preserve"> статьи 16 Федерального закона № 210-ФЗ;</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3A5A" w:rsidRPr="005607E1" w:rsidRDefault="00F13A5A" w:rsidP="00F13A5A">
      <w:pPr>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607E1">
        <w:rPr>
          <w:rFonts w:ascii="Times New Roman" w:hAnsi="Times New Roman" w:cs="Times New Roman"/>
          <w:sz w:val="24"/>
          <w:szCs w:val="24"/>
          <w:vertAlign w:val="superscript"/>
        </w:rPr>
        <w:t>3</w:t>
      </w:r>
      <w:r w:rsidRPr="005607E1">
        <w:rPr>
          <w:rFonts w:ascii="Times New Roman" w:hAnsi="Times New Roman" w:cs="Times New Roman"/>
          <w:sz w:val="24"/>
          <w:szCs w:val="24"/>
        </w:rPr>
        <w:t xml:space="preserve"> статьи 16 Федерального закона № 210-ФЗ.</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5.4. Жалоба может быть подана заявителем в </w:t>
      </w:r>
      <w:r w:rsidRPr="005607E1">
        <w:rPr>
          <w:rFonts w:ascii="Times New Roman" w:hAnsi="Times New Roman" w:cs="Times New Roman"/>
          <w:sz w:val="24"/>
          <w:szCs w:val="24"/>
        </w:rPr>
        <w:t xml:space="preserve">орган исполнительной власти Республики Коми, предоставляющий государственную услугу, вышестоящий орган (при его наличии),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 </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органах, предоставляющих государственные услуги, МФЦ определяются уполномоченные должностные лица, работники, наделенные полномочиями по рассмотрению жалоб.</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Должностное лицо, работник, наделенный полномочиями по рассмотрению жалоб, назначается правовым актом органа, предоставляющего государственную услугу, локальным актом МФЦ.</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Порядок подачи и рассмотрения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5.5. Жалоба подается в письменной форме на бумажном носителе, в электронной форме в орган, предоставляющий государственную услугу, вышестоящий орган (при его наличии), МФЦ либо в Минэкономразвития.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xml:space="preserve">Жалобы на решения и действия (бездействие) руководителя территориального органа, структурного подразделения, предоставляющего государственную услугу, подаются в соответствующий орган исполнительной власти Республики Коми. </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Минэкономразвития.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lastRenderedPageBreak/>
        <w:t>5.6. Жалоба на решения и действия (бездействие) органа, предоставляющего государственную услугу, его должностного лица, руководителя органа, предоставляющего государственную услугу, государственного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(функций), а также может быть принята при личном приеме заявителя.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Жалоба на решения и действия (бездействие) МФЦ, его работника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При поступлении в МФЦ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МФЦ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Прием жалоб в письменной форме осуществляется органами, предоставляющими государственные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Прием жалоб в письменной форме осуществляется Минэкономразвития в месте его фактического нахождения.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5.7. </w:t>
      </w:r>
      <w:r w:rsidRPr="005607E1">
        <w:rPr>
          <w:rFonts w:ascii="Times New Roman" w:hAnsi="Times New Roman" w:cs="Times New Roman"/>
          <w:sz w:val="24"/>
          <w:szCs w:val="24"/>
        </w:rPr>
        <w:t>Жалоба должна содержать:</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 xml:space="preserve">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w:t>
      </w:r>
      <w:r w:rsidRPr="005607E1">
        <w:rPr>
          <w:rFonts w:ascii="Times New Roman" w:hAnsi="Times New Roman" w:cs="Times New Roman"/>
          <w:sz w:val="24"/>
          <w:szCs w:val="24"/>
        </w:rPr>
        <w:lastRenderedPageBreak/>
        <w:t>органа, предоставляющего государственную услугу, либо государственного служащего, МФЦ, работника МФЦ.</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Заявителем могут быть представлены документы (при наличии), подтверждающие доводы заявителя в оригиналах или копиях.</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5.9. Регистрация жалобы осуществляется органом, предоставляющим государственную услугу, МФЦ, Минэкономразвития соответственно в журнале учета жалоб на решения и действия (бездействие) органа, предоставляющего государственную услугу, его должностных лиц и государственных гражданских служащих, журнале учета жалоб на решения и действия (бездействие) МФЦ, его работников, журнале учета жалоб на решения и действия (бездействие) Минэкономразвития (далее - журнал) не позднее рабочего дня, следующего за днем ее поступления с присвоением ей регистрационного номера.</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Ведение журнала осуществляется по форме и в порядке, установленными правовым актом органа, предоставляющего государственную услугу, локальным актом МФЦ, правовым актом Минэкономразвития.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5.10. Орган, предоставляющий государственную услугу,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5.11. Жалобы, за исключением жалоб на решения, принятые руководителями органов, предоставляющих государственные услуги, рассматриваются должностным лицом, работником, наделенным полномочиями по рассмотрению жалоб.</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bookmarkStart w:id="25" w:name="Par3"/>
      <w:bookmarkEnd w:id="25"/>
      <w:r w:rsidRPr="005607E1">
        <w:rPr>
          <w:rFonts w:ascii="Times New Roman" w:hAnsi="Times New Roman" w:cs="Times New Roman"/>
          <w:sz w:val="24"/>
          <w:szCs w:val="24"/>
        </w:rPr>
        <w:t xml:space="preserve">В случае если обжалуются решения и действия (бездействие) руководителя территориального органа, структурного подразделения, предоставляющего государственную услугу, жалоба рассматривается соответствующим органом исполнительной власти Республики Коми в порядке, предусмотренном </w:t>
      </w:r>
      <w:r w:rsidRPr="005607E1">
        <w:rPr>
          <w:rFonts w:ascii="Times New Roman" w:eastAsia="Calibri" w:hAnsi="Times New Roman" w:cs="Times New Roman"/>
          <w:sz w:val="24"/>
          <w:szCs w:val="24"/>
          <w:lang w:eastAsia="ru-RU"/>
        </w:rPr>
        <w:t>Положением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утвержденным постановлением Правительства Республики Коми от 25 декабря 2012 г. №592 (далее – Положение, утвержденное постановлением № 592).</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случае если обжалуются решения и действия (бездействие) руководителя органа, предоставляющего государственную услугу, за исключением случая, предусмотренного абзацем вторым настоящего пункта, жалоба рассматривается в вышестоящем органе (при его наличии) либо в случае его отсутствия рассматривается непосредственно руководителем органа, предоставляющего государственную услугу, в порядке, предусмотренном Положением, утвержденным постановлением № 592.</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5.12. </w:t>
      </w:r>
      <w:r w:rsidRPr="005607E1">
        <w:rPr>
          <w:rFonts w:ascii="Times New Roman" w:hAnsi="Times New Roman" w:cs="Times New Roman"/>
          <w:sz w:val="24"/>
          <w:szCs w:val="24"/>
        </w:rPr>
        <w:t>В случае если жалоба подана заявителем в орган, предоставляющий государственную услугу, МФЦ, в 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Минэкономразвития направляет жалобу в орган, предоставляющий государственную услугу, МФЦ, Минэкономразвития, уполномоченные в соответствии с компетенцией на ее рассмотрение, и в письменной форме информирует заявителя о перенаправлении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государственную услугу, МФЦ, Минэкономразвития, уполномоченном в соответствии с компетенцией на ее рассмотрение.</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Сроки рассмотрения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5.14. </w:t>
      </w:r>
      <w:r w:rsidRPr="005607E1">
        <w:rPr>
          <w:rFonts w:ascii="Times New Roman" w:hAnsi="Times New Roman" w:cs="Times New Roman"/>
          <w:sz w:val="24"/>
          <w:szCs w:val="24"/>
        </w:rPr>
        <w:t xml:space="preserve">Жалоба, поступившая в орган, предоставляющий государственную услугу, либо в вышестоящий орган (при его наличии), МФЦ, Минэкономразвития, подлежит 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w:t>
      </w:r>
      <w:r w:rsidRPr="005607E1">
        <w:rPr>
          <w:rFonts w:ascii="Times New Roman" w:hAnsi="Times New Roman" w:cs="Times New Roman"/>
          <w:sz w:val="24"/>
          <w:szCs w:val="24"/>
        </w:rPr>
        <w:lastRenderedPageBreak/>
        <w:t>предоставляющим государственную услугу, МФЦ, Минэкономразвития, уполномоченными на ее рассмотрение.</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Перечень оснований для отказа в удовлетворении жалобы и</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перечень оснований для оставления жалобы без ответа</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5.15. Основаниями для отказа в удовлетворении жалобы являются:</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Положения, утвержденного постановлением № 592, в отношении того же заявителя и по тому же предмету жалобы;</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5.16.В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Орган, предоставляющий государственную услугу, Минэкономразвития,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Минэкономразвития,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Результат рассмотрения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5.17. По результатам рассмотрения жалобы принимается одно из следующих решений:</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2) в удовлетворении жалобы отказывается.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lastRenderedPageBreak/>
        <w:t>Решение принимается в форме акта уполномоченного на ее рассмотрение органа, предоставляющего государственную услугу, МФЦ, Минэкономразвития.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При удовлетворении жалобы орган, предоставляющий государственную услугу, МФЦ, Минэкономразвития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Pr="005607E1">
        <w:rPr>
          <w:rFonts w:ascii="Times New Roman" w:hAnsi="Times New Roman" w:cs="Times New Roman"/>
          <w:sz w:val="24"/>
          <w:szCs w:val="24"/>
        </w:rPr>
        <w:t>муниципальной</w:t>
      </w:r>
      <w:r w:rsidRPr="005607E1">
        <w:rPr>
          <w:rFonts w:ascii="Times New Roman" w:eastAsia="Calibri" w:hAnsi="Times New Roman" w:cs="Times New Roman"/>
          <w:sz w:val="24"/>
          <w:szCs w:val="24"/>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Порядок информирования заявителя о результатах</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рассмотрения жалобы</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5.18. Не позднее дня, следующего за днем принятия решения, указанного в пункте 5.17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5.19. В мотивированном ответе по результатам рассмотрения жалобы указываются:</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а) наименование органа, предоставляющего государственную услугу, МФЦ рассмотревшего жалобу, Минэкономразвития, должность, фамилия, имя, отчество (последнее - при наличии) должностного лица, работника, принявшего решение по жалобе;</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б) номер, дата, место принятия решения, включая сведения о должностном лице Минэкономразвития, должностном лице органа, предоставляющего государственную услугу, работнике МФЦ, решение или действия (бездействие) которого обжалуются;</w:t>
      </w:r>
    </w:p>
    <w:p w:rsidR="00F13A5A" w:rsidRPr="005607E1" w:rsidRDefault="00F13A5A" w:rsidP="00F13A5A">
      <w:pPr>
        <w:autoSpaceDE w:val="0"/>
        <w:autoSpaceDN w:val="0"/>
        <w:adjustRightInd w:val="0"/>
        <w:spacing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фамилия, имя, отчество (последнее - при наличии) или наименование заявителя;</w:t>
      </w:r>
    </w:p>
    <w:p w:rsidR="00F13A5A" w:rsidRPr="005607E1" w:rsidRDefault="00F13A5A" w:rsidP="00F13A5A">
      <w:pPr>
        <w:autoSpaceDE w:val="0"/>
        <w:autoSpaceDN w:val="0"/>
        <w:adjustRightInd w:val="0"/>
        <w:spacing w:before="240"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г) основания для принятия решения по жалобе;</w:t>
      </w:r>
    </w:p>
    <w:p w:rsidR="00F13A5A" w:rsidRPr="005607E1" w:rsidRDefault="00F13A5A" w:rsidP="00F13A5A">
      <w:pPr>
        <w:autoSpaceDE w:val="0"/>
        <w:autoSpaceDN w:val="0"/>
        <w:adjustRightInd w:val="0"/>
        <w:spacing w:before="24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д) принятое по жалобе решение.</w:t>
      </w:r>
    </w:p>
    <w:p w:rsidR="00F13A5A" w:rsidRPr="005607E1" w:rsidRDefault="00F13A5A" w:rsidP="00F13A5A">
      <w:pPr>
        <w:autoSpaceDE w:val="0"/>
        <w:autoSpaceDN w:val="0"/>
        <w:adjustRightInd w:val="0"/>
        <w:spacing w:after="0"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государственную услугу,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3A5A" w:rsidRPr="005607E1" w:rsidRDefault="00F13A5A" w:rsidP="00F13A5A">
      <w:pPr>
        <w:autoSpaceDE w:val="0"/>
        <w:autoSpaceDN w:val="0"/>
        <w:adjustRightInd w:val="0"/>
        <w:spacing w:line="240" w:lineRule="auto"/>
        <w:ind w:firstLine="540"/>
        <w:jc w:val="both"/>
        <w:rPr>
          <w:rFonts w:ascii="Times New Roman" w:hAnsi="Times New Roman" w:cs="Times New Roman"/>
          <w:sz w:val="24"/>
          <w:szCs w:val="24"/>
        </w:rPr>
      </w:pPr>
      <w:r w:rsidRPr="005607E1">
        <w:rPr>
          <w:rFonts w:ascii="Times New Roman" w:hAnsi="Times New Roman" w:cs="Times New Roman"/>
          <w:sz w:val="24"/>
          <w:szCs w:val="24"/>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lastRenderedPageBreak/>
        <w:t>Порядок обжалования решения по жалобе</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5.20.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Порядок получения информации и документов, необходимых для обоснования и рассмотрения жалобы</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5.21. Заявитель имеет право на получение информации и документов, необходимых для обоснования и рассмотрения жалобы.</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Заявление должно содержать:</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а) </w:t>
      </w:r>
      <w:r w:rsidRPr="005607E1">
        <w:rPr>
          <w:rFonts w:ascii="Times New Roman" w:hAnsi="Times New Roman" w:cs="Times New Roman"/>
          <w:sz w:val="24"/>
          <w:szCs w:val="24"/>
        </w:rPr>
        <w:t>наименование Органа, его должностного лица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5607E1">
        <w:rPr>
          <w:rFonts w:ascii="Times New Roman" w:eastAsia="Calibri" w:hAnsi="Times New Roman" w:cs="Times New Roman"/>
          <w:sz w:val="24"/>
          <w:szCs w:val="24"/>
          <w:lang w:eastAsia="ru-RU"/>
        </w:rPr>
        <w:t>;</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б) </w:t>
      </w:r>
      <w:r w:rsidRPr="005607E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607E1">
        <w:rPr>
          <w:rFonts w:ascii="Times New Roman" w:eastAsia="Calibri" w:hAnsi="Times New Roman" w:cs="Times New Roman"/>
          <w:sz w:val="24"/>
          <w:szCs w:val="24"/>
          <w:lang w:eastAsia="ru-RU"/>
        </w:rPr>
        <w:t>;</w:t>
      </w:r>
    </w:p>
    <w:p w:rsidR="00F13A5A" w:rsidRPr="005607E1" w:rsidRDefault="00F13A5A" w:rsidP="00F13A5A">
      <w:pPr>
        <w:autoSpaceDE w:val="0"/>
        <w:autoSpaceDN w:val="0"/>
        <w:adjustRightInd w:val="0"/>
        <w:spacing w:line="240" w:lineRule="auto"/>
        <w:ind w:firstLine="709"/>
        <w:jc w:val="both"/>
        <w:rPr>
          <w:rFonts w:ascii="Times New Roman" w:hAnsi="Times New Roman" w:cs="Times New Roman"/>
          <w:sz w:val="24"/>
          <w:szCs w:val="24"/>
        </w:rPr>
      </w:pPr>
      <w:r w:rsidRPr="005607E1">
        <w:rPr>
          <w:rFonts w:ascii="Times New Roman" w:eastAsia="Calibri" w:hAnsi="Times New Roman" w:cs="Times New Roman"/>
          <w:sz w:val="24"/>
          <w:szCs w:val="24"/>
          <w:lang w:eastAsia="ru-RU"/>
        </w:rPr>
        <w:t xml:space="preserve">в) </w:t>
      </w:r>
      <w:r w:rsidRPr="005607E1">
        <w:rPr>
          <w:rFonts w:ascii="Times New Roman" w:hAnsi="Times New Roman" w:cs="Times New Roman"/>
          <w:sz w:val="24"/>
          <w:szCs w:val="24"/>
        </w:rPr>
        <w:t xml:space="preserve">сведения об </w:t>
      </w:r>
      <w:r w:rsidRPr="005607E1">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Оснований для отказа в приеме заявления не предусмотрено.</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 xml:space="preserve">Способы информирования заявителя о порядке </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r w:rsidRPr="005607E1">
        <w:rPr>
          <w:rFonts w:ascii="Times New Roman" w:eastAsia="Calibri" w:hAnsi="Times New Roman" w:cs="Times New Roman"/>
          <w:b/>
          <w:sz w:val="24"/>
          <w:szCs w:val="24"/>
          <w:lang w:eastAsia="ru-RU"/>
        </w:rPr>
        <w:t>подачи и рассмотрения жалобы</w:t>
      </w:r>
    </w:p>
    <w:p w:rsidR="00F13A5A" w:rsidRPr="005607E1" w:rsidRDefault="00F13A5A" w:rsidP="00F13A5A">
      <w:pPr>
        <w:autoSpaceDE w:val="0"/>
        <w:autoSpaceDN w:val="0"/>
        <w:adjustRightInd w:val="0"/>
        <w:spacing w:after="0"/>
        <w:jc w:val="center"/>
        <w:rPr>
          <w:rFonts w:ascii="Times New Roman" w:eastAsia="Calibri" w:hAnsi="Times New Roman" w:cs="Times New Roman"/>
          <w:b/>
          <w:sz w:val="24"/>
          <w:szCs w:val="24"/>
          <w:lang w:eastAsia="ru-RU"/>
        </w:rPr>
      </w:pP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5.22. Информация о порядке подачи и рассмотрения жалобы размещается:</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на информационных стендах, расположенных в Органе, в МФЦ;</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на официальных сайтах Органа, МФЦ;</w:t>
      </w:r>
    </w:p>
    <w:p w:rsidR="00F13A5A" w:rsidRPr="005607E1" w:rsidRDefault="00F13A5A" w:rsidP="00F13A5A">
      <w:pPr>
        <w:autoSpaceDE w:val="0"/>
        <w:autoSpaceDN w:val="0"/>
        <w:adjustRightInd w:val="0"/>
        <w:spacing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на Едином портале государственных и муниципальных услуг (функций).</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5.23. Информацию о порядке подачи и рассмотрения жалобы можно получить:</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lastRenderedPageBreak/>
        <w:t>- посредством телефонной связи в Органе, МФЦ;</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при личном обращении в Орган, МФЦ;</w:t>
      </w:r>
    </w:p>
    <w:p w:rsidR="00F13A5A" w:rsidRPr="005607E1" w:rsidRDefault="00F13A5A" w:rsidP="00F13A5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направив обращение в Орган через организацию почтовой связи либо по электронной почте;</w:t>
      </w:r>
    </w:p>
    <w:p w:rsidR="00F13A5A" w:rsidRPr="005607E1" w:rsidRDefault="00F13A5A" w:rsidP="00F13A5A">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r w:rsidRPr="005607E1">
        <w:rPr>
          <w:rFonts w:ascii="Times New Roman" w:eastAsia="Calibri" w:hAnsi="Times New Roman" w:cs="Times New Roman"/>
          <w:sz w:val="24"/>
          <w:szCs w:val="24"/>
          <w:lang w:eastAsia="ru-RU"/>
        </w:rPr>
        <w:t>- путем публичного информирования.</w:t>
      </w: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F13A5A" w:rsidRPr="005607E1" w:rsidSect="005607E1">
          <w:headerReference w:type="default" r:id="rId47"/>
          <w:pgSz w:w="11906" w:h="16838"/>
          <w:pgMar w:top="851" w:right="850" w:bottom="1134" w:left="1701" w:header="708" w:footer="708" w:gutter="0"/>
          <w:cols w:space="708"/>
          <w:titlePg/>
          <w:docGrid w:linePitch="360"/>
        </w:sect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607E1">
        <w:rPr>
          <w:rFonts w:ascii="Times New Roman" w:hAnsi="Times New Roman" w:cs="Times New Roman"/>
          <w:sz w:val="24"/>
          <w:szCs w:val="24"/>
        </w:rPr>
        <w:lastRenderedPageBreak/>
        <w:t>Приложение 1</w:t>
      </w: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5607E1">
        <w:rPr>
          <w:rFonts w:ascii="Times New Roman" w:hAnsi="Times New Roman" w:cs="Times New Roman"/>
          <w:sz w:val="24"/>
          <w:szCs w:val="24"/>
        </w:rPr>
        <w:t>Перечень документов, необходимых для 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tbl>
      <w:tblPr>
        <w:tblStyle w:val="ab"/>
        <w:tblW w:w="15163" w:type="dxa"/>
        <w:tblLook w:val="04A0"/>
      </w:tblPr>
      <w:tblGrid>
        <w:gridCol w:w="1413"/>
        <w:gridCol w:w="3791"/>
        <w:gridCol w:w="4742"/>
        <w:gridCol w:w="5217"/>
      </w:tblGrid>
      <w:tr w:rsidR="00F13A5A" w:rsidRPr="005607E1" w:rsidTr="00F13A5A">
        <w:tc>
          <w:tcPr>
            <w:tcW w:w="1413"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 под-пункта в пункте 1.2 админи-</w:t>
            </w: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стратив-ногорегла-</w:t>
            </w: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мента</w:t>
            </w:r>
          </w:p>
        </w:tc>
        <w:tc>
          <w:tcPr>
            <w:tcW w:w="3791"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Категория  заявителя</w:t>
            </w:r>
          </w:p>
        </w:tc>
        <w:tc>
          <w:tcPr>
            <w:tcW w:w="4742"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p>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Документы, предоставляемые заявителем с заявлением</w:t>
            </w:r>
          </w:p>
        </w:tc>
        <w:tc>
          <w:tcPr>
            <w:tcW w:w="5217"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w:t>
            </w:r>
          </w:p>
        </w:tc>
        <w:tc>
          <w:tcPr>
            <w:tcW w:w="3791"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2</w:t>
            </w:r>
          </w:p>
        </w:tc>
        <w:tc>
          <w:tcPr>
            <w:tcW w:w="4742"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3</w:t>
            </w:r>
          </w:p>
        </w:tc>
        <w:tc>
          <w:tcPr>
            <w:tcW w:w="5217" w:type="dxa"/>
          </w:tcPr>
          <w:p w:rsidR="00F13A5A" w:rsidRPr="005607E1" w:rsidRDefault="00F13A5A" w:rsidP="00F13A5A">
            <w:pPr>
              <w:widowControl w:val="0"/>
              <w:autoSpaceDE w:val="0"/>
              <w:autoSpaceDN w:val="0"/>
              <w:adjustRightInd w:val="0"/>
              <w:jc w:val="center"/>
              <w:outlineLvl w:val="1"/>
              <w:rPr>
                <w:rFonts w:ascii="Times New Roman" w:hAnsi="Times New Roman"/>
                <w:sz w:val="24"/>
                <w:szCs w:val="24"/>
              </w:rPr>
            </w:pPr>
            <w:r w:rsidRPr="005607E1">
              <w:rPr>
                <w:rFonts w:ascii="Times New Roman" w:hAnsi="Times New Roman"/>
                <w:sz w:val="24"/>
                <w:szCs w:val="24"/>
              </w:rPr>
              <w:t>4</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1.2.1</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eastAsia="Calibri" w:hAnsi="Times New Roman"/>
                <w:sz w:val="24"/>
                <w:szCs w:val="24"/>
              </w:rPr>
              <w:tab/>
            </w:r>
            <w:r w:rsidRPr="005607E1">
              <w:rPr>
                <w:rFonts w:ascii="Times New Roman" w:eastAsia="Calibri" w:hAnsi="Times New Roman"/>
                <w:sz w:val="24"/>
                <w:szCs w:val="24"/>
              </w:rPr>
              <w:tab/>
            </w: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 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3)выписка из ЕГРЮЛ о юридическом лице, являющемся заявителем</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w:t>
            </w:r>
          </w:p>
        </w:tc>
        <w:tc>
          <w:tcPr>
            <w:tcW w:w="3791" w:type="dxa"/>
          </w:tcPr>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eastAsia="Calibri" w:hAnsi="Times New Roman"/>
                <w:sz w:val="24"/>
                <w:szCs w:val="24"/>
              </w:rPr>
              <w:t xml:space="preserve">Лица, </w:t>
            </w:r>
            <w:r w:rsidRPr="005607E1">
              <w:rPr>
                <w:rFonts w:ascii="Times New Roman" w:hAnsi="Times New Roman"/>
                <w:sz w:val="24"/>
                <w:szCs w:val="24"/>
              </w:rPr>
              <w:t>являющиеся собственниками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в общую долевую собственность образованного в соответствии с проектом межевания территории земельного участка общего назначения, пропорционально площади этих участков</w:t>
            </w:r>
          </w:p>
          <w:p w:rsidR="00F13A5A" w:rsidRPr="005607E1" w:rsidRDefault="00F13A5A" w:rsidP="00F13A5A">
            <w:pPr>
              <w:autoSpaceDE w:val="0"/>
              <w:autoSpaceDN w:val="0"/>
              <w:adjustRightInd w:val="0"/>
              <w:jc w:val="both"/>
              <w:rPr>
                <w:rFonts w:ascii="Times New Roman"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документ о предоставлении исходного земельного участка садоводческого некоммерческого товарищества (СНТ) или огороднического некоммерческого товарищества (ОНТ), за исключением случаев, если право на исходный земельный участок зарегистрировано в ЕГРН;</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утвержденный проект межевания территории;</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выписка из ЕГРЮЛ в отношении СНТ или ОНТ</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t>1.2.3</w:t>
            </w:r>
          </w:p>
        </w:tc>
        <w:tc>
          <w:tcPr>
            <w:tcW w:w="3791" w:type="dxa"/>
          </w:tcPr>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Граждане по истечении пяти лет со дня предоставления им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w:t>
            </w:r>
          </w:p>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ab/>
              <w:t xml:space="preserve">-  гражданин использовал такой земельный участок в указанный период в соответствии с установленным разрешенным использованием, </w:t>
            </w:r>
          </w:p>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ab/>
              <w:t xml:space="preserve">- земельный участок предоставлен в муниципальном образовании, органом </w:t>
            </w:r>
            <w:r w:rsidRPr="005607E1">
              <w:rPr>
                <w:rFonts w:ascii="Times New Roman" w:eastAsia="Calibri" w:hAnsi="Times New Roman"/>
                <w:sz w:val="24"/>
                <w:szCs w:val="24"/>
              </w:rPr>
              <w:lastRenderedPageBreak/>
              <w:t>местногосамоуправления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widowControl w:val="0"/>
              <w:autoSpaceDE w:val="0"/>
              <w:autoSpaceDN w:val="0"/>
              <w:adjustRightInd w:val="0"/>
              <w:outlineLvl w:val="1"/>
              <w:rPr>
                <w:rFonts w:ascii="Times New Roman" w:hAnsi="Times New Roman"/>
                <w:sz w:val="24"/>
                <w:szCs w:val="24"/>
              </w:rPr>
            </w:pPr>
            <w:r w:rsidRPr="005607E1">
              <w:rPr>
                <w:rFonts w:ascii="Times New Roman" w:hAnsi="Times New Roman"/>
                <w:sz w:val="24"/>
                <w:szCs w:val="24"/>
              </w:rPr>
              <w:lastRenderedPageBreak/>
              <w:t>Не требуется</w:t>
            </w: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испрашиваемом земельном участке)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1.2.4</w:t>
            </w:r>
          </w:p>
        </w:tc>
        <w:tc>
          <w:tcPr>
            <w:tcW w:w="3791" w:type="dxa"/>
          </w:tcPr>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при условии:</w:t>
            </w:r>
          </w:p>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ab/>
              <w:t xml:space="preserve"> - гражданин использовал такой земельный участок в указанный период в соответствии с установленным разрешенным использованием, </w:t>
            </w:r>
          </w:p>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ab/>
              <w:t xml:space="preserve">- земельный участок предоставлен в муниципальном образовании, органом местного самоуправления которого принят муниципальный нормативный правовой акт об одобрении предоставления в безвозмездное пользование земельных участков, находящихся в государственной или муниципальной </w:t>
            </w:r>
            <w:r w:rsidRPr="005607E1">
              <w:rPr>
                <w:rFonts w:ascii="Times New Roman" w:eastAsia="Calibri" w:hAnsi="Times New Roman"/>
                <w:sz w:val="24"/>
                <w:szCs w:val="24"/>
              </w:rPr>
              <w:lastRenderedPageBreak/>
              <w:t>собственности, гражданам для указанных целей,</w:t>
            </w:r>
          </w:p>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eastAsia="Calibri" w:hAnsi="Times New Roman"/>
                <w:sz w:val="24"/>
                <w:szCs w:val="24"/>
              </w:rPr>
              <w:tab/>
              <w:t>- гражданин работал по основному месту работы в муниципальном образовании и по специальности, которые определены законом Республики Коми</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widowControl w:val="0"/>
              <w:autoSpaceDE w:val="0"/>
              <w:autoSpaceDN w:val="0"/>
              <w:adjustRightInd w:val="0"/>
              <w:jc w:val="both"/>
              <w:outlineLvl w:val="1"/>
              <w:rPr>
                <w:rFonts w:ascii="Times New Roman" w:hAnsi="Times New Roman"/>
                <w:sz w:val="24"/>
                <w:szCs w:val="24"/>
              </w:rPr>
            </w:pPr>
            <w:r w:rsidRPr="005607E1">
              <w:rPr>
                <w:rFonts w:ascii="Times New Roman" w:hAnsi="Times New Roman"/>
                <w:sz w:val="24"/>
                <w:szCs w:val="24"/>
              </w:rPr>
              <w:lastRenderedPageBreak/>
              <w:t xml:space="preserve">         1) приказ о приёме на работу, выписка из трудовой книжки (либо сведения о трудовой деятельности) или трудовой оговор (контракт)</w:t>
            </w: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испрашиваемом земельном участке)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1.2.5</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документ, подтверждающий воздействие на заявителя радиации вследствие катастрофы на Чернобыльской АЭС;</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w:t>
            </w:r>
            <w:r w:rsidRPr="005607E1">
              <w:rPr>
                <w:rFonts w:ascii="Times New Roman" w:hAnsi="Times New Roman"/>
                <w:sz w:val="24"/>
                <w:szCs w:val="24"/>
              </w:rPr>
              <w:lastRenderedPageBreak/>
              <w:t>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5) документ, удостоверяющий личность гражданина (граждан) </w:t>
            </w:r>
            <w:r w:rsidRPr="005607E1">
              <w:rPr>
                <w:rFonts w:ascii="Times New Roman" w:hAnsi="Times New Roman"/>
                <w:sz w:val="24"/>
                <w:szCs w:val="24"/>
              </w:rPr>
              <w:lastRenderedPageBreak/>
              <w:t>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autoSpaceDE w:val="0"/>
              <w:autoSpaceDN w:val="0"/>
              <w:adjustRightInd w:val="0"/>
              <w:ind w:firstLine="540"/>
              <w:jc w:val="both"/>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w:t>
            </w:r>
            <w:r w:rsidRPr="005607E1">
              <w:rPr>
                <w:rFonts w:ascii="Times New Roman" w:hAnsi="Times New Roman"/>
                <w:sz w:val="24"/>
                <w:szCs w:val="24"/>
              </w:rPr>
              <w:lastRenderedPageBreak/>
              <w:t>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1.2.6</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решения, заключения и разрешения, выданные органами опеки и попечительства в соответствии с законодательством Российской Федерации об опеке и попечительстве;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w:t>
            </w:r>
            <w:r w:rsidRPr="005607E1">
              <w:rPr>
                <w:rFonts w:ascii="Times New Roman" w:hAnsi="Times New Roman"/>
                <w:sz w:val="24"/>
                <w:szCs w:val="24"/>
              </w:rPr>
              <w:lastRenderedPageBreak/>
              <w:t>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6)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hAnsi="Times New Roman"/>
                <w:sz w:val="24"/>
                <w:szCs w:val="24"/>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w:t>
            </w:r>
            <w:r w:rsidRPr="005607E1">
              <w:rPr>
                <w:rFonts w:ascii="Times New Roman" w:hAnsi="Times New Roman"/>
                <w:sz w:val="24"/>
                <w:szCs w:val="24"/>
              </w:rPr>
              <w:lastRenderedPageBreak/>
              <w:t>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1.2.7</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w:t>
            </w:r>
            <w:r w:rsidRPr="005607E1">
              <w:rPr>
                <w:rFonts w:ascii="Times New Roman" w:hAnsi="Times New Roman"/>
                <w:sz w:val="24"/>
                <w:szCs w:val="24"/>
              </w:rPr>
              <w:lastRenderedPageBreak/>
              <w:t>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w:t>
            </w:r>
            <w:r w:rsidRPr="005607E1">
              <w:rPr>
                <w:rFonts w:ascii="Times New Roman" w:hAnsi="Times New Roman"/>
                <w:sz w:val="24"/>
                <w:szCs w:val="24"/>
              </w:rPr>
              <w:lastRenderedPageBreak/>
              <w:t>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1.2.8</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Работники государственных (муниципальных) образовательных организаций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документ, подтверждающий трудовые отношения между гражданином и государственной (муниципальной) образовательной организацией или организацией культуры в Республике Коми;</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w:t>
            </w:r>
            <w:r w:rsidRPr="005607E1">
              <w:rPr>
                <w:rFonts w:ascii="Times New Roman" w:hAnsi="Times New Roman"/>
                <w:sz w:val="24"/>
                <w:szCs w:val="24"/>
              </w:rPr>
              <w:lastRenderedPageBreak/>
              <w:t>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 xml:space="preserve">4) документы о наличии в </w:t>
            </w:r>
            <w:r w:rsidRPr="005607E1">
              <w:rPr>
                <w:rFonts w:ascii="Times New Roman" w:hAnsi="Times New Roman"/>
                <w:sz w:val="24"/>
                <w:szCs w:val="24"/>
              </w:rPr>
              <w:lastRenderedPageBreak/>
              <w:t>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spacing w:before="280"/>
              <w:jc w:val="both"/>
              <w:rPr>
                <w:rFonts w:ascii="Times New Roman" w:hAnsi="Times New Roman"/>
                <w:sz w:val="24"/>
                <w:szCs w:val="24"/>
              </w:rPr>
            </w:pPr>
            <w:r w:rsidRPr="005607E1">
              <w:rPr>
                <w:rFonts w:ascii="Times New Roman" w:hAnsi="Times New Roman"/>
                <w:sz w:val="24"/>
                <w:szCs w:val="24"/>
              </w:rPr>
              <w:t xml:space="preserve">        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w:t>
            </w:r>
            <w:r w:rsidRPr="005607E1">
              <w:rPr>
                <w:rFonts w:ascii="Times New Roman" w:hAnsi="Times New Roman"/>
                <w:sz w:val="24"/>
                <w:szCs w:val="24"/>
              </w:rPr>
              <w:lastRenderedPageBreak/>
              <w:t>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1.2.9</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документ, подтверждающий отнесение гражданина к ветеранам боевых действий;</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w:t>
            </w:r>
            <w:r w:rsidRPr="005607E1">
              <w:rPr>
                <w:rFonts w:ascii="Times New Roman" w:hAnsi="Times New Roman"/>
                <w:sz w:val="24"/>
                <w:szCs w:val="24"/>
              </w:rPr>
              <w:lastRenderedPageBreak/>
              <w:t>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w:t>
            </w:r>
            <w:r w:rsidRPr="005607E1">
              <w:rPr>
                <w:rFonts w:ascii="Times New Roman" w:hAnsi="Times New Roman"/>
                <w:sz w:val="24"/>
                <w:szCs w:val="24"/>
              </w:rPr>
              <w:lastRenderedPageBreak/>
              <w:t>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w:t>
            </w:r>
            <w:r w:rsidRPr="005607E1">
              <w:rPr>
                <w:rFonts w:ascii="Times New Roman" w:hAnsi="Times New Roman"/>
                <w:sz w:val="24"/>
                <w:szCs w:val="24"/>
              </w:rPr>
              <w:lastRenderedPageBreak/>
              <w:t>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w:t>
            </w:r>
            <w:r w:rsidRPr="005607E1">
              <w:rPr>
                <w:rFonts w:ascii="Times New Roman" w:hAnsi="Times New Roman"/>
                <w:sz w:val="24"/>
                <w:szCs w:val="24"/>
              </w:rPr>
              <w:lastRenderedPageBreak/>
              <w:t>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1.2.10</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w:t>
            </w:r>
            <w:r w:rsidRPr="005607E1">
              <w:rPr>
                <w:rFonts w:ascii="Times New Roman" w:eastAsia="Calibri" w:hAnsi="Times New Roman"/>
                <w:sz w:val="24"/>
                <w:szCs w:val="24"/>
              </w:rPr>
              <w:lastRenderedPageBreak/>
              <w:t>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2) документы, подтверждающие родственные отношения граждан и членов </w:t>
            </w:r>
            <w:r w:rsidRPr="005607E1">
              <w:rPr>
                <w:rFonts w:ascii="Times New Roman" w:hAnsi="Times New Roman"/>
                <w:sz w:val="24"/>
                <w:szCs w:val="24"/>
              </w:rPr>
              <w:lastRenderedPageBreak/>
              <w:t>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5607E1">
              <w:rPr>
                <w:rFonts w:ascii="Times New Roman" w:hAnsi="Times New Roman"/>
                <w:sz w:val="24"/>
                <w:szCs w:val="24"/>
              </w:rPr>
              <w:lastRenderedPageBreak/>
              <w:t>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акт обследования помещения межведомственной комиссией, заключение о признании жилого помещения пригодным (непригодным) для постоянного проживания - </w:t>
            </w:r>
            <w:r w:rsidRPr="005607E1">
              <w:rPr>
                <w:rFonts w:ascii="Times New Roman" w:hAnsi="Times New Roman"/>
                <w:sz w:val="24"/>
                <w:szCs w:val="24"/>
              </w:rPr>
              <w:lastRenderedPageBreak/>
              <w:t>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w:t>
            </w:r>
            <w:r w:rsidRPr="005607E1">
              <w:rPr>
                <w:rFonts w:ascii="Times New Roman" w:hAnsi="Times New Roman"/>
                <w:sz w:val="24"/>
                <w:szCs w:val="24"/>
              </w:rPr>
              <w:lastRenderedPageBreak/>
              <w:t>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1.2.11</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Граждане - члены семей или одинокие граждане, у которых их единственный жилой </w:t>
            </w:r>
            <w:r w:rsidRPr="005607E1">
              <w:rPr>
                <w:rFonts w:ascii="Times New Roman" w:eastAsia="Calibri" w:hAnsi="Times New Roman"/>
                <w:sz w:val="24"/>
                <w:szCs w:val="24"/>
              </w:rPr>
              <w:lastRenderedPageBreak/>
              <w:t>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 xml:space="preserve">1) документы, подтверждающие родственные отношения граждан и членов их семей (свидетельства о государственной </w:t>
            </w:r>
            <w:r w:rsidRPr="005607E1">
              <w:rPr>
                <w:rFonts w:ascii="Times New Roman" w:hAnsi="Times New Roman"/>
                <w:sz w:val="24"/>
                <w:szCs w:val="24"/>
              </w:rPr>
              <w:lastRenderedPageBreak/>
              <w:t>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5607E1">
              <w:rPr>
                <w:rFonts w:ascii="Times New Roman" w:hAnsi="Times New Roman"/>
                <w:sz w:val="24"/>
                <w:szCs w:val="24"/>
              </w:rPr>
              <w:lastRenderedPageBreak/>
              <w:t>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3)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4)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spacing w:before="280"/>
              <w:ind w:firstLine="540"/>
              <w:jc w:val="both"/>
              <w:rPr>
                <w:rFonts w:ascii="Times New Roman" w:hAnsi="Times New Roman"/>
                <w:sz w:val="24"/>
                <w:szCs w:val="24"/>
              </w:rPr>
            </w:pPr>
            <w:r w:rsidRPr="005607E1">
              <w:rPr>
                <w:rFonts w:ascii="Times New Roman" w:hAnsi="Times New Roman"/>
                <w:sz w:val="24"/>
                <w:szCs w:val="24"/>
              </w:rPr>
              <w:t>5)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6)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7) сведения о регистрации по месту жительства (пребывания) гражданина и членов </w:t>
            </w:r>
            <w:r w:rsidRPr="005607E1">
              <w:rPr>
                <w:rFonts w:ascii="Times New Roman" w:hAnsi="Times New Roman"/>
                <w:sz w:val="24"/>
                <w:szCs w:val="24"/>
              </w:rPr>
              <w:lastRenderedPageBreak/>
              <w:t>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8)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1.2.12</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документ, подтверждающий, что гражданин является инвалидом I или II группы или имеет ребенка-инвалида;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социального использования или собственниками жилых помещений, членами семьи собственника жилого </w:t>
            </w:r>
            <w:r w:rsidRPr="005607E1">
              <w:rPr>
                <w:rFonts w:ascii="Times New Roman" w:hAnsi="Times New Roman"/>
                <w:sz w:val="24"/>
                <w:szCs w:val="24"/>
              </w:rPr>
              <w:lastRenderedPageBreak/>
              <w:t>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w:t>
            </w:r>
            <w:r w:rsidRPr="005607E1">
              <w:rPr>
                <w:rFonts w:ascii="Times New Roman" w:hAnsi="Times New Roman"/>
                <w:sz w:val="24"/>
                <w:szCs w:val="24"/>
              </w:rPr>
              <w:lastRenderedPageBreak/>
              <w:t>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6) сведения о регистрации по месту жительства (пребывания) гражданина и членов его семьи, подтверждающие факт совместного </w:t>
            </w:r>
            <w:r w:rsidRPr="005607E1">
              <w:rPr>
                <w:rFonts w:ascii="Times New Roman" w:hAnsi="Times New Roman"/>
                <w:sz w:val="24"/>
                <w:szCs w:val="24"/>
              </w:rPr>
              <w:lastRenderedPageBreak/>
              <w:t>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1.2.13</w:t>
            </w:r>
          </w:p>
        </w:tc>
        <w:tc>
          <w:tcPr>
            <w:tcW w:w="3791" w:type="dxa"/>
          </w:tcPr>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hAnsi="Times New Roman"/>
                <w:sz w:val="24"/>
                <w:szCs w:val="24"/>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документ, подтверждающий трудовые отношения между гражданином и государственным учреждением здравоохранения в Республике Коми;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помещенийжилищного фонда </w:t>
            </w:r>
            <w:r w:rsidRPr="005607E1">
              <w:rPr>
                <w:rFonts w:ascii="Times New Roman" w:hAnsi="Times New Roman"/>
                <w:sz w:val="24"/>
                <w:szCs w:val="24"/>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илипринадлежащего на праве собственности, в соответствии с перечнем соответствующих заболеваний, установленным федеральным законодательством);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документ, удостоверяющий личность гражданина (граждан) Российской Федерации;</w:t>
            </w:r>
          </w:p>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hAnsi="Times New Roman"/>
                <w:sz w:val="24"/>
                <w:szCs w:val="24"/>
              </w:rPr>
              <w:t xml:space="preserve">        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w:t>
            </w:r>
            <w:r w:rsidRPr="005607E1">
              <w:rPr>
                <w:rFonts w:ascii="Times New Roman" w:hAnsi="Times New Roman"/>
                <w:sz w:val="24"/>
                <w:szCs w:val="24"/>
              </w:rPr>
              <w:lastRenderedPageBreak/>
              <w:t>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выписка из ЕГРН о правах отдельного лица на имевшиеся (имеющиеся) у него объекты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5) сведения о страховом номере индивидуального лицевого счета в системе пенсионного страхования;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6) сведения о регистрации по месту </w:t>
            </w:r>
            <w:r w:rsidRPr="005607E1">
              <w:rPr>
                <w:rFonts w:ascii="Times New Roman" w:hAnsi="Times New Roman"/>
                <w:sz w:val="24"/>
                <w:szCs w:val="24"/>
              </w:rPr>
              <w:lastRenderedPageBreak/>
              <w:t>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1.2.14</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документы, удостоверяющие личность гражданина (граждан) Российской Федерации;</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 договор, заключенный гражданином с застройщиком индивидуального жилого дома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индивидуальном жилом доме, расположенном на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 документы, подтверждающие закрытие населенного пункта по месту регистрации гражданина;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1.2.15</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Граждане, имеющие десять и более детей, не реализовавшее право, предусмотренное подпунктом 1.2.6, для строительства жилых домов блокированной застройки с количеством этажей не более чем три</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3) документ, удостоверяющий </w:t>
            </w:r>
            <w:r w:rsidRPr="005607E1">
              <w:rPr>
                <w:rFonts w:ascii="Times New Roman" w:hAnsi="Times New Roman"/>
                <w:sz w:val="24"/>
                <w:szCs w:val="24"/>
              </w:rPr>
              <w:lastRenderedPageBreak/>
              <w:t>личность гражданина (граждан) Российской Федерации;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4)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1.2.16</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документы, подтверждающие право на приобретение испрашиваемого земельного участка, установленные законом субъекта Российской Федерации (если право на такой земельный участок не зарегистрировано в ЕГРН)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выписка из ЕГРЮЛ о юридическом лице, являющемся заявителем</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1.2.17</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Граждане по истечении пяти лет со дня предоставления им земельного участка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5607E1">
              <w:rPr>
                <w:rFonts w:ascii="Times New Roman" w:eastAsia="Calibri" w:hAnsi="Times New Roman"/>
                <w:sz w:val="24"/>
                <w:szCs w:val="24"/>
              </w:rPr>
              <w:lastRenderedPageBreak/>
              <w:t xml:space="preserve">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 отсутствии оснований для отказа, предусмотренных частью 8 статьи 10 указанного Федерального закона </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ind w:firstLine="709"/>
              <w:contextualSpacing/>
              <w:jc w:val="both"/>
              <w:rPr>
                <w:rFonts w:ascii="Times New Roman" w:hAnsi="Times New Roman"/>
                <w:sz w:val="24"/>
                <w:szCs w:val="24"/>
              </w:rPr>
            </w:pPr>
            <w:r w:rsidRPr="005607E1">
              <w:rPr>
                <w:rFonts w:ascii="Times New Roman" w:hAnsi="Times New Roman"/>
                <w:sz w:val="24"/>
                <w:szCs w:val="24"/>
              </w:rPr>
              <w:lastRenderedPageBreak/>
              <w:t>1) копия документа, удостоверяющего личность заявителя;</w:t>
            </w:r>
          </w:p>
          <w:p w:rsidR="00F13A5A" w:rsidRPr="005607E1" w:rsidRDefault="00F13A5A" w:rsidP="00F13A5A">
            <w:pPr>
              <w:ind w:firstLine="709"/>
              <w:contextualSpacing/>
              <w:jc w:val="both"/>
              <w:rPr>
                <w:rFonts w:ascii="Times New Roman" w:hAnsi="Times New Roman"/>
                <w:sz w:val="24"/>
                <w:szCs w:val="24"/>
              </w:rPr>
            </w:pPr>
            <w:r w:rsidRPr="005607E1">
              <w:rPr>
                <w:rFonts w:ascii="Times New Roman" w:hAnsi="Times New Roman"/>
                <w:sz w:val="24"/>
                <w:szCs w:val="24"/>
              </w:rPr>
              <w:t>2) схема размещения земельного участка в случае, если испрашиваемый земельный участок предстоит образовать;</w:t>
            </w:r>
          </w:p>
          <w:p w:rsidR="00F13A5A" w:rsidRPr="005607E1" w:rsidRDefault="00F13A5A" w:rsidP="00F13A5A">
            <w:pPr>
              <w:widowControl w:val="0"/>
              <w:autoSpaceDE w:val="0"/>
              <w:autoSpaceDN w:val="0"/>
              <w:adjustRightInd w:val="0"/>
              <w:jc w:val="both"/>
              <w:outlineLvl w:val="1"/>
              <w:rPr>
                <w:rFonts w:ascii="Times New Roman" w:hAnsi="Times New Roman"/>
                <w:sz w:val="24"/>
                <w:szCs w:val="24"/>
              </w:rPr>
            </w:pPr>
            <w:r w:rsidRPr="005607E1">
              <w:rPr>
                <w:rFonts w:ascii="Times New Roman" w:hAnsi="Times New Roman"/>
                <w:sz w:val="24"/>
                <w:szCs w:val="24"/>
              </w:rPr>
              <w:t xml:space="preserve">          3) </w:t>
            </w:r>
            <w:r w:rsidRPr="005607E1">
              <w:rPr>
                <w:rFonts w:ascii="Times New Roman" w:hAnsi="Times New Roman"/>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tc>
        <w:tc>
          <w:tcPr>
            <w:tcW w:w="5217"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1.2.18</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 октября 2001 года в собственности указанных организаций</w:t>
            </w:r>
          </w:p>
          <w:p w:rsidR="00F13A5A" w:rsidRPr="005607E1" w:rsidRDefault="00F13A5A" w:rsidP="00F13A5A">
            <w:pPr>
              <w:autoSpaceDE w:val="0"/>
              <w:autoSpaceDN w:val="0"/>
              <w:adjustRightInd w:val="0"/>
              <w:jc w:val="both"/>
              <w:rPr>
                <w:rFonts w:ascii="Times New Roman" w:eastAsia="Calibri" w:hAnsi="Times New Roman"/>
                <w:sz w:val="24"/>
                <w:szCs w:val="24"/>
              </w:rPr>
            </w:pP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lastRenderedPageBreak/>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 выписка из ЕГРЮЛ о юридическом лице, являющемся заявителем</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1.2.19</w:t>
            </w:r>
          </w:p>
        </w:tc>
        <w:tc>
          <w:tcPr>
            <w:tcW w:w="3791" w:type="dxa"/>
          </w:tcPr>
          <w:p w:rsidR="00F13A5A" w:rsidRPr="005607E1" w:rsidRDefault="00F13A5A" w:rsidP="00F13A5A">
            <w:pPr>
              <w:autoSpaceDE w:val="0"/>
              <w:autoSpaceDN w:val="0"/>
              <w:adjustRightInd w:val="0"/>
              <w:jc w:val="both"/>
              <w:rPr>
                <w:rFonts w:ascii="Times New Roman" w:eastAsia="Calibri" w:hAnsi="Times New Roman"/>
                <w:sz w:val="24"/>
                <w:szCs w:val="24"/>
              </w:rPr>
            </w:pPr>
            <w:r w:rsidRPr="005607E1">
              <w:rPr>
                <w:rFonts w:ascii="Times New Roman" w:hAnsi="Times New Roman"/>
                <w:sz w:val="24"/>
                <w:szCs w:val="24"/>
              </w:rPr>
              <w:t xml:space="preserve">Гражданин,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48" w:history="1">
              <w:r w:rsidRPr="005607E1">
                <w:rPr>
                  <w:rFonts w:ascii="Times New Roman" w:hAnsi="Times New Roman"/>
                  <w:sz w:val="24"/>
                  <w:szCs w:val="24"/>
                </w:rPr>
                <w:t>кодекса</w:t>
              </w:r>
            </w:hyperlink>
            <w:r w:rsidRPr="005607E1">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49" w:history="1">
              <w:r w:rsidRPr="005607E1">
                <w:rPr>
                  <w:rFonts w:ascii="Times New Roman" w:hAnsi="Times New Roman"/>
                  <w:sz w:val="24"/>
                  <w:szCs w:val="24"/>
                </w:rPr>
                <w:t>кодекса</w:t>
              </w:r>
            </w:hyperlink>
            <w:r w:rsidRPr="005607E1">
              <w:rPr>
                <w:rFonts w:ascii="Times New Roman" w:hAnsi="Times New Roman"/>
                <w:sz w:val="24"/>
                <w:szCs w:val="24"/>
              </w:rPr>
              <w:t xml:space="preserve"> Российской Федерации</w:t>
            </w: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 удостоверяющий (устанавливающий) права заявителя на жилой дом, если право жилой дом не зарегистрировано в ЕГРН;</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испрашиваемом земельном участке);</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выписка из ЕГРН об объекте недвижимости (о жилом доме, расположенном на испрашиваемом земельном участке)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1.2.20</w:t>
            </w:r>
          </w:p>
        </w:tc>
        <w:tc>
          <w:tcPr>
            <w:tcW w:w="3791" w:type="dxa"/>
          </w:tcPr>
          <w:p w:rsidR="00F13A5A" w:rsidRPr="005607E1" w:rsidRDefault="00F13A5A" w:rsidP="00F13A5A">
            <w:pPr>
              <w:widowControl w:val="0"/>
              <w:autoSpaceDE w:val="0"/>
              <w:autoSpaceDN w:val="0"/>
              <w:adjustRightInd w:val="0"/>
              <w:jc w:val="both"/>
              <w:outlineLvl w:val="1"/>
              <w:rPr>
                <w:rFonts w:ascii="Times New Roman" w:hAnsi="Times New Roman"/>
                <w:sz w:val="24"/>
                <w:szCs w:val="24"/>
              </w:rPr>
            </w:pPr>
            <w:r w:rsidRPr="005607E1">
              <w:rPr>
                <w:rFonts w:ascii="Times New Roman" w:hAnsi="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выписка из ЕГРН об объекте недвижимости (об испрашиваемом земельном участке)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1.2.21</w:t>
            </w:r>
          </w:p>
        </w:tc>
        <w:tc>
          <w:tcPr>
            <w:tcW w:w="3791" w:type="dxa"/>
          </w:tcPr>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hAnsi="Times New Roman"/>
                <w:sz w:val="24"/>
                <w:szCs w:val="24"/>
              </w:rPr>
              <w:t>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некоммерческих организаций), в случае, если земельный участок, предназначенный для ведения садоводства, огородничества или дачного хозяйства, соответствует в совокупности следующим условиям:</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 земельный участок образован из земельного участка, предоставленного до дня вступления в силу Федерального </w:t>
            </w:r>
            <w:hyperlink r:id="rId50" w:history="1">
              <w:r w:rsidRPr="005607E1">
                <w:rPr>
                  <w:rFonts w:ascii="Times New Roman" w:hAnsi="Times New Roman"/>
                  <w:sz w:val="24"/>
                  <w:szCs w:val="24"/>
                </w:rPr>
                <w:t>закона</w:t>
              </w:r>
            </w:hyperlink>
            <w:r w:rsidRPr="005607E1">
              <w:rPr>
                <w:rFonts w:ascii="Times New Roman" w:hAnsi="Times New Roman"/>
                <w:sz w:val="24"/>
                <w:szCs w:val="24"/>
              </w:rPr>
              <w:t xml:space="preserve"> от 25.10.2001 №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указанной в </w:t>
            </w:r>
            <w:hyperlink w:anchor="Par0" w:history="1">
              <w:r w:rsidRPr="005607E1">
                <w:rPr>
                  <w:rFonts w:ascii="Times New Roman" w:hAnsi="Times New Roman"/>
                  <w:sz w:val="24"/>
                  <w:szCs w:val="24"/>
                </w:rPr>
                <w:t>абзаце первом</w:t>
              </w:r>
            </w:hyperlink>
            <w:r w:rsidRPr="005607E1">
              <w:rPr>
                <w:rFonts w:ascii="Times New Roman" w:hAnsi="Times New Roman"/>
                <w:sz w:val="24"/>
                <w:szCs w:val="24"/>
              </w:rPr>
              <w:t xml:space="preserve"> настоящего пункта, либо иной организации, при которой была создана или организована </w:t>
            </w:r>
            <w:r w:rsidRPr="005607E1">
              <w:rPr>
                <w:rFonts w:ascii="Times New Roman" w:hAnsi="Times New Roman"/>
                <w:sz w:val="24"/>
                <w:szCs w:val="24"/>
              </w:rPr>
              <w:lastRenderedPageBreak/>
              <w:t>такая некоммерческая организация;</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2)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3) сведения о правоустанавливающих документах на земельный участок, предоставленный некоммерческой организации (в случае, если такие сведения не содержатся в Едином государственном реестре недвижимости или ранее ни один из членов некоммерческой организации, не обращался с заявлением о предоставлении земельного участка в собственность)</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1)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сведения о некоммерческой организации, содержащиеся в едином государственном реестре юридических лиц;</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3) утвержденный проект межевания территории, в границах которой расположен земельный участок, или утвержденный проект организации застроенной территории либо описание местоположения границ земельного участка в ЕГРН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1.2.22</w:t>
            </w:r>
          </w:p>
        </w:tc>
        <w:tc>
          <w:tcPr>
            <w:tcW w:w="3791" w:type="dxa"/>
          </w:tcPr>
          <w:p w:rsidR="00F13A5A" w:rsidRPr="005607E1" w:rsidRDefault="00F13A5A" w:rsidP="00F13A5A">
            <w:pPr>
              <w:autoSpaceDE w:val="0"/>
              <w:autoSpaceDN w:val="0"/>
              <w:adjustRightInd w:val="0"/>
              <w:jc w:val="both"/>
              <w:rPr>
                <w:rFonts w:ascii="Times New Roman" w:hAnsi="Times New Roman"/>
                <w:sz w:val="24"/>
                <w:szCs w:val="24"/>
              </w:rPr>
            </w:pPr>
            <w:r w:rsidRPr="005607E1">
              <w:rPr>
                <w:rFonts w:ascii="Times New Roman" w:hAnsi="Times New Roman"/>
                <w:sz w:val="24"/>
                <w:szCs w:val="24"/>
              </w:rPr>
              <w:t xml:space="preserve">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w:t>
            </w:r>
            <w:r w:rsidRPr="005607E1">
              <w:rPr>
                <w:rFonts w:ascii="Times New Roman" w:hAnsi="Times New Roman"/>
                <w:sz w:val="24"/>
                <w:szCs w:val="24"/>
              </w:rPr>
              <w:lastRenderedPageBreak/>
              <w:t xml:space="preserve">реорганизации таких некоммерческих организаций (далее - некоммерческие организации), (независимо от даты вступления в члены указанных некоммерческих организаций), в случае предоставления земельного участка, образованного из земельного участка, предоставленного до дня вступления в силу Федерального </w:t>
            </w:r>
            <w:hyperlink r:id="rId51" w:history="1">
              <w:r w:rsidRPr="005607E1">
                <w:rPr>
                  <w:rFonts w:ascii="Times New Roman" w:hAnsi="Times New Roman"/>
                  <w:sz w:val="24"/>
                  <w:szCs w:val="24"/>
                </w:rPr>
                <w:t>закона</w:t>
              </w:r>
            </w:hyperlink>
            <w:r w:rsidRPr="005607E1">
              <w:rPr>
                <w:rFonts w:ascii="Times New Roman" w:hAnsi="Times New Roman"/>
                <w:sz w:val="24"/>
                <w:szCs w:val="24"/>
              </w:rPr>
              <w:t xml:space="preserve"> от 25.10.2001 № 137-ФЗ «О введении в действие Земельного кодекса Российской Федерации» для ведения садоводства, огородничества или дачного хозяйства данной некоммерческой организации, либо иной организации, при которой была создана или организована такая некоммерческая организация, относится к имуществу общего пользования,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p>
        </w:tc>
        <w:tc>
          <w:tcPr>
            <w:tcW w:w="4742" w:type="dxa"/>
          </w:tcPr>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lastRenderedPageBreak/>
              <w:t>1) схема расположения земельного участка на кадастровом плане территории, подготовленная заявителем (заявителями) (предоставление схемы не требуется при наличии: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xml:space="preserve">- утвержденного проекта межевания территории, в границах которой расположен земельный участок, или </w:t>
            </w:r>
            <w:r w:rsidRPr="005607E1">
              <w:rPr>
                <w:rFonts w:ascii="Times New Roman" w:hAnsi="Times New Roman"/>
                <w:sz w:val="24"/>
                <w:szCs w:val="24"/>
              </w:rPr>
              <w:lastRenderedPageBreak/>
              <w:t>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учредительных документов некоммерческой организации);</w:t>
            </w:r>
          </w:p>
          <w:p w:rsidR="00F13A5A" w:rsidRPr="005607E1" w:rsidRDefault="00F13A5A" w:rsidP="00F13A5A">
            <w:pPr>
              <w:autoSpaceDE w:val="0"/>
              <w:autoSpaceDN w:val="0"/>
              <w:adjustRightInd w:val="0"/>
              <w:ind w:firstLine="540"/>
              <w:jc w:val="both"/>
              <w:rPr>
                <w:rFonts w:ascii="Times New Roman" w:hAnsi="Times New Roman"/>
                <w:sz w:val="24"/>
                <w:szCs w:val="24"/>
              </w:rPr>
            </w:pPr>
            <w:r w:rsidRPr="005607E1">
              <w:rPr>
                <w:rFonts w:ascii="Times New Roman" w:hAnsi="Times New Roman"/>
                <w:sz w:val="24"/>
                <w:szCs w:val="24"/>
              </w:rPr>
              <w:t>- сведений о правоустанавливающих документах на земельный участок, предоставленный некоммерческой организации (в случае, если такие сведения не содержатся в Едином государственном реестре недвижимости).</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lastRenderedPageBreak/>
              <w:t>1)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t>2) сведения о некоммерческой организации, содержащиеся в едином государственном реестре юридических лиц;</w:t>
            </w:r>
          </w:p>
          <w:p w:rsidR="00F13A5A" w:rsidRPr="005607E1" w:rsidRDefault="00F13A5A" w:rsidP="00F13A5A">
            <w:pPr>
              <w:autoSpaceDE w:val="0"/>
              <w:autoSpaceDN w:val="0"/>
              <w:adjustRightInd w:val="0"/>
              <w:ind w:firstLine="539"/>
              <w:jc w:val="both"/>
              <w:rPr>
                <w:rFonts w:ascii="Times New Roman" w:hAnsi="Times New Roman"/>
                <w:sz w:val="24"/>
                <w:szCs w:val="24"/>
              </w:rPr>
            </w:pPr>
            <w:r w:rsidRPr="005607E1">
              <w:rPr>
                <w:rFonts w:ascii="Times New Roman" w:hAnsi="Times New Roman"/>
                <w:sz w:val="24"/>
                <w:szCs w:val="24"/>
              </w:rPr>
              <w:lastRenderedPageBreak/>
              <w:t>3) утвержденный проект межевания территории, в границах которой расположен земельный участок, или утвержденный проект организации застроенной территории либо описание местоположения границ земельного участка в ЕГРН</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1.2.23</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(далее – гараж), а также его наследник, в следующих случаях:</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w:t>
            </w:r>
            <w:r w:rsidRPr="005607E1">
              <w:rPr>
                <w:rFonts w:ascii="Times New Roman" w:eastAsia="Calibri" w:hAnsi="Times New Roman"/>
                <w:sz w:val="24"/>
                <w:szCs w:val="24"/>
              </w:rPr>
              <w:lastRenderedPageBreak/>
              <w:t>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p>
        </w:tc>
        <w:tc>
          <w:tcPr>
            <w:tcW w:w="4742"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lastRenderedPageBreak/>
              <w:t>Для заявителей при наличии условий, указанных в подпункте 1:</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2)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3)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lastRenderedPageBreak/>
              <w:t>4)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5) технический план указанного гаража.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Для заявителей при наличии условий, указанных в подпункте 2:</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1) документ, подтверждающий предоставление или иное выделение </w:t>
            </w:r>
            <w:r w:rsidRPr="005607E1">
              <w:rPr>
                <w:rFonts w:ascii="Times New Roman" w:eastAsia="Calibri" w:hAnsi="Times New Roman"/>
                <w:sz w:val="24"/>
                <w:szCs w:val="24"/>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4) технический план указанного </w:t>
            </w:r>
            <w:r w:rsidRPr="005607E1">
              <w:rPr>
                <w:rFonts w:ascii="Times New Roman" w:eastAsia="Calibri" w:hAnsi="Times New Roman"/>
                <w:sz w:val="24"/>
                <w:szCs w:val="24"/>
              </w:rPr>
              <w:lastRenderedPageBreak/>
              <w:t>гаража.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hAnsi="Times New Roman"/>
                <w:sz w:val="24"/>
                <w:szCs w:val="24"/>
              </w:rPr>
              <w:t xml:space="preserve">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 </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В случае отсутствия у гражданина одного из документов, указанных в пунктах 1, 2, вместо данного документа к заявлению могут быть приложены один или несколько документов, предусмотренных пунктами 3, 4 перечня документов для заявителей, имеющих условия, указанные в подпункте 1.</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Заявитель вправе не представлять документы, предусмотренные пунктом 2, 3, если ранее они представлялись иными членами гаражного кооператива.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p>
        </w:tc>
        <w:tc>
          <w:tcPr>
            <w:tcW w:w="5217" w:type="dxa"/>
          </w:tcPr>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lastRenderedPageBreak/>
              <w:t>Для заявителей при наличии условий, указанных в подпункте 2:</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1) выписка из ЕГРЮЛ о гаражном кооперативе</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eastAsia="Calibri" w:hAnsi="Times New Roman"/>
                <w:sz w:val="24"/>
                <w:szCs w:val="24"/>
              </w:rPr>
              <w:lastRenderedPageBreak/>
              <w:t>1.2.24</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w:t>
            </w:r>
            <w:r w:rsidRPr="005607E1">
              <w:rPr>
                <w:rFonts w:ascii="Times New Roman" w:eastAsia="Calibri" w:hAnsi="Times New Roman"/>
                <w:sz w:val="24"/>
                <w:szCs w:val="24"/>
              </w:rPr>
              <w:lastRenderedPageBreak/>
              <w:t>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а также наследник указанного гражданина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4742" w:type="dxa"/>
            <w:vMerge w:val="restart"/>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lastRenderedPageBreak/>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2) схема расположения земельного участка на кадастровом плане территории в </w:t>
            </w:r>
            <w:r w:rsidRPr="005607E1">
              <w:rPr>
                <w:rFonts w:ascii="Times New Roman" w:eastAsia="Calibri" w:hAnsi="Times New Roman"/>
                <w:sz w:val="24"/>
                <w:szCs w:val="24"/>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3)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4)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w:t>
            </w:r>
            <w:r w:rsidRPr="005607E1">
              <w:rPr>
                <w:rFonts w:ascii="Times New Roman" w:eastAsia="Calibri" w:hAnsi="Times New Roman"/>
                <w:sz w:val="24"/>
                <w:szCs w:val="24"/>
              </w:rPr>
              <w:lastRenderedPageBreak/>
              <w:t>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5) технический план указанного гаража.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Наследником должны быть представлены документы наследодателя, предусмотренные настоящим подпунктом, а также свидетельство о праве на наследство, подтверждающее, что таким наследником было унаследовано имущество данного гражданина.</w:t>
            </w:r>
          </w:p>
          <w:p w:rsidR="00F13A5A" w:rsidRPr="005607E1" w:rsidRDefault="00F13A5A" w:rsidP="00F13A5A">
            <w:pPr>
              <w:widowControl w:val="0"/>
              <w:autoSpaceDE w:val="0"/>
              <w:autoSpaceDN w:val="0"/>
              <w:adjustRightInd w:val="0"/>
              <w:ind w:firstLine="709"/>
              <w:jc w:val="both"/>
              <w:rPr>
                <w:rFonts w:ascii="Times New Roman" w:hAnsi="Times New Roman"/>
                <w:sz w:val="24"/>
                <w:szCs w:val="24"/>
              </w:rPr>
            </w:pPr>
            <w:r w:rsidRPr="005607E1">
              <w:rPr>
                <w:rFonts w:ascii="Times New Roman" w:hAnsi="Times New Roman"/>
                <w:sz w:val="24"/>
                <w:szCs w:val="24"/>
              </w:rPr>
              <w:t>Гражданином, приобретшим гараж, должны быть представлены документы, предусмотренные настоящим подпунктом, а также документы, подтверждающие передачу ему гаража.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widowControl w:val="0"/>
              <w:autoSpaceDE w:val="0"/>
              <w:autoSpaceDN w:val="0"/>
              <w:adjustRightInd w:val="0"/>
              <w:outlineLvl w:val="1"/>
              <w:rPr>
                <w:rFonts w:ascii="Times New Roman" w:hAnsi="Times New Roman"/>
                <w:sz w:val="24"/>
                <w:szCs w:val="24"/>
              </w:rPr>
            </w:pPr>
            <w:r w:rsidRPr="005607E1">
              <w:rPr>
                <w:rFonts w:ascii="Times New Roman" w:hAnsi="Times New Roman"/>
                <w:sz w:val="24"/>
                <w:szCs w:val="24"/>
              </w:rPr>
              <w:lastRenderedPageBreak/>
              <w:t>Не требуется</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1.2.25</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а также </w:t>
            </w:r>
            <w:r w:rsidRPr="005607E1">
              <w:rPr>
                <w:rFonts w:ascii="Times New Roman" w:eastAsia="Calibri" w:hAnsi="Times New Roman"/>
                <w:sz w:val="24"/>
                <w:szCs w:val="24"/>
              </w:rPr>
              <w:lastRenderedPageBreak/>
              <w:t>наследник указанного гражданина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4742" w:type="dxa"/>
            <w:vMerge/>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widowControl w:val="0"/>
              <w:autoSpaceDE w:val="0"/>
              <w:autoSpaceDN w:val="0"/>
              <w:adjustRightInd w:val="0"/>
              <w:jc w:val="both"/>
              <w:outlineLvl w:val="1"/>
              <w:rPr>
                <w:rFonts w:ascii="Times New Roman" w:hAnsi="Times New Roman"/>
                <w:sz w:val="24"/>
                <w:szCs w:val="24"/>
              </w:rPr>
            </w:pPr>
            <w:r w:rsidRPr="005607E1">
              <w:rPr>
                <w:rFonts w:ascii="Times New Roman" w:hAnsi="Times New Roman"/>
                <w:sz w:val="24"/>
                <w:szCs w:val="24"/>
              </w:rPr>
              <w:t xml:space="preserve">         1)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lastRenderedPageBreak/>
              <w:t>1.2.26</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 xml:space="preserve"> Гражданин, приобретший гараж, являющийся объектом капитального строительства, по соглашению от лица, указанного в пункте 1.2.23 настоящего административного регламента</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4742" w:type="dxa"/>
            <w:vMerge/>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widowControl w:val="0"/>
              <w:autoSpaceDE w:val="0"/>
              <w:autoSpaceDN w:val="0"/>
              <w:adjustRightInd w:val="0"/>
              <w:outlineLvl w:val="1"/>
              <w:rPr>
                <w:rFonts w:ascii="Times New Roman" w:hAnsi="Times New Roman"/>
                <w:sz w:val="24"/>
                <w:szCs w:val="24"/>
              </w:rPr>
            </w:pPr>
            <w:r w:rsidRPr="005607E1">
              <w:rPr>
                <w:rFonts w:ascii="Times New Roman" w:hAnsi="Times New Roman"/>
                <w:sz w:val="24"/>
                <w:szCs w:val="24"/>
              </w:rPr>
              <w:t>Не требуется</w:t>
            </w:r>
          </w:p>
        </w:tc>
      </w:tr>
      <w:tr w:rsidR="00F13A5A" w:rsidRPr="005607E1" w:rsidTr="00F13A5A">
        <w:tc>
          <w:tcPr>
            <w:tcW w:w="1413" w:type="dxa"/>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r w:rsidRPr="005607E1">
              <w:rPr>
                <w:rFonts w:ascii="Times New Roman" w:hAnsi="Times New Roman"/>
                <w:sz w:val="24"/>
                <w:szCs w:val="24"/>
              </w:rPr>
              <w:t>1.2.27</w:t>
            </w:r>
          </w:p>
        </w:tc>
        <w:tc>
          <w:tcPr>
            <w:tcW w:w="3791" w:type="dxa"/>
          </w:tcPr>
          <w:p w:rsidR="00F13A5A" w:rsidRPr="005607E1" w:rsidRDefault="00F13A5A" w:rsidP="00F13A5A">
            <w:pPr>
              <w:widowControl w:val="0"/>
              <w:autoSpaceDE w:val="0"/>
              <w:autoSpaceDN w:val="0"/>
              <w:adjustRightInd w:val="0"/>
              <w:ind w:firstLine="709"/>
              <w:jc w:val="both"/>
              <w:rPr>
                <w:rFonts w:ascii="Times New Roman" w:eastAsia="Calibri" w:hAnsi="Times New Roman"/>
                <w:sz w:val="24"/>
                <w:szCs w:val="24"/>
              </w:rPr>
            </w:pPr>
            <w:r w:rsidRPr="005607E1">
              <w:rPr>
                <w:rFonts w:ascii="Times New Roman" w:eastAsia="Calibri" w:hAnsi="Times New Roman"/>
                <w:sz w:val="24"/>
                <w:szCs w:val="24"/>
              </w:rPr>
              <w:t>Гражданин, у которого земельный участок находится в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4742" w:type="dxa"/>
            <w:vMerge/>
          </w:tcPr>
          <w:p w:rsidR="00F13A5A" w:rsidRPr="005607E1" w:rsidRDefault="00F13A5A" w:rsidP="00F13A5A">
            <w:pPr>
              <w:widowControl w:val="0"/>
              <w:autoSpaceDE w:val="0"/>
              <w:autoSpaceDN w:val="0"/>
              <w:adjustRightInd w:val="0"/>
              <w:jc w:val="right"/>
              <w:outlineLvl w:val="1"/>
              <w:rPr>
                <w:rFonts w:ascii="Times New Roman" w:hAnsi="Times New Roman"/>
                <w:sz w:val="24"/>
                <w:szCs w:val="24"/>
              </w:rPr>
            </w:pPr>
          </w:p>
        </w:tc>
        <w:tc>
          <w:tcPr>
            <w:tcW w:w="5217" w:type="dxa"/>
          </w:tcPr>
          <w:p w:rsidR="00F13A5A" w:rsidRPr="005607E1" w:rsidRDefault="00F13A5A" w:rsidP="00F13A5A">
            <w:pPr>
              <w:widowControl w:val="0"/>
              <w:autoSpaceDE w:val="0"/>
              <w:autoSpaceDN w:val="0"/>
              <w:adjustRightInd w:val="0"/>
              <w:outlineLvl w:val="1"/>
              <w:rPr>
                <w:rFonts w:ascii="Times New Roman" w:hAnsi="Times New Roman"/>
                <w:sz w:val="24"/>
                <w:szCs w:val="24"/>
              </w:rPr>
            </w:pPr>
            <w:r w:rsidRPr="005607E1">
              <w:rPr>
                <w:rFonts w:ascii="Times New Roman" w:hAnsi="Times New Roman"/>
                <w:sz w:val="24"/>
                <w:szCs w:val="24"/>
              </w:rPr>
              <w:t>Не требуется</w:t>
            </w:r>
          </w:p>
        </w:tc>
      </w:tr>
    </w:tbl>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F13A5A" w:rsidRPr="005607E1" w:rsidSect="00F13A5A">
          <w:pgSz w:w="16838" w:h="11906" w:orient="landscape"/>
          <w:pgMar w:top="1701" w:right="1134" w:bottom="851" w:left="1134" w:header="709" w:footer="709" w:gutter="0"/>
          <w:cols w:space="708"/>
          <w:titlePg/>
          <w:docGrid w:linePitch="360"/>
        </w:sectPr>
      </w:pPr>
    </w:p>
    <w:p w:rsidR="00F13A5A" w:rsidRPr="005607E1" w:rsidRDefault="00F13A5A" w:rsidP="00F13A5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07E1">
        <w:rPr>
          <w:rFonts w:ascii="Times New Roman" w:hAnsi="Times New Roman" w:cs="Times New Roman"/>
          <w:sz w:val="24"/>
          <w:szCs w:val="24"/>
        </w:rPr>
        <w:lastRenderedPageBreak/>
        <w:t>Приложение № 2</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к административному регламенту</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 xml:space="preserve">предоставления </w:t>
      </w:r>
      <w:r w:rsidRPr="005607E1">
        <w:rPr>
          <w:rFonts w:ascii="Times New Roman" w:eastAsia="Calibri" w:hAnsi="Times New Roman" w:cs="Times New Roman"/>
          <w:sz w:val="24"/>
          <w:szCs w:val="24"/>
        </w:rPr>
        <w:t>муниципальной</w:t>
      </w:r>
      <w:r w:rsidRPr="005607E1">
        <w:rPr>
          <w:rFonts w:ascii="Times New Roman" w:hAnsi="Times New Roman" w:cs="Times New Roman"/>
          <w:sz w:val="24"/>
          <w:szCs w:val="24"/>
        </w:rPr>
        <w:t xml:space="preserve"> услуги</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5607E1">
        <w:rPr>
          <w:rFonts w:ascii="Times New Roman" w:hAnsi="Times New Roman" w:cs="Times New Roman"/>
          <w:sz w:val="24"/>
          <w:szCs w:val="24"/>
        </w:rPr>
        <w:t xml:space="preserve">по предоставлению </w:t>
      </w:r>
      <w:r w:rsidRPr="005607E1">
        <w:rPr>
          <w:rFonts w:ascii="Times New Roman" w:hAnsi="Times New Roman" w:cs="Times New Roman"/>
          <w:bCs/>
          <w:sz w:val="24"/>
          <w:szCs w:val="24"/>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spacing w:after="0" w:line="240" w:lineRule="auto"/>
        <w:rPr>
          <w:rFonts w:ascii="Times New Roman" w:eastAsia="Calibri" w:hAnsi="Times New Roman" w:cs="Times New Roman"/>
          <w:sz w:val="24"/>
          <w:szCs w:val="24"/>
        </w:rPr>
      </w:pPr>
      <w:bookmarkStart w:id="26" w:name="Par1056"/>
      <w:bookmarkStart w:id="27" w:name="Par1097"/>
      <w:bookmarkEnd w:id="26"/>
      <w:bookmarkEnd w:id="27"/>
    </w:p>
    <w:tbl>
      <w:tblPr>
        <w:tblStyle w:val="21"/>
        <w:tblpPr w:leftFromText="180" w:rightFromText="180" w:vertAnchor="page" w:horzAnchor="margin" w:tblpY="33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F13A5A" w:rsidRPr="005607E1" w:rsidTr="00F13A5A">
        <w:tc>
          <w:tcPr>
            <w:tcW w:w="1019" w:type="pct"/>
            <w:tcBorders>
              <w:top w:val="single" w:sz="4" w:space="0" w:color="auto"/>
              <w:left w:val="single" w:sz="4" w:space="0" w:color="auto"/>
              <w:bottom w:val="single" w:sz="4" w:space="0" w:color="auto"/>
              <w:right w:val="single" w:sz="4" w:space="0" w:color="auto"/>
            </w:tcBorders>
          </w:tcPr>
          <w:p w:rsidR="00F13A5A" w:rsidRPr="005607E1" w:rsidRDefault="00F13A5A" w:rsidP="00F13A5A">
            <w:pPr>
              <w:rPr>
                <w:rFonts w:ascii="Times New Roman" w:eastAsia="Calibri" w:hAnsi="Times New Roman"/>
                <w:bCs/>
                <w:sz w:val="24"/>
                <w:szCs w:val="24"/>
                <w:lang w:eastAsia="ru-RU"/>
              </w:rPr>
            </w:pPr>
            <w:r w:rsidRPr="005607E1">
              <w:rPr>
                <w:rFonts w:ascii="Times New Roman" w:eastAsia="Calibri" w:hAnsi="Times New Roman"/>
                <w:bCs/>
                <w:sz w:val="24"/>
                <w:szCs w:val="24"/>
                <w:lang w:eastAsia="ru-RU"/>
              </w:rPr>
              <w:t>№ запроса</w:t>
            </w:r>
            <w:r w:rsidRPr="005607E1">
              <w:rPr>
                <w:rFonts w:ascii="Times New Roman" w:eastAsia="Calibri" w:hAnsi="Times New Roman"/>
                <w:bCs/>
                <w:sz w:val="24"/>
                <w:szCs w:val="24"/>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F13A5A" w:rsidRPr="005607E1" w:rsidRDefault="00F13A5A" w:rsidP="00F13A5A">
            <w:pPr>
              <w:rPr>
                <w:rFonts w:ascii="Times New Roman" w:eastAsia="Calibri" w:hAnsi="Times New Roman"/>
                <w:sz w:val="24"/>
                <w:szCs w:val="24"/>
                <w:u w:val="single"/>
              </w:rPr>
            </w:pPr>
          </w:p>
        </w:tc>
        <w:tc>
          <w:tcPr>
            <w:tcW w:w="518" w:type="pct"/>
            <w:tcBorders>
              <w:left w:val="single" w:sz="4" w:space="0" w:color="auto"/>
            </w:tcBorders>
          </w:tcPr>
          <w:p w:rsidR="00F13A5A" w:rsidRPr="005607E1" w:rsidRDefault="00F13A5A" w:rsidP="00F13A5A">
            <w:pPr>
              <w:rPr>
                <w:rFonts w:ascii="Times New Roman" w:eastAsia="Calibri" w:hAnsi="Times New Roman"/>
                <w:sz w:val="24"/>
                <w:szCs w:val="24"/>
                <w:u w:val="single"/>
              </w:rPr>
            </w:pPr>
          </w:p>
        </w:tc>
        <w:tc>
          <w:tcPr>
            <w:tcW w:w="2500" w:type="pct"/>
            <w:tcBorders>
              <w:left w:val="nil"/>
              <w:bottom w:val="single" w:sz="4" w:space="0" w:color="auto"/>
            </w:tcBorders>
          </w:tcPr>
          <w:p w:rsidR="00F13A5A" w:rsidRPr="005607E1" w:rsidRDefault="00F13A5A" w:rsidP="00F13A5A">
            <w:pPr>
              <w:rPr>
                <w:rFonts w:ascii="Times New Roman" w:eastAsia="Calibri" w:hAnsi="Times New Roman"/>
                <w:sz w:val="24"/>
                <w:szCs w:val="24"/>
                <w:u w:val="single"/>
              </w:rPr>
            </w:pPr>
          </w:p>
        </w:tc>
      </w:tr>
      <w:tr w:rsidR="00F13A5A" w:rsidRPr="005607E1" w:rsidTr="00F13A5A">
        <w:tc>
          <w:tcPr>
            <w:tcW w:w="1019" w:type="pct"/>
            <w:tcBorders>
              <w:top w:val="single" w:sz="4" w:space="0" w:color="auto"/>
            </w:tcBorders>
          </w:tcPr>
          <w:p w:rsidR="00F13A5A" w:rsidRPr="005607E1" w:rsidRDefault="00F13A5A" w:rsidP="00F13A5A">
            <w:pPr>
              <w:jc w:val="center"/>
              <w:rPr>
                <w:rFonts w:ascii="Times New Roman" w:eastAsia="Calibri" w:hAnsi="Times New Roman"/>
                <w:sz w:val="24"/>
                <w:szCs w:val="24"/>
              </w:rPr>
            </w:pPr>
          </w:p>
        </w:tc>
        <w:tc>
          <w:tcPr>
            <w:tcW w:w="963" w:type="pct"/>
            <w:tcBorders>
              <w:top w:val="single" w:sz="4" w:space="0" w:color="auto"/>
            </w:tcBorders>
          </w:tcPr>
          <w:p w:rsidR="00F13A5A" w:rsidRPr="005607E1" w:rsidRDefault="00F13A5A" w:rsidP="00F13A5A">
            <w:pPr>
              <w:jc w:val="center"/>
              <w:rPr>
                <w:rFonts w:ascii="Times New Roman" w:eastAsia="Calibri" w:hAnsi="Times New Roman"/>
                <w:sz w:val="24"/>
                <w:szCs w:val="24"/>
              </w:rPr>
            </w:pPr>
          </w:p>
        </w:tc>
        <w:tc>
          <w:tcPr>
            <w:tcW w:w="518" w:type="pct"/>
          </w:tcPr>
          <w:p w:rsidR="00F13A5A" w:rsidRPr="005607E1" w:rsidRDefault="00F13A5A" w:rsidP="00F13A5A">
            <w:pPr>
              <w:jc w:val="center"/>
              <w:rPr>
                <w:rFonts w:ascii="Times New Roman" w:eastAsia="Calibri" w:hAnsi="Times New Roman"/>
                <w:sz w:val="24"/>
                <w:szCs w:val="24"/>
              </w:rPr>
            </w:pPr>
          </w:p>
        </w:tc>
        <w:tc>
          <w:tcPr>
            <w:tcW w:w="2500" w:type="pct"/>
            <w:tcBorders>
              <w:top w:val="single" w:sz="4" w:space="0" w:color="auto"/>
            </w:tcBorders>
          </w:tcPr>
          <w:p w:rsidR="00F13A5A" w:rsidRPr="005607E1" w:rsidRDefault="00F13A5A" w:rsidP="00F13A5A">
            <w:pPr>
              <w:jc w:val="center"/>
              <w:rPr>
                <w:rFonts w:ascii="Times New Roman" w:eastAsia="Calibri" w:hAnsi="Times New Roman"/>
                <w:sz w:val="24"/>
                <w:szCs w:val="24"/>
              </w:rPr>
            </w:pPr>
            <w:r w:rsidRPr="005607E1">
              <w:rPr>
                <w:rFonts w:ascii="Times New Roman" w:eastAsia="Calibri" w:hAnsi="Times New Roman"/>
                <w:sz w:val="24"/>
                <w:szCs w:val="24"/>
              </w:rPr>
              <w:t>Орган, обрабатывающий заявление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7"/>
        <w:gridCol w:w="1496"/>
        <w:gridCol w:w="2049"/>
      </w:tblGrid>
      <w:tr w:rsidR="00F13A5A" w:rsidRPr="005607E1" w:rsidTr="00F13A5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r w:rsidRPr="005607E1">
              <w:rPr>
                <w:rFonts w:ascii="Times New Roman" w:eastAsia="Calibri" w:hAnsi="Times New Roman" w:cs="Times New Roman"/>
                <w:b/>
                <w:bCs/>
                <w:sz w:val="24"/>
                <w:szCs w:val="24"/>
                <w:vertAlign w:val="superscript"/>
                <w:lang w:eastAsia="ru-RU"/>
              </w:rPr>
              <w:footnoteReference w:id="15"/>
            </w:r>
          </w:p>
        </w:tc>
      </w:tr>
      <w:tr w:rsidR="00F13A5A" w:rsidRPr="005607E1" w:rsidTr="00F13A5A">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020"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Имя</w:t>
            </w:r>
          </w:p>
        </w:tc>
        <w:tc>
          <w:tcPr>
            <w:tcW w:w="3980" w:type="pct"/>
            <w:gridSpan w:val="7"/>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020"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Отчество</w:t>
            </w:r>
          </w:p>
        </w:tc>
        <w:tc>
          <w:tcPr>
            <w:tcW w:w="3980" w:type="pct"/>
            <w:gridSpan w:val="7"/>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Полное наименование индивидуального предпринимателя</w:t>
            </w:r>
            <w:r w:rsidRPr="005607E1">
              <w:rPr>
                <w:rFonts w:ascii="Times New Roman" w:eastAsia="Calibri" w:hAnsi="Times New Roman" w:cs="Times New Roman"/>
                <w:b/>
                <w:bCs/>
                <w:sz w:val="24"/>
                <w:szCs w:val="24"/>
                <w:vertAlign w:val="superscript"/>
                <w:lang w:eastAsia="ru-RU"/>
              </w:rPr>
              <w:footnoteReference w:id="16"/>
            </w:r>
          </w:p>
        </w:tc>
        <w:tc>
          <w:tcPr>
            <w:tcW w:w="3704" w:type="pct"/>
            <w:gridSpan w:val="5"/>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ОГРНИП</w:t>
            </w:r>
            <w:r w:rsidRPr="005607E1">
              <w:rPr>
                <w:rFonts w:ascii="Times New Roman" w:eastAsia="Calibri" w:hAnsi="Times New Roman" w:cs="Times New Roman"/>
                <w:b/>
                <w:bCs/>
                <w:sz w:val="24"/>
                <w:szCs w:val="24"/>
                <w:vertAlign w:val="superscript"/>
                <w:lang w:eastAsia="ru-RU"/>
              </w:rPr>
              <w:footnoteReference w:id="17"/>
            </w:r>
          </w:p>
        </w:tc>
        <w:tc>
          <w:tcPr>
            <w:tcW w:w="3704" w:type="pct"/>
            <w:gridSpan w:val="5"/>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spacing w:after="0" w:line="240" w:lineRule="auto"/>
              <w:jc w:val="center"/>
              <w:rPr>
                <w:rFonts w:ascii="Times New Roman" w:eastAsia="Calibri" w:hAnsi="Times New Roman" w:cs="Times New Roman"/>
                <w:b/>
                <w:bCs/>
                <w:sz w:val="24"/>
                <w:szCs w:val="24"/>
              </w:rPr>
            </w:pPr>
          </w:p>
          <w:p w:rsidR="00F13A5A" w:rsidRPr="005607E1" w:rsidRDefault="00F13A5A" w:rsidP="00F13A5A">
            <w:pPr>
              <w:spacing w:after="0" w:line="240" w:lineRule="auto"/>
              <w:jc w:val="center"/>
              <w:rPr>
                <w:rFonts w:ascii="Times New Roman" w:eastAsia="Calibri" w:hAnsi="Times New Roman" w:cs="Times New Roman"/>
                <w:b/>
                <w:bCs/>
                <w:sz w:val="24"/>
                <w:szCs w:val="24"/>
              </w:rPr>
            </w:pPr>
            <w:r w:rsidRPr="005607E1">
              <w:rPr>
                <w:rFonts w:ascii="Times New Roman" w:eastAsia="Calibri" w:hAnsi="Times New Roman" w:cs="Times New Roman"/>
                <w:b/>
                <w:bCs/>
                <w:sz w:val="24"/>
                <w:szCs w:val="24"/>
              </w:rPr>
              <w:t>Документ, удостоверяющий личность заявителя</w:t>
            </w:r>
          </w:p>
        </w:tc>
      </w:tr>
      <w:tr w:rsidR="00F13A5A" w:rsidRPr="005607E1" w:rsidTr="00F13A5A">
        <w:trPr>
          <w:trHeight w:val="20"/>
          <w:jc w:val="center"/>
        </w:trPr>
        <w:tc>
          <w:tcPr>
            <w:tcW w:w="567" w:type="pct"/>
            <w:tcBorders>
              <w:top w:val="dotted" w:sz="4" w:space="0" w:color="auto"/>
            </w:tcBorders>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67"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Серия</w:t>
            </w:r>
          </w:p>
        </w:tc>
        <w:tc>
          <w:tcPr>
            <w:tcW w:w="1406"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543"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регистрации заявителя /</w:t>
            </w: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r w:rsidRPr="005607E1">
              <w:rPr>
                <w:rFonts w:ascii="Times New Roman" w:eastAsia="Calibri" w:hAnsi="Times New Roman" w:cs="Times New Roman"/>
                <w:b/>
                <w:bCs/>
                <w:sz w:val="24"/>
                <w:szCs w:val="24"/>
                <w:vertAlign w:val="superscript"/>
                <w:lang w:eastAsia="ru-RU"/>
              </w:rPr>
              <w:footnoteReference w:id="18"/>
            </w:r>
          </w:p>
        </w:tc>
      </w:tr>
      <w:tr w:rsidR="00F13A5A" w:rsidRPr="005607E1" w:rsidTr="00F13A5A">
        <w:trPr>
          <w:trHeight w:val="20"/>
          <w:jc w:val="center"/>
        </w:trPr>
        <w:tc>
          <w:tcPr>
            <w:tcW w:w="567" w:type="pc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места жительства заявителя /</w:t>
            </w: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5607E1">
              <w:rPr>
                <w:rFonts w:ascii="Times New Roman" w:eastAsia="Calibri" w:hAnsi="Times New Roman" w:cs="Times New Roman"/>
                <w:b/>
                <w:bCs/>
                <w:sz w:val="24"/>
                <w:szCs w:val="24"/>
                <w:lang w:eastAsia="ru-RU"/>
              </w:rPr>
              <w:t>Почтовый адрес индивидуального предпринимателя</w:t>
            </w:r>
            <w:r w:rsidRPr="005607E1">
              <w:rPr>
                <w:rFonts w:ascii="Times New Roman" w:eastAsia="Calibri" w:hAnsi="Times New Roman" w:cs="Times New Roman"/>
                <w:b/>
                <w:bCs/>
                <w:sz w:val="24"/>
                <w:szCs w:val="24"/>
                <w:vertAlign w:val="superscript"/>
                <w:lang w:eastAsia="ru-RU"/>
              </w:rPr>
              <w:footnoteReference w:id="19"/>
            </w:r>
          </w:p>
        </w:tc>
      </w:tr>
      <w:tr w:rsidR="00F13A5A" w:rsidRPr="005607E1" w:rsidTr="00F13A5A">
        <w:trPr>
          <w:trHeight w:val="20"/>
          <w:jc w:val="center"/>
        </w:trPr>
        <w:tc>
          <w:tcPr>
            <w:tcW w:w="567" w:type="pc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06"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33" w:type="pct"/>
            <w:gridSpan w:val="8"/>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bl>
    <w:p w:rsidR="00F13A5A" w:rsidRPr="005607E1" w:rsidRDefault="00F13A5A" w:rsidP="00F13A5A">
      <w:pPr>
        <w:spacing w:after="0" w:line="240" w:lineRule="auto"/>
        <w:jc w:val="center"/>
        <w:rPr>
          <w:rFonts w:ascii="Times New Roman" w:eastAsia="Calibri" w:hAnsi="Times New Roman" w:cs="Times New Roman"/>
          <w:sz w:val="24"/>
          <w:szCs w:val="24"/>
        </w:rPr>
      </w:pPr>
      <w:r w:rsidRPr="005607E1">
        <w:rPr>
          <w:rFonts w:ascii="Times New Roman" w:eastAsia="Calibri" w:hAnsi="Times New Roman" w:cs="Times New Roman"/>
          <w:sz w:val="24"/>
          <w:szCs w:val="24"/>
        </w:rPr>
        <w:t>ЗАЯВЛЕНИЕ</w:t>
      </w:r>
      <w:r w:rsidRPr="005607E1">
        <w:rPr>
          <w:rFonts w:ascii="Times New Roman" w:eastAsia="Calibri" w:hAnsi="Times New Roman" w:cs="Times New Roman"/>
          <w:b/>
          <w:bCs/>
          <w:sz w:val="24"/>
          <w:szCs w:val="24"/>
          <w:vertAlign w:val="superscript"/>
        </w:rPr>
        <w:footnoteReference w:id="20"/>
      </w:r>
    </w:p>
    <w:p w:rsidR="00F13A5A" w:rsidRPr="005607E1" w:rsidRDefault="00F13A5A" w:rsidP="00F13A5A">
      <w:pPr>
        <w:spacing w:after="0" w:line="240" w:lineRule="auto"/>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F13A5A" w:rsidRPr="005607E1" w:rsidTr="00F13A5A">
        <w:trPr>
          <w:trHeight w:val="20"/>
          <w:jc w:val="center"/>
        </w:trPr>
        <w:tc>
          <w:tcPr>
            <w:tcW w:w="5000" w:type="pct"/>
            <w:gridSpan w:val="11"/>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5000" w:type="pct"/>
            <w:gridSpan w:val="11"/>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gridSpan w:val="11"/>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gridSpan w:val="11"/>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Проживаю совместно со следующими лицами (для заявителей, указанных в пунктах 1.2.5 – 1.2.14 настоящего административного регламента):</w:t>
            </w:r>
          </w:p>
          <w:tbl>
            <w:tblPr>
              <w:tblW w:w="50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23"/>
              <w:gridCol w:w="4547"/>
              <w:gridCol w:w="2009"/>
              <w:gridCol w:w="2335"/>
            </w:tblGrid>
            <w:tr w:rsidR="00F13A5A" w:rsidRPr="005607E1" w:rsidTr="00F13A5A">
              <w:trPr>
                <w:trHeight w:val="20"/>
                <w:jc w:val="center"/>
              </w:trPr>
              <w:tc>
                <w:tcPr>
                  <w:tcW w:w="278" w:type="pct"/>
                  <w:tcBorders>
                    <w:top w:val="dotted" w:sz="4" w:space="0" w:color="auto"/>
                  </w:tcBorders>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 п/п</w:t>
                  </w:r>
                </w:p>
              </w:tc>
              <w:tc>
                <w:tcPr>
                  <w:tcW w:w="2415" w:type="pct"/>
                  <w:tcBorders>
                    <w:top w:val="dotted" w:sz="4" w:space="0" w:color="auto"/>
                    <w:right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Фамилия, имя, отчество</w:t>
                  </w:r>
                </w:p>
              </w:tc>
              <w:tc>
                <w:tcPr>
                  <w:tcW w:w="1067" w:type="pct"/>
                  <w:tcBorders>
                    <w:top w:val="dotted" w:sz="4" w:space="0" w:color="auto"/>
                    <w:righ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Дата рождения</w:t>
                  </w:r>
                </w:p>
              </w:tc>
              <w:tc>
                <w:tcPr>
                  <w:tcW w:w="1240" w:type="pct"/>
                  <w:tcBorders>
                    <w:top w:val="dotted" w:sz="4" w:space="0" w:color="auto"/>
                    <w:lef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Степень родства</w:t>
                  </w:r>
                </w:p>
              </w:tc>
            </w:tr>
            <w:tr w:rsidR="00F13A5A" w:rsidRPr="005607E1" w:rsidTr="00F13A5A">
              <w:trPr>
                <w:trHeight w:val="20"/>
                <w:jc w:val="center"/>
              </w:trPr>
              <w:tc>
                <w:tcPr>
                  <w:tcW w:w="278" w:type="pct"/>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1</w:t>
                  </w:r>
                </w:p>
              </w:tc>
              <w:tc>
                <w:tcPr>
                  <w:tcW w:w="2415" w:type="pct"/>
                  <w:tcBorders>
                    <w:right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c>
                <w:tcPr>
                  <w:tcW w:w="1067" w:type="pct"/>
                  <w:tcBorders>
                    <w:righ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c>
                <w:tcPr>
                  <w:tcW w:w="1240" w:type="pct"/>
                  <w:tcBorders>
                    <w:lef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278" w:type="pct"/>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2</w:t>
                  </w:r>
                </w:p>
              </w:tc>
              <w:tc>
                <w:tcPr>
                  <w:tcW w:w="2415" w:type="pct"/>
                  <w:tcBorders>
                    <w:right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c>
                <w:tcPr>
                  <w:tcW w:w="1067" w:type="pct"/>
                  <w:tcBorders>
                    <w:righ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rPr>
                  </w:pPr>
                </w:p>
              </w:tc>
              <w:tc>
                <w:tcPr>
                  <w:tcW w:w="1240" w:type="pct"/>
                  <w:tcBorders>
                    <w:left w:val="dotted" w:sz="4" w:space="0" w:color="auto"/>
                  </w:tcBorders>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bl>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Представлены следующие документы</w:t>
            </w:r>
          </w:p>
        </w:tc>
      </w:tr>
      <w:tr w:rsidR="00F13A5A" w:rsidRPr="005607E1" w:rsidTr="00F13A5A">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Данные представителя (уполномоченного лица)</w:t>
            </w:r>
          </w:p>
        </w:tc>
      </w:tr>
      <w:tr w:rsidR="00F13A5A" w:rsidRPr="005607E1" w:rsidTr="00F13A5A">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br w:type="page"/>
            </w:r>
          </w:p>
          <w:p w:rsidR="00F13A5A" w:rsidRPr="005607E1" w:rsidRDefault="00F13A5A" w:rsidP="00F13A5A">
            <w:pPr>
              <w:autoSpaceDE w:val="0"/>
              <w:autoSpaceDN w:val="0"/>
              <w:spacing w:after="0" w:line="240" w:lineRule="auto"/>
              <w:jc w:val="center"/>
              <w:rPr>
                <w:rFonts w:ascii="Times New Roman" w:eastAsia="Calibri" w:hAnsi="Times New Roman" w:cs="Times New Roman"/>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br w:type="page"/>
            </w: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blPrEx>
          <w:tblBorders>
            <w:left w:val="dotted" w:sz="4" w:space="0" w:color="auto"/>
            <w:right w:val="dotted" w:sz="4" w:space="0" w:color="auto"/>
          </w:tblBorders>
        </w:tblPrEx>
        <w:trPr>
          <w:trHeight w:val="20"/>
          <w:jc w:val="center"/>
        </w:trPr>
        <w:tc>
          <w:tcPr>
            <w:tcW w:w="1168" w:type="pct"/>
            <w:gridSpan w:val="4"/>
            <w:vMerge/>
            <w:vAlign w:val="center"/>
            <w:hideMark/>
          </w:tcPr>
          <w:p w:rsidR="00F13A5A" w:rsidRPr="005607E1" w:rsidRDefault="00F13A5A" w:rsidP="00F13A5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bl>
    <w:p w:rsidR="00F13A5A" w:rsidRPr="005607E1" w:rsidRDefault="00F13A5A" w:rsidP="00F13A5A">
      <w:pPr>
        <w:spacing w:after="0" w:line="240" w:lineRule="auto"/>
        <w:rPr>
          <w:rFonts w:ascii="Times New Roman" w:eastAsia="Calibri" w:hAnsi="Times New Roman" w:cs="Times New Roman"/>
          <w:sz w:val="24"/>
          <w:szCs w:val="24"/>
        </w:rPr>
      </w:pPr>
    </w:p>
    <w:p w:rsidR="00F13A5A" w:rsidRPr="005607E1" w:rsidRDefault="00F13A5A" w:rsidP="00F13A5A">
      <w:pPr>
        <w:spacing w:after="0" w:line="240" w:lineRule="auto"/>
        <w:rPr>
          <w:rFonts w:ascii="Times New Roman" w:eastAsia="Calibri" w:hAnsi="Times New Roman" w:cs="Times New Roman"/>
          <w:sz w:val="24"/>
          <w:szCs w:val="24"/>
        </w:rPr>
      </w:pPr>
    </w:p>
    <w:p w:rsidR="00F13A5A" w:rsidRPr="005607E1" w:rsidRDefault="00F13A5A" w:rsidP="00F13A5A">
      <w:pPr>
        <w:spacing w:after="0" w:line="240" w:lineRule="auto"/>
        <w:rPr>
          <w:rFonts w:ascii="Times New Roman" w:eastAsia="Calibri" w:hAnsi="Times New Roman" w:cs="Times New Roman"/>
          <w:sz w:val="24"/>
          <w:szCs w:val="24"/>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13A5A" w:rsidRPr="005607E1" w:rsidTr="00F13A5A">
        <w:tc>
          <w:tcPr>
            <w:tcW w:w="3190" w:type="dxa"/>
          </w:tcPr>
          <w:p w:rsidR="00F13A5A" w:rsidRPr="005607E1" w:rsidRDefault="00F13A5A" w:rsidP="00F13A5A">
            <w:pPr>
              <w:rPr>
                <w:rFonts w:ascii="Times New Roman" w:eastAsia="Calibri" w:hAnsi="Times New Roman"/>
                <w:sz w:val="24"/>
                <w:szCs w:val="24"/>
              </w:rPr>
            </w:pPr>
          </w:p>
        </w:tc>
        <w:tc>
          <w:tcPr>
            <w:tcW w:w="887" w:type="dxa"/>
            <w:tcBorders>
              <w:top w:val="nil"/>
              <w:bottom w:val="nil"/>
            </w:tcBorders>
          </w:tcPr>
          <w:p w:rsidR="00F13A5A" w:rsidRPr="005607E1" w:rsidRDefault="00F13A5A" w:rsidP="00F13A5A">
            <w:pPr>
              <w:rPr>
                <w:rFonts w:ascii="Times New Roman" w:eastAsia="Calibri" w:hAnsi="Times New Roman"/>
                <w:sz w:val="24"/>
                <w:szCs w:val="24"/>
              </w:rPr>
            </w:pPr>
          </w:p>
        </w:tc>
        <w:tc>
          <w:tcPr>
            <w:tcW w:w="5103" w:type="dxa"/>
          </w:tcPr>
          <w:p w:rsidR="00F13A5A" w:rsidRPr="005607E1" w:rsidRDefault="00F13A5A" w:rsidP="00F13A5A">
            <w:pPr>
              <w:rPr>
                <w:rFonts w:ascii="Times New Roman" w:eastAsia="Calibri" w:hAnsi="Times New Roman"/>
                <w:sz w:val="24"/>
                <w:szCs w:val="24"/>
              </w:rPr>
            </w:pPr>
          </w:p>
        </w:tc>
      </w:tr>
      <w:tr w:rsidR="00F13A5A" w:rsidRPr="005607E1" w:rsidTr="00F13A5A">
        <w:tc>
          <w:tcPr>
            <w:tcW w:w="3190" w:type="dxa"/>
          </w:tcPr>
          <w:p w:rsidR="00F13A5A" w:rsidRPr="005607E1" w:rsidRDefault="00F13A5A" w:rsidP="00F13A5A">
            <w:pPr>
              <w:jc w:val="center"/>
              <w:rPr>
                <w:rFonts w:ascii="Times New Roman" w:eastAsia="Calibri" w:hAnsi="Times New Roman"/>
                <w:sz w:val="24"/>
                <w:szCs w:val="24"/>
              </w:rPr>
            </w:pPr>
            <w:r w:rsidRPr="005607E1">
              <w:rPr>
                <w:rFonts w:ascii="Times New Roman" w:eastAsia="Calibri" w:hAnsi="Times New Roman"/>
                <w:sz w:val="24"/>
                <w:szCs w:val="24"/>
              </w:rPr>
              <w:t>Дата</w:t>
            </w:r>
          </w:p>
        </w:tc>
        <w:tc>
          <w:tcPr>
            <w:tcW w:w="887" w:type="dxa"/>
            <w:tcBorders>
              <w:top w:val="nil"/>
              <w:bottom w:val="nil"/>
            </w:tcBorders>
          </w:tcPr>
          <w:p w:rsidR="00F13A5A" w:rsidRPr="005607E1" w:rsidRDefault="00F13A5A" w:rsidP="00F13A5A">
            <w:pPr>
              <w:jc w:val="center"/>
              <w:rPr>
                <w:rFonts w:ascii="Times New Roman" w:eastAsia="Calibri" w:hAnsi="Times New Roman"/>
                <w:sz w:val="24"/>
                <w:szCs w:val="24"/>
              </w:rPr>
            </w:pPr>
          </w:p>
        </w:tc>
        <w:tc>
          <w:tcPr>
            <w:tcW w:w="5103" w:type="dxa"/>
          </w:tcPr>
          <w:p w:rsidR="00F13A5A" w:rsidRPr="005607E1" w:rsidRDefault="00F13A5A" w:rsidP="00F13A5A">
            <w:pPr>
              <w:jc w:val="center"/>
              <w:rPr>
                <w:rFonts w:ascii="Times New Roman" w:eastAsia="Calibri" w:hAnsi="Times New Roman"/>
                <w:sz w:val="24"/>
                <w:szCs w:val="24"/>
              </w:rPr>
            </w:pPr>
            <w:r w:rsidRPr="005607E1">
              <w:rPr>
                <w:rFonts w:ascii="Times New Roman" w:eastAsia="Calibri" w:hAnsi="Times New Roman"/>
                <w:sz w:val="24"/>
                <w:szCs w:val="24"/>
              </w:rPr>
              <w:t>Подпись/ФИО</w:t>
            </w:r>
          </w:p>
        </w:tc>
      </w:tr>
    </w:tbl>
    <w:p w:rsidR="00F13A5A" w:rsidRPr="005607E1" w:rsidRDefault="00F13A5A" w:rsidP="00F13A5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607E1">
        <w:rPr>
          <w:rFonts w:ascii="Times New Roman" w:hAnsi="Times New Roman" w:cs="Times New Roman"/>
          <w:sz w:val="24"/>
          <w:szCs w:val="24"/>
        </w:rPr>
        <w:lastRenderedPageBreak/>
        <w:t>Приложение № 2</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к административному регламенту</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1"/>
        <w:gridCol w:w="873"/>
        <w:gridCol w:w="1132"/>
        <w:gridCol w:w="1421"/>
        <w:gridCol w:w="991"/>
        <w:gridCol w:w="1934"/>
        <w:gridCol w:w="1633"/>
      </w:tblGrid>
      <w:tr w:rsidR="00F13A5A" w:rsidRPr="005607E1" w:rsidTr="00F13A5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F13A5A" w:rsidRPr="005607E1" w:rsidTr="00F13A5A">
              <w:tc>
                <w:tcPr>
                  <w:tcW w:w="1019" w:type="pct"/>
                  <w:tcBorders>
                    <w:top w:val="single" w:sz="4" w:space="0" w:color="auto"/>
                    <w:left w:val="single" w:sz="4" w:space="0" w:color="auto"/>
                    <w:bottom w:val="single" w:sz="4" w:space="0" w:color="auto"/>
                    <w:right w:val="single" w:sz="4" w:space="0" w:color="auto"/>
                  </w:tcBorders>
                </w:tcPr>
                <w:p w:rsidR="00F13A5A" w:rsidRPr="005607E1" w:rsidRDefault="00F13A5A" w:rsidP="00F13A5A">
                  <w:pPr>
                    <w:rPr>
                      <w:rFonts w:ascii="Times New Roman" w:hAnsi="Times New Roman"/>
                      <w:bCs/>
                      <w:sz w:val="24"/>
                      <w:szCs w:val="24"/>
                      <w:lang w:eastAsia="ru-RU"/>
                    </w:rPr>
                  </w:pPr>
                  <w:r w:rsidRPr="005607E1">
                    <w:rPr>
                      <w:rFonts w:ascii="Times New Roman" w:hAnsi="Times New Roman"/>
                      <w:bCs/>
                      <w:sz w:val="24"/>
                      <w:szCs w:val="24"/>
                      <w:lang w:eastAsia="ru-RU"/>
                    </w:rPr>
                    <w:t>№ запроса</w:t>
                  </w:r>
                  <w:r w:rsidRPr="005607E1">
                    <w:rPr>
                      <w:rFonts w:ascii="Times New Roman" w:hAnsi="Times New Roman"/>
                      <w:b/>
                      <w:bCs/>
                      <w:sz w:val="24"/>
                      <w:szCs w:val="24"/>
                      <w:vertAlign w:val="superscript"/>
                    </w:rPr>
                    <w:footnoteReference w:id="21"/>
                  </w:r>
                </w:p>
              </w:tc>
              <w:tc>
                <w:tcPr>
                  <w:tcW w:w="963" w:type="pct"/>
                  <w:tcBorders>
                    <w:top w:val="single" w:sz="4" w:space="0" w:color="auto"/>
                    <w:left w:val="single" w:sz="4" w:space="0" w:color="auto"/>
                    <w:bottom w:val="single" w:sz="4" w:space="0" w:color="auto"/>
                    <w:right w:val="single" w:sz="4" w:space="0" w:color="auto"/>
                  </w:tcBorders>
                </w:tcPr>
                <w:p w:rsidR="00F13A5A" w:rsidRPr="005607E1" w:rsidRDefault="00F13A5A" w:rsidP="00F13A5A">
                  <w:pPr>
                    <w:rPr>
                      <w:rFonts w:ascii="Times New Roman" w:hAnsi="Times New Roman"/>
                      <w:sz w:val="24"/>
                      <w:szCs w:val="24"/>
                      <w:u w:val="single"/>
                    </w:rPr>
                  </w:pPr>
                </w:p>
              </w:tc>
              <w:tc>
                <w:tcPr>
                  <w:tcW w:w="518" w:type="pct"/>
                  <w:tcBorders>
                    <w:left w:val="single" w:sz="4" w:space="0" w:color="auto"/>
                  </w:tcBorders>
                </w:tcPr>
                <w:p w:rsidR="00F13A5A" w:rsidRPr="005607E1" w:rsidRDefault="00F13A5A" w:rsidP="00F13A5A">
                  <w:pPr>
                    <w:rPr>
                      <w:rFonts w:ascii="Times New Roman" w:hAnsi="Times New Roman"/>
                      <w:sz w:val="24"/>
                      <w:szCs w:val="24"/>
                      <w:u w:val="single"/>
                    </w:rPr>
                  </w:pPr>
                </w:p>
              </w:tc>
              <w:tc>
                <w:tcPr>
                  <w:tcW w:w="2500" w:type="pct"/>
                  <w:tcBorders>
                    <w:left w:val="nil"/>
                    <w:bottom w:val="single" w:sz="4" w:space="0" w:color="auto"/>
                  </w:tcBorders>
                </w:tcPr>
                <w:p w:rsidR="00F13A5A" w:rsidRPr="005607E1" w:rsidRDefault="00F13A5A" w:rsidP="00F13A5A">
                  <w:pPr>
                    <w:rPr>
                      <w:rFonts w:ascii="Times New Roman" w:hAnsi="Times New Roman"/>
                      <w:sz w:val="24"/>
                      <w:szCs w:val="24"/>
                      <w:u w:val="single"/>
                    </w:rPr>
                  </w:pPr>
                </w:p>
              </w:tc>
            </w:tr>
            <w:tr w:rsidR="00F13A5A" w:rsidRPr="005607E1" w:rsidTr="00F13A5A">
              <w:tc>
                <w:tcPr>
                  <w:tcW w:w="1019" w:type="pct"/>
                  <w:tcBorders>
                    <w:top w:val="single" w:sz="4" w:space="0" w:color="auto"/>
                  </w:tcBorders>
                </w:tcPr>
                <w:p w:rsidR="00F13A5A" w:rsidRPr="005607E1" w:rsidRDefault="00F13A5A" w:rsidP="00F13A5A">
                  <w:pPr>
                    <w:jc w:val="center"/>
                    <w:rPr>
                      <w:rFonts w:ascii="Times New Roman" w:hAnsi="Times New Roman"/>
                      <w:sz w:val="24"/>
                      <w:szCs w:val="24"/>
                    </w:rPr>
                  </w:pPr>
                </w:p>
              </w:tc>
              <w:tc>
                <w:tcPr>
                  <w:tcW w:w="963" w:type="pct"/>
                  <w:tcBorders>
                    <w:top w:val="single" w:sz="4" w:space="0" w:color="auto"/>
                  </w:tcBorders>
                </w:tcPr>
                <w:p w:rsidR="00F13A5A" w:rsidRPr="005607E1" w:rsidRDefault="00F13A5A" w:rsidP="00F13A5A">
                  <w:pPr>
                    <w:jc w:val="center"/>
                    <w:rPr>
                      <w:rFonts w:ascii="Times New Roman" w:hAnsi="Times New Roman"/>
                      <w:sz w:val="24"/>
                      <w:szCs w:val="24"/>
                    </w:rPr>
                  </w:pPr>
                </w:p>
              </w:tc>
              <w:tc>
                <w:tcPr>
                  <w:tcW w:w="518" w:type="pct"/>
                </w:tcPr>
                <w:p w:rsidR="00F13A5A" w:rsidRPr="005607E1" w:rsidRDefault="00F13A5A" w:rsidP="00F13A5A">
                  <w:pPr>
                    <w:jc w:val="center"/>
                    <w:rPr>
                      <w:rFonts w:ascii="Times New Roman" w:hAnsi="Times New Roman"/>
                      <w:sz w:val="24"/>
                      <w:szCs w:val="24"/>
                    </w:rPr>
                  </w:pPr>
                </w:p>
              </w:tc>
              <w:tc>
                <w:tcPr>
                  <w:tcW w:w="2500" w:type="pct"/>
                  <w:tcBorders>
                    <w:top w:val="single" w:sz="4" w:space="0" w:color="auto"/>
                  </w:tcBorders>
                </w:tcPr>
                <w:p w:rsidR="00F13A5A" w:rsidRPr="005607E1" w:rsidRDefault="00F13A5A" w:rsidP="00F13A5A">
                  <w:pPr>
                    <w:jc w:val="center"/>
                    <w:rPr>
                      <w:rFonts w:ascii="Times New Roman" w:hAnsi="Times New Roman"/>
                      <w:sz w:val="24"/>
                      <w:szCs w:val="24"/>
                    </w:rPr>
                  </w:pPr>
                  <w:r w:rsidRPr="005607E1">
                    <w:rPr>
                      <w:rFonts w:ascii="Times New Roman" w:hAnsi="Times New Roman"/>
                      <w:sz w:val="24"/>
                      <w:szCs w:val="24"/>
                    </w:rPr>
                    <w:t>Орган, обрабатывающий заявление на предоставление услуги</w:t>
                  </w:r>
                </w:p>
                <w:p w:rsidR="00F13A5A" w:rsidRPr="005607E1" w:rsidRDefault="00F13A5A" w:rsidP="00F13A5A">
                  <w:pPr>
                    <w:jc w:val="center"/>
                    <w:rPr>
                      <w:rFonts w:ascii="Times New Roman" w:hAnsi="Times New Roman"/>
                      <w:sz w:val="24"/>
                      <w:szCs w:val="24"/>
                    </w:rPr>
                  </w:pPr>
                </w:p>
              </w:tc>
            </w:tr>
          </w:tbl>
          <w:p w:rsidR="00F13A5A" w:rsidRPr="005607E1" w:rsidRDefault="00F13A5A" w:rsidP="00F13A5A">
            <w:pPr>
              <w:autoSpaceDE w:val="0"/>
              <w:autoSpaceDN w:val="0"/>
              <w:spacing w:after="0" w:line="240" w:lineRule="auto"/>
              <w:jc w:val="center"/>
              <w:rPr>
                <w:rFonts w:ascii="Times New Roman" w:eastAsia="Calibri" w:hAnsi="Times New Roman" w:cs="Times New Roman"/>
                <w:b/>
                <w:sz w:val="24"/>
                <w:szCs w:val="24"/>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Данные заявителя (юридического лица)</w:t>
            </w:r>
            <w:r w:rsidRPr="005607E1">
              <w:rPr>
                <w:rFonts w:ascii="Times New Roman" w:eastAsia="Calibri" w:hAnsi="Times New Roman" w:cs="Times New Roman"/>
                <w:b/>
                <w:bCs/>
                <w:sz w:val="24"/>
                <w:szCs w:val="24"/>
                <w:vertAlign w:val="superscript"/>
                <w:lang w:eastAsia="ru-RU"/>
              </w:rPr>
              <w:footnoteReference w:id="22"/>
            </w:r>
          </w:p>
        </w:tc>
      </w:tr>
      <w:tr w:rsidR="00F13A5A" w:rsidRPr="005607E1" w:rsidTr="00F13A5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3790" w:type="dxa"/>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3790" w:type="dxa"/>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Юридический адрес</w:t>
            </w:r>
          </w:p>
        </w:tc>
      </w:tr>
      <w:tr w:rsidR="00F13A5A" w:rsidRPr="005607E1" w:rsidTr="00F13A5A">
        <w:trPr>
          <w:trHeight w:val="20"/>
          <w:jc w:val="center"/>
        </w:trPr>
        <w:tc>
          <w:tcPr>
            <w:tcW w:w="1107" w:type="dxa"/>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5607E1">
              <w:rPr>
                <w:rFonts w:ascii="Times New Roman" w:eastAsia="Calibri" w:hAnsi="Times New Roman" w:cs="Times New Roman"/>
                <w:b/>
                <w:bCs/>
                <w:sz w:val="24"/>
                <w:szCs w:val="24"/>
                <w:lang w:eastAsia="ru-RU"/>
              </w:rPr>
              <w:t>Почтовый адрес</w:t>
            </w:r>
          </w:p>
        </w:tc>
      </w:tr>
      <w:tr w:rsidR="00F13A5A" w:rsidRPr="005607E1" w:rsidTr="00F13A5A">
        <w:trPr>
          <w:trHeight w:val="20"/>
          <w:jc w:val="center"/>
        </w:trPr>
        <w:tc>
          <w:tcPr>
            <w:tcW w:w="1107" w:type="dxa"/>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bl>
    <w:p w:rsidR="00F13A5A" w:rsidRPr="005607E1" w:rsidRDefault="00F13A5A" w:rsidP="00F13A5A">
      <w:pPr>
        <w:spacing w:after="0" w:line="240" w:lineRule="auto"/>
        <w:jc w:val="center"/>
        <w:rPr>
          <w:rFonts w:ascii="Times New Roman" w:eastAsia="Calibri" w:hAnsi="Times New Roman" w:cs="Times New Roman"/>
          <w:sz w:val="24"/>
          <w:szCs w:val="24"/>
        </w:rPr>
      </w:pPr>
    </w:p>
    <w:p w:rsidR="00F13A5A" w:rsidRPr="005607E1" w:rsidRDefault="00F13A5A" w:rsidP="00F13A5A">
      <w:pPr>
        <w:spacing w:after="0" w:line="240" w:lineRule="auto"/>
        <w:jc w:val="center"/>
        <w:rPr>
          <w:rFonts w:ascii="Times New Roman" w:eastAsia="Calibri" w:hAnsi="Times New Roman" w:cs="Times New Roman"/>
          <w:sz w:val="24"/>
          <w:szCs w:val="24"/>
        </w:rPr>
      </w:pPr>
    </w:p>
    <w:p w:rsidR="00F13A5A" w:rsidRPr="005607E1" w:rsidRDefault="00F13A5A" w:rsidP="00F13A5A">
      <w:pPr>
        <w:spacing w:after="0" w:line="240" w:lineRule="auto"/>
        <w:jc w:val="center"/>
        <w:rPr>
          <w:rFonts w:ascii="Times New Roman" w:eastAsia="Calibri" w:hAnsi="Times New Roman" w:cs="Times New Roman"/>
          <w:sz w:val="24"/>
          <w:szCs w:val="24"/>
        </w:rPr>
      </w:pPr>
    </w:p>
    <w:p w:rsidR="00F13A5A" w:rsidRPr="005607E1" w:rsidRDefault="00F13A5A" w:rsidP="00F13A5A">
      <w:pPr>
        <w:spacing w:after="0" w:line="240" w:lineRule="auto"/>
        <w:jc w:val="center"/>
        <w:rPr>
          <w:rFonts w:ascii="Times New Roman" w:eastAsia="Calibri" w:hAnsi="Times New Roman" w:cs="Times New Roman"/>
          <w:sz w:val="24"/>
          <w:szCs w:val="24"/>
        </w:rPr>
      </w:pPr>
    </w:p>
    <w:p w:rsidR="00F13A5A" w:rsidRPr="005607E1" w:rsidRDefault="00F13A5A" w:rsidP="00F13A5A">
      <w:pPr>
        <w:spacing w:after="0" w:line="240" w:lineRule="auto"/>
        <w:jc w:val="center"/>
        <w:rPr>
          <w:rFonts w:ascii="Times New Roman" w:eastAsia="Calibri" w:hAnsi="Times New Roman" w:cs="Times New Roman"/>
          <w:sz w:val="24"/>
          <w:szCs w:val="24"/>
          <w:lang w:val="en-US"/>
        </w:rPr>
      </w:pPr>
      <w:r w:rsidRPr="005607E1">
        <w:rPr>
          <w:rFonts w:ascii="Times New Roman" w:eastAsia="Calibri" w:hAnsi="Times New Roman" w:cs="Times New Roman"/>
          <w:sz w:val="24"/>
          <w:szCs w:val="24"/>
        </w:rPr>
        <w:t>ЗАЯВЛЕНИЕ</w:t>
      </w:r>
      <w:r w:rsidRPr="005607E1">
        <w:rPr>
          <w:rFonts w:ascii="Times New Roman" w:eastAsia="Calibri" w:hAnsi="Times New Roman" w:cs="Times New Roman"/>
          <w:b/>
          <w:bCs/>
          <w:sz w:val="24"/>
          <w:szCs w:val="24"/>
          <w:vertAlign w:val="superscript"/>
        </w:rPr>
        <w:footnoteReference w:id="23"/>
      </w:r>
    </w:p>
    <w:p w:rsidR="00F13A5A" w:rsidRPr="005607E1" w:rsidRDefault="00F13A5A" w:rsidP="00F13A5A">
      <w:pPr>
        <w:spacing w:after="0" w:line="240" w:lineRule="auto"/>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9505"/>
      </w:tblGrid>
      <w:tr w:rsidR="00F13A5A" w:rsidRPr="005607E1" w:rsidTr="00F13A5A">
        <w:trPr>
          <w:trHeight w:val="20"/>
          <w:jc w:val="center"/>
        </w:trPr>
        <w:tc>
          <w:tcPr>
            <w:tcW w:w="5000" w:type="pct"/>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5000" w:type="pct"/>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bl>
    <w:p w:rsidR="00F13A5A" w:rsidRPr="005607E1" w:rsidRDefault="00F13A5A" w:rsidP="00F13A5A">
      <w:pPr>
        <w:spacing w:after="0" w:line="240" w:lineRule="auto"/>
        <w:rPr>
          <w:rFonts w:ascii="Times New Roman" w:eastAsia="Calibri" w:hAnsi="Times New Roman" w:cs="Times New Roman"/>
          <w:sz w:val="24"/>
          <w:szCs w:val="24"/>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F13A5A" w:rsidRPr="005607E1" w:rsidTr="00F13A5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Представлены следующие документы</w:t>
            </w:r>
          </w:p>
        </w:tc>
      </w:tr>
      <w:tr w:rsidR="00F13A5A" w:rsidRPr="005607E1" w:rsidTr="00F13A5A">
        <w:trPr>
          <w:trHeight w:val="20"/>
          <w:jc w:val="center"/>
        </w:trPr>
        <w:tc>
          <w:tcPr>
            <w:tcW w:w="236" w:type="pc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236"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236" w:type="pc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236" w:type="pct"/>
            <w:tcBorders>
              <w:left w:val="nil"/>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885" w:type="pct"/>
            <w:gridSpan w:val="5"/>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885" w:type="pct"/>
            <w:gridSpan w:val="5"/>
            <w:vMerge w:val="restart"/>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r w:rsidRPr="005607E1">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885" w:type="pct"/>
            <w:gridSpan w:val="5"/>
            <w:vMerge/>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Данные представителя (уполномоченного лица)</w:t>
            </w:r>
          </w:p>
        </w:tc>
      </w:tr>
      <w:tr w:rsidR="00F13A5A" w:rsidRPr="005607E1" w:rsidTr="00F13A5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009"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u w:val="single"/>
              </w:rPr>
            </w:pPr>
          </w:p>
        </w:tc>
      </w:tr>
      <w:tr w:rsidR="00F13A5A" w:rsidRPr="005607E1" w:rsidTr="00F13A5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br w:type="page"/>
            </w: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F13A5A" w:rsidRPr="005607E1" w:rsidTr="00F13A5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13A5A" w:rsidRPr="005607E1" w:rsidRDefault="00F13A5A" w:rsidP="00F13A5A">
            <w:pPr>
              <w:spacing w:after="0" w:line="240" w:lineRule="auto"/>
              <w:rPr>
                <w:rFonts w:ascii="Times New Roman" w:eastAsia="Calibri" w:hAnsi="Times New Roman" w:cs="Times New Roman"/>
                <w:sz w:val="24"/>
                <w:szCs w:val="24"/>
              </w:rPr>
            </w:pPr>
            <w:r w:rsidRPr="005607E1">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13A5A" w:rsidRPr="005607E1" w:rsidRDefault="00F13A5A" w:rsidP="00F13A5A">
            <w:pPr>
              <w:spacing w:after="0" w:line="240" w:lineRule="auto"/>
              <w:rPr>
                <w:rFonts w:ascii="Times New Roman" w:eastAsia="Calibri" w:hAnsi="Times New Roman" w:cs="Times New Roman"/>
                <w:sz w:val="24"/>
                <w:szCs w:val="24"/>
              </w:rPr>
            </w:pP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br w:type="page"/>
            </w: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p>
          <w:p w:rsidR="00F13A5A" w:rsidRPr="005607E1" w:rsidRDefault="00F13A5A" w:rsidP="00F13A5A">
            <w:pPr>
              <w:autoSpaceDE w:val="0"/>
              <w:autoSpaceDN w:val="0"/>
              <w:spacing w:after="0" w:line="240" w:lineRule="auto"/>
              <w:jc w:val="center"/>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r w:rsidRPr="005607E1">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u w:val="single"/>
                <w:lang w:eastAsia="ru-RU"/>
              </w:rPr>
            </w:pPr>
          </w:p>
        </w:tc>
      </w:tr>
      <w:tr w:rsidR="00F13A5A" w:rsidRPr="005607E1" w:rsidTr="00F13A5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13A5A" w:rsidRPr="005607E1" w:rsidRDefault="00F13A5A" w:rsidP="00F13A5A">
            <w:pPr>
              <w:autoSpaceDE w:val="0"/>
              <w:autoSpaceDN w:val="0"/>
              <w:spacing w:after="0" w:line="240" w:lineRule="auto"/>
              <w:rPr>
                <w:rFonts w:ascii="Times New Roman" w:eastAsia="Calibri" w:hAnsi="Times New Roman" w:cs="Times New Roman"/>
                <w:b/>
                <w:bCs/>
                <w:sz w:val="24"/>
                <w:szCs w:val="24"/>
                <w:lang w:eastAsia="ru-RU"/>
              </w:rPr>
            </w:pPr>
            <w:r w:rsidRPr="005607E1">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r w:rsidR="00F13A5A" w:rsidRPr="005607E1" w:rsidTr="00F13A5A">
        <w:trPr>
          <w:trHeight w:val="20"/>
          <w:jc w:val="center"/>
        </w:trPr>
        <w:tc>
          <w:tcPr>
            <w:tcW w:w="1178" w:type="pct"/>
            <w:gridSpan w:val="4"/>
            <w:vMerge/>
            <w:vAlign w:val="center"/>
            <w:hideMark/>
          </w:tcPr>
          <w:p w:rsidR="00F13A5A" w:rsidRPr="005607E1" w:rsidRDefault="00F13A5A" w:rsidP="00F13A5A">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F13A5A" w:rsidRPr="005607E1" w:rsidRDefault="00F13A5A" w:rsidP="00F13A5A">
            <w:pPr>
              <w:autoSpaceDE w:val="0"/>
              <w:autoSpaceDN w:val="0"/>
              <w:spacing w:after="0" w:line="240" w:lineRule="auto"/>
              <w:rPr>
                <w:rFonts w:ascii="Times New Roman" w:eastAsia="Calibri" w:hAnsi="Times New Roman" w:cs="Times New Roman"/>
                <w:sz w:val="24"/>
                <w:szCs w:val="24"/>
                <w:lang w:eastAsia="ru-RU"/>
              </w:rPr>
            </w:pPr>
          </w:p>
        </w:tc>
      </w:tr>
    </w:tbl>
    <w:p w:rsidR="00F13A5A" w:rsidRPr="005607E1" w:rsidRDefault="00F13A5A" w:rsidP="00F13A5A">
      <w:pPr>
        <w:spacing w:after="0" w:line="240" w:lineRule="auto"/>
        <w:rPr>
          <w:rFonts w:ascii="Times New Roman" w:eastAsia="Calibri" w:hAnsi="Times New Roman" w:cs="Times New Roman"/>
          <w:sz w:val="24"/>
          <w:szCs w:val="24"/>
        </w:rPr>
      </w:pPr>
    </w:p>
    <w:p w:rsidR="00F13A5A" w:rsidRPr="005607E1" w:rsidRDefault="00F13A5A" w:rsidP="00F13A5A">
      <w:pPr>
        <w:spacing w:after="0" w:line="240" w:lineRule="auto"/>
        <w:rPr>
          <w:rFonts w:ascii="Times New Roman" w:eastAsia="Calibri" w:hAnsi="Times New Roman" w:cs="Times New Roman"/>
          <w:sz w:val="24"/>
          <w:szCs w:val="24"/>
        </w:rPr>
      </w:pPr>
    </w:p>
    <w:p w:rsidR="00F13A5A" w:rsidRPr="005607E1" w:rsidRDefault="00F13A5A" w:rsidP="00F13A5A">
      <w:pPr>
        <w:spacing w:after="0" w:line="240" w:lineRule="auto"/>
        <w:rPr>
          <w:rFonts w:ascii="Times New Roman" w:eastAsia="Calibri"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13A5A" w:rsidRPr="005607E1" w:rsidTr="00F13A5A">
        <w:tc>
          <w:tcPr>
            <w:tcW w:w="3190" w:type="dxa"/>
          </w:tcPr>
          <w:p w:rsidR="00F13A5A" w:rsidRPr="005607E1" w:rsidRDefault="00F13A5A" w:rsidP="00F13A5A">
            <w:pPr>
              <w:rPr>
                <w:rFonts w:ascii="Times New Roman" w:hAnsi="Times New Roman"/>
                <w:sz w:val="24"/>
                <w:szCs w:val="24"/>
              </w:rPr>
            </w:pPr>
          </w:p>
        </w:tc>
        <w:tc>
          <w:tcPr>
            <w:tcW w:w="887" w:type="dxa"/>
            <w:tcBorders>
              <w:top w:val="nil"/>
              <w:bottom w:val="nil"/>
            </w:tcBorders>
          </w:tcPr>
          <w:p w:rsidR="00F13A5A" w:rsidRPr="005607E1" w:rsidRDefault="00F13A5A" w:rsidP="00F13A5A">
            <w:pPr>
              <w:rPr>
                <w:rFonts w:ascii="Times New Roman" w:hAnsi="Times New Roman"/>
                <w:sz w:val="24"/>
                <w:szCs w:val="24"/>
              </w:rPr>
            </w:pPr>
          </w:p>
        </w:tc>
        <w:tc>
          <w:tcPr>
            <w:tcW w:w="5103" w:type="dxa"/>
          </w:tcPr>
          <w:p w:rsidR="00F13A5A" w:rsidRPr="005607E1" w:rsidRDefault="00F13A5A" w:rsidP="00F13A5A">
            <w:pPr>
              <w:rPr>
                <w:rFonts w:ascii="Times New Roman" w:hAnsi="Times New Roman"/>
                <w:sz w:val="24"/>
                <w:szCs w:val="24"/>
              </w:rPr>
            </w:pPr>
          </w:p>
        </w:tc>
      </w:tr>
      <w:tr w:rsidR="00F13A5A" w:rsidRPr="005607E1" w:rsidTr="00F13A5A">
        <w:tc>
          <w:tcPr>
            <w:tcW w:w="3190" w:type="dxa"/>
          </w:tcPr>
          <w:p w:rsidR="00F13A5A" w:rsidRPr="005607E1" w:rsidRDefault="00F13A5A" w:rsidP="00F13A5A">
            <w:pPr>
              <w:jc w:val="center"/>
              <w:rPr>
                <w:rFonts w:ascii="Times New Roman" w:hAnsi="Times New Roman"/>
                <w:sz w:val="24"/>
                <w:szCs w:val="24"/>
              </w:rPr>
            </w:pPr>
            <w:r w:rsidRPr="005607E1">
              <w:rPr>
                <w:rFonts w:ascii="Times New Roman" w:hAnsi="Times New Roman"/>
                <w:sz w:val="24"/>
                <w:szCs w:val="24"/>
              </w:rPr>
              <w:t>Дата</w:t>
            </w:r>
          </w:p>
        </w:tc>
        <w:tc>
          <w:tcPr>
            <w:tcW w:w="887" w:type="dxa"/>
            <w:tcBorders>
              <w:top w:val="nil"/>
              <w:bottom w:val="nil"/>
            </w:tcBorders>
          </w:tcPr>
          <w:p w:rsidR="00F13A5A" w:rsidRPr="005607E1" w:rsidRDefault="00F13A5A" w:rsidP="00F13A5A">
            <w:pPr>
              <w:jc w:val="center"/>
              <w:rPr>
                <w:rFonts w:ascii="Times New Roman" w:hAnsi="Times New Roman"/>
                <w:sz w:val="24"/>
                <w:szCs w:val="24"/>
              </w:rPr>
            </w:pPr>
          </w:p>
        </w:tc>
        <w:tc>
          <w:tcPr>
            <w:tcW w:w="5103" w:type="dxa"/>
          </w:tcPr>
          <w:p w:rsidR="00F13A5A" w:rsidRPr="005607E1" w:rsidRDefault="00F13A5A" w:rsidP="00F13A5A">
            <w:pPr>
              <w:jc w:val="center"/>
              <w:rPr>
                <w:rFonts w:ascii="Times New Roman" w:hAnsi="Times New Roman"/>
                <w:sz w:val="24"/>
                <w:szCs w:val="24"/>
              </w:rPr>
            </w:pPr>
            <w:r w:rsidRPr="005607E1">
              <w:rPr>
                <w:rFonts w:ascii="Times New Roman" w:hAnsi="Times New Roman"/>
                <w:sz w:val="24"/>
                <w:szCs w:val="24"/>
              </w:rPr>
              <w:t>Подпись/ФИО</w:t>
            </w:r>
          </w:p>
        </w:tc>
      </w:tr>
    </w:tbl>
    <w:p w:rsidR="00F13A5A" w:rsidRPr="005607E1" w:rsidRDefault="00F13A5A" w:rsidP="00F13A5A">
      <w:pPr>
        <w:spacing w:after="0" w:line="240" w:lineRule="auto"/>
        <w:rPr>
          <w:rFonts w:ascii="Times New Roman" w:eastAsia="Calibri"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5607E1" w:rsidRPr="005607E1" w:rsidRDefault="005607E1"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lastRenderedPageBreak/>
        <w:t>Приложение № 4</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к административному регламенту</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предоставления муниципальной услуги</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607E1">
        <w:rPr>
          <w:rFonts w:ascii="Times New Roman" w:hAnsi="Times New Roman" w:cs="Times New Roman"/>
          <w:sz w:val="24"/>
          <w:szCs w:val="24"/>
        </w:rPr>
        <w:t>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F13A5A" w:rsidRPr="005607E1" w:rsidRDefault="00F13A5A" w:rsidP="00F13A5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Примерная форма</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согласия на обработку персональных данных</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Я,___________________________________________________________</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(фамилия, имя, отчество полностью)</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в  соответствии со статьей 9 Федерального закона от 27.07.2006 № 152-ФЗ «О  персональных  данных», в целях предоставления муниципальной услуги по предоставлению  в собственность на безвозмездной основе земельного участка, находящегося    в    государственной    собственности    Республики   Коми, предоставления  сведений  третьим  лицам  для  получения  в  отношении меня информации  в  рамках  межведомственного  взаимодействия  от  иных органов, участвующих   в   предоставлении   государственной   услуги   даю  согласие Министерству   Республики  Комиимущественных  и  земельных  отношений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Перечень моих персональных данных, на обработку которых я даю согласие: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фамилия, имя, отчество;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пол, возраст;</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дата и место рождения;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паспортные данные;</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адрес   регистрации   по  месту  жительства  и  адрес  фактического</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проживания;</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номер телефона (домашний, мобильный);</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семейное   положение,  сведения  о  составе  семьи,  которые  могут</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понадобиться  работодателю  для  предоставления  мне льгот, предусмотренных трудовым и налоговым законодательством;</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сведения  о  трудовом  стаже,  предыдущих  местах  работы, доходах с предыдущих мест работы;</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СНИЛС;</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ИНН;</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 _________________ (указать иные при необходимости).</w:t>
      </w:r>
    </w:p>
    <w:p w:rsidR="00F13A5A" w:rsidRPr="005607E1" w:rsidRDefault="00F13A5A" w:rsidP="00F13A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7E1">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D32BC1" w:rsidRPr="005607E1" w:rsidRDefault="00F13A5A" w:rsidP="00F13A5A">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5607E1">
        <w:rPr>
          <w:rFonts w:ascii="Times New Roman" w:hAnsi="Times New Roman" w:cs="Times New Roman"/>
          <w:sz w:val="24"/>
          <w:szCs w:val="24"/>
        </w:rPr>
        <w:t>«____»________г.                                      ____________/___________</w:t>
      </w:r>
    </w:p>
    <w:p w:rsidR="00D13826" w:rsidRPr="005607E1" w:rsidRDefault="00D13826" w:rsidP="00F13A5A">
      <w:pPr>
        <w:widowControl w:val="0"/>
        <w:autoSpaceDE w:val="0"/>
        <w:autoSpaceDN w:val="0"/>
        <w:adjustRightInd w:val="0"/>
        <w:ind w:firstLine="709"/>
        <w:jc w:val="center"/>
        <w:outlineLvl w:val="2"/>
        <w:rPr>
          <w:sz w:val="24"/>
          <w:szCs w:val="24"/>
        </w:rPr>
      </w:pPr>
      <w:bookmarkStart w:id="28" w:name="Par59"/>
      <w:bookmarkEnd w:id="28"/>
    </w:p>
    <w:sectPr w:rsidR="00D13826" w:rsidRPr="005607E1" w:rsidSect="005607E1">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0F" w:rsidRDefault="00BE3B0F" w:rsidP="003E7CBF">
      <w:pPr>
        <w:spacing w:after="0" w:line="240" w:lineRule="auto"/>
      </w:pPr>
      <w:r>
        <w:separator/>
      </w:r>
    </w:p>
  </w:endnote>
  <w:endnote w:type="continuationSeparator" w:id="1">
    <w:p w:rsidR="00BE3B0F" w:rsidRDefault="00BE3B0F"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0F" w:rsidRDefault="00BE3B0F" w:rsidP="003E7CBF">
      <w:pPr>
        <w:spacing w:after="0" w:line="240" w:lineRule="auto"/>
      </w:pPr>
      <w:r>
        <w:separator/>
      </w:r>
    </w:p>
  </w:footnote>
  <w:footnote w:type="continuationSeparator" w:id="1">
    <w:p w:rsidR="00BE3B0F" w:rsidRDefault="00BE3B0F" w:rsidP="003E7CBF">
      <w:pPr>
        <w:spacing w:after="0" w:line="240" w:lineRule="auto"/>
      </w:pPr>
      <w:r>
        <w:continuationSeparator/>
      </w:r>
    </w:p>
  </w:footnote>
  <w:footnote w:id="2">
    <w:p w:rsidR="0097540B" w:rsidRDefault="0097540B" w:rsidP="00F13A5A">
      <w:pPr>
        <w:pStyle w:val="af9"/>
      </w:pPr>
    </w:p>
  </w:footnote>
  <w:footnote w:id="3">
    <w:p w:rsidR="0097540B" w:rsidRDefault="0097540B" w:rsidP="00F13A5A">
      <w:pPr>
        <w:pStyle w:val="af9"/>
      </w:pPr>
    </w:p>
  </w:footnote>
  <w:footnote w:id="4">
    <w:p w:rsidR="0097540B" w:rsidRDefault="0097540B" w:rsidP="00F13A5A">
      <w:pPr>
        <w:pStyle w:val="af9"/>
        <w:ind w:firstLine="709"/>
        <w:jc w:val="both"/>
      </w:pPr>
    </w:p>
  </w:footnote>
  <w:footnote w:id="5">
    <w:p w:rsidR="0097540B" w:rsidRPr="002327CA" w:rsidRDefault="0097540B" w:rsidP="00F13A5A">
      <w:pPr>
        <w:spacing w:after="0" w:line="240" w:lineRule="auto"/>
        <w:ind w:firstLine="709"/>
        <w:jc w:val="both"/>
      </w:pPr>
    </w:p>
  </w:footnote>
  <w:footnote w:id="6">
    <w:p w:rsidR="0097540B" w:rsidRDefault="0097540B" w:rsidP="00F13A5A">
      <w:pPr>
        <w:pStyle w:val="af9"/>
      </w:pPr>
    </w:p>
  </w:footnote>
  <w:footnote w:id="7">
    <w:p w:rsidR="0097540B" w:rsidRPr="00271375" w:rsidRDefault="0097540B" w:rsidP="00F13A5A">
      <w:pPr>
        <w:pStyle w:val="af9"/>
        <w:ind w:firstLine="709"/>
      </w:pPr>
    </w:p>
  </w:footnote>
  <w:footnote w:id="8">
    <w:p w:rsidR="0097540B" w:rsidRPr="00D8652C" w:rsidRDefault="0097540B" w:rsidP="00F13A5A">
      <w:pPr>
        <w:spacing w:after="0" w:line="240" w:lineRule="auto"/>
        <w:ind w:firstLine="426"/>
        <w:jc w:val="both"/>
        <w:rPr>
          <w:rFonts w:ascii="Times New Roman" w:hAnsi="Times New Roman" w:cs="Times New Roman"/>
          <w:sz w:val="20"/>
          <w:szCs w:val="20"/>
        </w:rPr>
      </w:pPr>
    </w:p>
  </w:footnote>
  <w:footnote w:id="9">
    <w:p w:rsidR="0097540B" w:rsidRDefault="0097540B" w:rsidP="00F13A5A">
      <w:pPr>
        <w:pStyle w:val="af9"/>
        <w:ind w:firstLine="709"/>
        <w:jc w:val="both"/>
      </w:pPr>
    </w:p>
  </w:footnote>
  <w:footnote w:id="10">
    <w:p w:rsidR="0097540B" w:rsidRPr="005C3854" w:rsidRDefault="0097540B" w:rsidP="00F13A5A">
      <w:pPr>
        <w:pStyle w:val="af9"/>
        <w:spacing w:line="200" w:lineRule="exact"/>
        <w:ind w:firstLine="709"/>
        <w:contextualSpacing/>
        <w:jc w:val="both"/>
      </w:pPr>
    </w:p>
  </w:footnote>
  <w:footnote w:id="11">
    <w:p w:rsidR="0097540B" w:rsidRPr="00D8652C" w:rsidRDefault="0097540B" w:rsidP="007B08FD">
      <w:pPr>
        <w:pStyle w:val="af9"/>
        <w:ind w:firstLine="426"/>
        <w:jc w:val="both"/>
      </w:pPr>
    </w:p>
  </w:footnote>
  <w:footnote w:id="12">
    <w:p w:rsidR="0097540B" w:rsidRPr="003F6422" w:rsidRDefault="0097540B" w:rsidP="00F13A5A">
      <w:pPr>
        <w:pStyle w:val="af9"/>
        <w:jc w:val="both"/>
      </w:pPr>
    </w:p>
    <w:p w:rsidR="0097540B" w:rsidRDefault="0097540B" w:rsidP="00F13A5A">
      <w:pPr>
        <w:pStyle w:val="af9"/>
      </w:pPr>
    </w:p>
  </w:footnote>
  <w:footnote w:id="13">
    <w:p w:rsidR="0097540B" w:rsidRPr="00D8652C" w:rsidRDefault="0097540B" w:rsidP="00F13A5A">
      <w:pPr>
        <w:pStyle w:val="af9"/>
        <w:ind w:firstLine="425"/>
        <w:jc w:val="both"/>
      </w:pPr>
    </w:p>
  </w:footnote>
  <w:footnote w:id="14">
    <w:p w:rsidR="0097540B" w:rsidRPr="00E1243C" w:rsidRDefault="0097540B" w:rsidP="00F13A5A">
      <w:pPr>
        <w:pStyle w:val="af9"/>
        <w:jc w:val="both"/>
      </w:pPr>
      <w:r w:rsidRPr="00E1243C">
        <w:t> </w:t>
      </w:r>
    </w:p>
    <w:p w:rsidR="0097540B" w:rsidRPr="00E1243C" w:rsidRDefault="0097540B" w:rsidP="00F13A5A">
      <w:pPr>
        <w:pStyle w:val="af9"/>
        <w:rPr>
          <w:sz w:val="2"/>
        </w:rPr>
      </w:pPr>
    </w:p>
  </w:footnote>
  <w:footnote w:id="15">
    <w:p w:rsidR="0097540B" w:rsidRPr="00E1243C" w:rsidRDefault="0097540B" w:rsidP="00F13A5A">
      <w:pPr>
        <w:pStyle w:val="af9"/>
      </w:pPr>
    </w:p>
  </w:footnote>
  <w:footnote w:id="16">
    <w:p w:rsidR="0097540B" w:rsidRPr="00E1243C" w:rsidRDefault="0097540B" w:rsidP="00F13A5A">
      <w:pPr>
        <w:pStyle w:val="af9"/>
      </w:pPr>
    </w:p>
  </w:footnote>
  <w:footnote w:id="17">
    <w:p w:rsidR="0097540B" w:rsidRPr="00E1243C" w:rsidRDefault="0097540B" w:rsidP="00F13A5A">
      <w:pPr>
        <w:pStyle w:val="af9"/>
      </w:pPr>
    </w:p>
  </w:footnote>
  <w:footnote w:id="18">
    <w:p w:rsidR="0097540B" w:rsidRDefault="0097540B" w:rsidP="00F13A5A">
      <w:pPr>
        <w:pStyle w:val="af9"/>
      </w:pPr>
    </w:p>
  </w:footnote>
  <w:footnote w:id="19">
    <w:p w:rsidR="0097540B" w:rsidRPr="00E1243C" w:rsidRDefault="0097540B" w:rsidP="00F13A5A">
      <w:pPr>
        <w:pStyle w:val="af9"/>
      </w:pPr>
    </w:p>
  </w:footnote>
  <w:footnote w:id="20">
    <w:p w:rsidR="0097540B" w:rsidRDefault="0097540B" w:rsidP="00F13A5A">
      <w:pPr>
        <w:pStyle w:val="af9"/>
      </w:pPr>
    </w:p>
  </w:footnote>
  <w:footnote w:id="21">
    <w:p w:rsidR="0097540B" w:rsidRPr="00E1243C" w:rsidRDefault="0097540B" w:rsidP="00F13A5A">
      <w:pPr>
        <w:pStyle w:val="af9"/>
        <w:jc w:val="both"/>
      </w:pPr>
    </w:p>
    <w:p w:rsidR="0097540B" w:rsidRPr="00E1243C" w:rsidRDefault="0097540B" w:rsidP="00F13A5A">
      <w:pPr>
        <w:pStyle w:val="af9"/>
        <w:rPr>
          <w:sz w:val="2"/>
        </w:rPr>
      </w:pPr>
    </w:p>
  </w:footnote>
  <w:footnote w:id="22">
    <w:p w:rsidR="0097540B" w:rsidRDefault="0097540B" w:rsidP="00F13A5A">
      <w:pPr>
        <w:pStyle w:val="af9"/>
      </w:pPr>
    </w:p>
  </w:footnote>
  <w:footnote w:id="23">
    <w:p w:rsidR="0097540B" w:rsidRPr="00E1243C" w:rsidRDefault="0097540B" w:rsidP="00F13A5A">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398074"/>
      <w:docPartObj>
        <w:docPartGallery w:val="Page Numbers (Top of Page)"/>
        <w:docPartUnique/>
      </w:docPartObj>
    </w:sdtPr>
    <w:sdtContent>
      <w:p w:rsidR="0097540B" w:rsidRDefault="00971DFF">
        <w:pPr>
          <w:pStyle w:val="a3"/>
          <w:jc w:val="center"/>
        </w:pPr>
        <w:r>
          <w:fldChar w:fldCharType="begin"/>
        </w:r>
        <w:r w:rsidR="00514935">
          <w:instrText>PAGE   \* MERGEFORMAT</w:instrText>
        </w:r>
        <w:r>
          <w:fldChar w:fldCharType="separate"/>
        </w:r>
        <w:r w:rsidR="008E0FCB">
          <w:rPr>
            <w:noProof/>
          </w:rPr>
          <w:t>2</w:t>
        </w:r>
        <w:r>
          <w:rPr>
            <w:noProof/>
          </w:rPr>
          <w:fldChar w:fldCharType="end"/>
        </w:r>
      </w:p>
    </w:sdtContent>
  </w:sdt>
  <w:p w:rsidR="0097540B" w:rsidRDefault="009754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A2366B"/>
    <w:multiLevelType w:val="hybridMultilevel"/>
    <w:tmpl w:val="A7BA02D6"/>
    <w:lvl w:ilvl="0" w:tplc="E9249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CD0E57"/>
    <w:multiLevelType w:val="hybridMultilevel"/>
    <w:tmpl w:val="E83CD29A"/>
    <w:lvl w:ilvl="0" w:tplc="92404F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BDE430D"/>
    <w:multiLevelType w:val="hybridMultilevel"/>
    <w:tmpl w:val="DE2A9064"/>
    <w:lvl w:ilvl="0" w:tplc="7B7E29B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F861356"/>
    <w:multiLevelType w:val="hybridMultilevel"/>
    <w:tmpl w:val="BC9C342A"/>
    <w:lvl w:ilvl="0" w:tplc="15943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8701A2"/>
    <w:multiLevelType w:val="hybridMultilevel"/>
    <w:tmpl w:val="F42A9F3C"/>
    <w:lvl w:ilvl="0" w:tplc="E8848D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33921EB8"/>
    <w:multiLevelType w:val="hybridMultilevel"/>
    <w:tmpl w:val="743A5B2C"/>
    <w:lvl w:ilvl="0" w:tplc="1026F0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B16F1"/>
    <w:multiLevelType w:val="hybridMultilevel"/>
    <w:tmpl w:val="C004F366"/>
    <w:lvl w:ilvl="0" w:tplc="EEF6EC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014AA3"/>
    <w:multiLevelType w:val="hybridMultilevel"/>
    <w:tmpl w:val="361C3DA0"/>
    <w:lvl w:ilvl="0" w:tplc="A3707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715401E"/>
    <w:multiLevelType w:val="hybridMultilevel"/>
    <w:tmpl w:val="D24C5A8E"/>
    <w:lvl w:ilvl="0" w:tplc="7414AF4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80F290A"/>
    <w:multiLevelType w:val="hybridMultilevel"/>
    <w:tmpl w:val="F18C0836"/>
    <w:lvl w:ilvl="0" w:tplc="345404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489373CF"/>
    <w:multiLevelType w:val="hybridMultilevel"/>
    <w:tmpl w:val="CE9835F4"/>
    <w:lvl w:ilvl="0" w:tplc="CCC433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4"/>
  </w:num>
  <w:num w:numId="8">
    <w:abstractNumId w:val="21"/>
  </w:num>
  <w:num w:numId="9">
    <w:abstractNumId w:val="9"/>
  </w:num>
  <w:num w:numId="10">
    <w:abstractNumId w:val="13"/>
  </w:num>
  <w:num w:numId="11">
    <w:abstractNumId w:val="15"/>
  </w:num>
  <w:num w:numId="12">
    <w:abstractNumId w:val="5"/>
  </w:num>
  <w:num w:numId="13">
    <w:abstractNumId w:val="10"/>
  </w:num>
  <w:num w:numId="14">
    <w:abstractNumId w:val="28"/>
  </w:num>
  <w:num w:numId="15">
    <w:abstractNumId w:val="31"/>
  </w:num>
  <w:num w:numId="16">
    <w:abstractNumId w:val="12"/>
  </w:num>
  <w:num w:numId="17">
    <w:abstractNumId w:val="27"/>
  </w:num>
  <w:num w:numId="18">
    <w:abstractNumId w:val="1"/>
  </w:num>
  <w:num w:numId="19">
    <w:abstractNumId w:val="2"/>
  </w:num>
  <w:num w:numId="20">
    <w:abstractNumId w:val="29"/>
  </w:num>
  <w:num w:numId="21">
    <w:abstractNumId w:val="30"/>
  </w:num>
  <w:num w:numId="22">
    <w:abstractNumId w:val="11"/>
  </w:num>
  <w:num w:numId="23">
    <w:abstractNumId w:val="17"/>
  </w:num>
  <w:num w:numId="24">
    <w:abstractNumId w:val="3"/>
  </w:num>
  <w:num w:numId="25">
    <w:abstractNumId w:val="18"/>
  </w:num>
  <w:num w:numId="26">
    <w:abstractNumId w:val="26"/>
  </w:num>
  <w:num w:numId="27">
    <w:abstractNumId w:val="23"/>
  </w:num>
  <w:num w:numId="28">
    <w:abstractNumId w:val="6"/>
  </w:num>
  <w:num w:numId="29">
    <w:abstractNumId w:val="25"/>
  </w:num>
  <w:num w:numId="30">
    <w:abstractNumId w:val="7"/>
  </w:num>
  <w:num w:numId="31">
    <w:abstractNumId w:val="20"/>
  </w:num>
  <w:num w:numId="32">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27FAA"/>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1E23"/>
    <w:rsid w:val="0006266C"/>
    <w:rsid w:val="00062807"/>
    <w:rsid w:val="000637AB"/>
    <w:rsid w:val="00064C39"/>
    <w:rsid w:val="00064EAA"/>
    <w:rsid w:val="000664B8"/>
    <w:rsid w:val="00067053"/>
    <w:rsid w:val="00070849"/>
    <w:rsid w:val="00071752"/>
    <w:rsid w:val="00071AA4"/>
    <w:rsid w:val="00072047"/>
    <w:rsid w:val="0007250D"/>
    <w:rsid w:val="000726E6"/>
    <w:rsid w:val="00072793"/>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C18"/>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FB"/>
    <w:rsid w:val="000D28B2"/>
    <w:rsid w:val="000D2AC1"/>
    <w:rsid w:val="000D2E8D"/>
    <w:rsid w:val="000D33BE"/>
    <w:rsid w:val="000D4D49"/>
    <w:rsid w:val="000D5044"/>
    <w:rsid w:val="000D52E9"/>
    <w:rsid w:val="000D7649"/>
    <w:rsid w:val="000E04FB"/>
    <w:rsid w:val="000E0C13"/>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289"/>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95173"/>
    <w:rsid w:val="001A0C2E"/>
    <w:rsid w:val="001A0E1A"/>
    <w:rsid w:val="001A2C25"/>
    <w:rsid w:val="001A325E"/>
    <w:rsid w:val="001A406E"/>
    <w:rsid w:val="001A58B4"/>
    <w:rsid w:val="001A5F86"/>
    <w:rsid w:val="001A736E"/>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1DF0"/>
    <w:rsid w:val="00203940"/>
    <w:rsid w:val="002039FE"/>
    <w:rsid w:val="00203D01"/>
    <w:rsid w:val="00205577"/>
    <w:rsid w:val="0020624E"/>
    <w:rsid w:val="002062E0"/>
    <w:rsid w:val="00206975"/>
    <w:rsid w:val="00207501"/>
    <w:rsid w:val="00210582"/>
    <w:rsid w:val="00213935"/>
    <w:rsid w:val="0021421B"/>
    <w:rsid w:val="0021473C"/>
    <w:rsid w:val="00214CA4"/>
    <w:rsid w:val="002161B1"/>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5C57"/>
    <w:rsid w:val="0023671D"/>
    <w:rsid w:val="0023693E"/>
    <w:rsid w:val="0024036A"/>
    <w:rsid w:val="00240C7D"/>
    <w:rsid w:val="00241B93"/>
    <w:rsid w:val="00244B52"/>
    <w:rsid w:val="002450CC"/>
    <w:rsid w:val="002453D8"/>
    <w:rsid w:val="00246094"/>
    <w:rsid w:val="002461B3"/>
    <w:rsid w:val="002463C6"/>
    <w:rsid w:val="00247FC7"/>
    <w:rsid w:val="00251DBD"/>
    <w:rsid w:val="00251EEA"/>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8F5"/>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6873"/>
    <w:rsid w:val="002C7D6B"/>
    <w:rsid w:val="002D0E19"/>
    <w:rsid w:val="002D179A"/>
    <w:rsid w:val="002D1AD1"/>
    <w:rsid w:val="002D21DF"/>
    <w:rsid w:val="002D2238"/>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463"/>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65"/>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1B90"/>
    <w:rsid w:val="003B3240"/>
    <w:rsid w:val="003B509E"/>
    <w:rsid w:val="003B670A"/>
    <w:rsid w:val="003B6DD8"/>
    <w:rsid w:val="003B6FFE"/>
    <w:rsid w:val="003B7C42"/>
    <w:rsid w:val="003C2177"/>
    <w:rsid w:val="003C2308"/>
    <w:rsid w:val="003C293B"/>
    <w:rsid w:val="003C34BB"/>
    <w:rsid w:val="003C4621"/>
    <w:rsid w:val="003C5E4E"/>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99D"/>
    <w:rsid w:val="003E7CBF"/>
    <w:rsid w:val="003F2B44"/>
    <w:rsid w:val="003F4DCD"/>
    <w:rsid w:val="003F5DED"/>
    <w:rsid w:val="003F6393"/>
    <w:rsid w:val="003F719A"/>
    <w:rsid w:val="003F71CA"/>
    <w:rsid w:val="003F7EB4"/>
    <w:rsid w:val="003F7FEB"/>
    <w:rsid w:val="0040028C"/>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4ECB"/>
    <w:rsid w:val="0047607A"/>
    <w:rsid w:val="004767B7"/>
    <w:rsid w:val="00480D8D"/>
    <w:rsid w:val="00482718"/>
    <w:rsid w:val="00482D2C"/>
    <w:rsid w:val="00482EB6"/>
    <w:rsid w:val="00483FC6"/>
    <w:rsid w:val="00486B2A"/>
    <w:rsid w:val="00486E23"/>
    <w:rsid w:val="004871E6"/>
    <w:rsid w:val="00487EB2"/>
    <w:rsid w:val="0049091A"/>
    <w:rsid w:val="00490DDA"/>
    <w:rsid w:val="004913C4"/>
    <w:rsid w:val="004928BF"/>
    <w:rsid w:val="00492F6A"/>
    <w:rsid w:val="00493E6A"/>
    <w:rsid w:val="004947FE"/>
    <w:rsid w:val="004950B5"/>
    <w:rsid w:val="00497B55"/>
    <w:rsid w:val="004A1542"/>
    <w:rsid w:val="004A1880"/>
    <w:rsid w:val="004A2610"/>
    <w:rsid w:val="004A3011"/>
    <w:rsid w:val="004A44B8"/>
    <w:rsid w:val="004B00C6"/>
    <w:rsid w:val="004B1509"/>
    <w:rsid w:val="004B1EFF"/>
    <w:rsid w:val="004B2384"/>
    <w:rsid w:val="004B32B9"/>
    <w:rsid w:val="004B42A0"/>
    <w:rsid w:val="004B48A0"/>
    <w:rsid w:val="004B5D0B"/>
    <w:rsid w:val="004B64EF"/>
    <w:rsid w:val="004B78E4"/>
    <w:rsid w:val="004C06E7"/>
    <w:rsid w:val="004C2F55"/>
    <w:rsid w:val="004C3732"/>
    <w:rsid w:val="004C383A"/>
    <w:rsid w:val="004C4B67"/>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4935"/>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5266"/>
    <w:rsid w:val="00546838"/>
    <w:rsid w:val="00547591"/>
    <w:rsid w:val="005500E9"/>
    <w:rsid w:val="00551E03"/>
    <w:rsid w:val="00552473"/>
    <w:rsid w:val="00552B9B"/>
    <w:rsid w:val="00552DA0"/>
    <w:rsid w:val="00553861"/>
    <w:rsid w:val="00554360"/>
    <w:rsid w:val="00557F65"/>
    <w:rsid w:val="005607E1"/>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2B87"/>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6B5"/>
    <w:rsid w:val="005F1E62"/>
    <w:rsid w:val="005F1FE0"/>
    <w:rsid w:val="005F2162"/>
    <w:rsid w:val="005F2344"/>
    <w:rsid w:val="005F26A1"/>
    <w:rsid w:val="005F3CB7"/>
    <w:rsid w:val="005F40E5"/>
    <w:rsid w:val="005F44D3"/>
    <w:rsid w:val="005F5FF0"/>
    <w:rsid w:val="005F651A"/>
    <w:rsid w:val="006049B2"/>
    <w:rsid w:val="00605D71"/>
    <w:rsid w:val="00606A84"/>
    <w:rsid w:val="00607946"/>
    <w:rsid w:val="00610142"/>
    <w:rsid w:val="0061039F"/>
    <w:rsid w:val="00610B8B"/>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697"/>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4CA9"/>
    <w:rsid w:val="006D5EDC"/>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0D5C"/>
    <w:rsid w:val="007336CE"/>
    <w:rsid w:val="00733CD0"/>
    <w:rsid w:val="00733D67"/>
    <w:rsid w:val="00734CE6"/>
    <w:rsid w:val="00735D53"/>
    <w:rsid w:val="00740CC1"/>
    <w:rsid w:val="00740EF3"/>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3D97"/>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08FD"/>
    <w:rsid w:val="007B1FD8"/>
    <w:rsid w:val="007B2462"/>
    <w:rsid w:val="007B2F8D"/>
    <w:rsid w:val="007B52BE"/>
    <w:rsid w:val="007B68D8"/>
    <w:rsid w:val="007C0622"/>
    <w:rsid w:val="007C2D4A"/>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0DF1"/>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627A"/>
    <w:rsid w:val="00837BD7"/>
    <w:rsid w:val="00840309"/>
    <w:rsid w:val="008407BA"/>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89A"/>
    <w:rsid w:val="00873F9D"/>
    <w:rsid w:val="00874014"/>
    <w:rsid w:val="00876001"/>
    <w:rsid w:val="008760A9"/>
    <w:rsid w:val="00876397"/>
    <w:rsid w:val="00877546"/>
    <w:rsid w:val="00880572"/>
    <w:rsid w:val="008805E4"/>
    <w:rsid w:val="00880DC6"/>
    <w:rsid w:val="00881C31"/>
    <w:rsid w:val="0088215A"/>
    <w:rsid w:val="00882D59"/>
    <w:rsid w:val="00884AEA"/>
    <w:rsid w:val="008858EF"/>
    <w:rsid w:val="00885DF0"/>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480C"/>
    <w:rsid w:val="008A5E07"/>
    <w:rsid w:val="008A630C"/>
    <w:rsid w:val="008B077F"/>
    <w:rsid w:val="008B085C"/>
    <w:rsid w:val="008B1BF3"/>
    <w:rsid w:val="008B20D4"/>
    <w:rsid w:val="008B39EC"/>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804"/>
    <w:rsid w:val="008D641F"/>
    <w:rsid w:val="008D6E50"/>
    <w:rsid w:val="008D76BE"/>
    <w:rsid w:val="008E0C31"/>
    <w:rsid w:val="008E0FCB"/>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6D3D"/>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4415"/>
    <w:rsid w:val="0095478C"/>
    <w:rsid w:val="00955D96"/>
    <w:rsid w:val="00956BB2"/>
    <w:rsid w:val="00956D20"/>
    <w:rsid w:val="00960592"/>
    <w:rsid w:val="00961F64"/>
    <w:rsid w:val="00964FD7"/>
    <w:rsid w:val="00965941"/>
    <w:rsid w:val="00967A3C"/>
    <w:rsid w:val="00970525"/>
    <w:rsid w:val="00971DFF"/>
    <w:rsid w:val="009721AE"/>
    <w:rsid w:val="00972F26"/>
    <w:rsid w:val="00973AC9"/>
    <w:rsid w:val="0097540B"/>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055C"/>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273FC"/>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3785"/>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FD4"/>
    <w:rsid w:val="00AA1DFC"/>
    <w:rsid w:val="00AA22DE"/>
    <w:rsid w:val="00AA308D"/>
    <w:rsid w:val="00AA344D"/>
    <w:rsid w:val="00AA34BC"/>
    <w:rsid w:val="00AA3518"/>
    <w:rsid w:val="00AA3746"/>
    <w:rsid w:val="00AA3B77"/>
    <w:rsid w:val="00AA4064"/>
    <w:rsid w:val="00AA4FF7"/>
    <w:rsid w:val="00AA6484"/>
    <w:rsid w:val="00AA65B6"/>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440"/>
    <w:rsid w:val="00AD55F1"/>
    <w:rsid w:val="00AD5FA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4FC8"/>
    <w:rsid w:val="00B059BE"/>
    <w:rsid w:val="00B05A48"/>
    <w:rsid w:val="00B06C85"/>
    <w:rsid w:val="00B0715B"/>
    <w:rsid w:val="00B07E65"/>
    <w:rsid w:val="00B103CF"/>
    <w:rsid w:val="00B10E82"/>
    <w:rsid w:val="00B10EC4"/>
    <w:rsid w:val="00B11D1E"/>
    <w:rsid w:val="00B12382"/>
    <w:rsid w:val="00B13807"/>
    <w:rsid w:val="00B13CF2"/>
    <w:rsid w:val="00B15ACE"/>
    <w:rsid w:val="00B16509"/>
    <w:rsid w:val="00B20FBD"/>
    <w:rsid w:val="00B233CD"/>
    <w:rsid w:val="00B24B8B"/>
    <w:rsid w:val="00B26AD6"/>
    <w:rsid w:val="00B26B69"/>
    <w:rsid w:val="00B26D7F"/>
    <w:rsid w:val="00B26DA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275"/>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86EA2"/>
    <w:rsid w:val="00B904F0"/>
    <w:rsid w:val="00B9051C"/>
    <w:rsid w:val="00B912C6"/>
    <w:rsid w:val="00B93E4D"/>
    <w:rsid w:val="00B95F42"/>
    <w:rsid w:val="00B9644A"/>
    <w:rsid w:val="00B96584"/>
    <w:rsid w:val="00B97218"/>
    <w:rsid w:val="00BA3F43"/>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76C"/>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3B0F"/>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07A9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12DA"/>
    <w:rsid w:val="00C433C4"/>
    <w:rsid w:val="00C43DA7"/>
    <w:rsid w:val="00C4417C"/>
    <w:rsid w:val="00C44B58"/>
    <w:rsid w:val="00C4525C"/>
    <w:rsid w:val="00C45AAF"/>
    <w:rsid w:val="00C46191"/>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3E2"/>
    <w:rsid w:val="00C819F7"/>
    <w:rsid w:val="00C85897"/>
    <w:rsid w:val="00C862AD"/>
    <w:rsid w:val="00C866BF"/>
    <w:rsid w:val="00C90492"/>
    <w:rsid w:val="00C911D3"/>
    <w:rsid w:val="00C93EA8"/>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46E"/>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07E3C"/>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59B8"/>
    <w:rsid w:val="00D27115"/>
    <w:rsid w:val="00D30513"/>
    <w:rsid w:val="00D31E22"/>
    <w:rsid w:val="00D32BC1"/>
    <w:rsid w:val="00D33C1E"/>
    <w:rsid w:val="00D34894"/>
    <w:rsid w:val="00D34CCD"/>
    <w:rsid w:val="00D35A23"/>
    <w:rsid w:val="00D35B7E"/>
    <w:rsid w:val="00D362E1"/>
    <w:rsid w:val="00D36497"/>
    <w:rsid w:val="00D369D6"/>
    <w:rsid w:val="00D40300"/>
    <w:rsid w:val="00D40785"/>
    <w:rsid w:val="00D40BA5"/>
    <w:rsid w:val="00D41311"/>
    <w:rsid w:val="00D430E4"/>
    <w:rsid w:val="00D4317C"/>
    <w:rsid w:val="00D43D75"/>
    <w:rsid w:val="00D4444D"/>
    <w:rsid w:val="00D513ED"/>
    <w:rsid w:val="00D52744"/>
    <w:rsid w:val="00D531DF"/>
    <w:rsid w:val="00D533A8"/>
    <w:rsid w:val="00D54161"/>
    <w:rsid w:val="00D54F0A"/>
    <w:rsid w:val="00D54F92"/>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526"/>
    <w:rsid w:val="00D72BEE"/>
    <w:rsid w:val="00D73653"/>
    <w:rsid w:val="00D74D21"/>
    <w:rsid w:val="00D752A4"/>
    <w:rsid w:val="00D75928"/>
    <w:rsid w:val="00D75D85"/>
    <w:rsid w:val="00D7619F"/>
    <w:rsid w:val="00D7646C"/>
    <w:rsid w:val="00D764F6"/>
    <w:rsid w:val="00D771CD"/>
    <w:rsid w:val="00D775B0"/>
    <w:rsid w:val="00D7787F"/>
    <w:rsid w:val="00D82067"/>
    <w:rsid w:val="00D826F6"/>
    <w:rsid w:val="00D82D16"/>
    <w:rsid w:val="00D84A93"/>
    <w:rsid w:val="00D84AFC"/>
    <w:rsid w:val="00D85536"/>
    <w:rsid w:val="00D85545"/>
    <w:rsid w:val="00D865C1"/>
    <w:rsid w:val="00D86A01"/>
    <w:rsid w:val="00D87391"/>
    <w:rsid w:val="00D900C8"/>
    <w:rsid w:val="00D9035C"/>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9D2"/>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32EF"/>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2C1E"/>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524B"/>
    <w:rsid w:val="00E5571F"/>
    <w:rsid w:val="00E601E4"/>
    <w:rsid w:val="00E605F1"/>
    <w:rsid w:val="00E6167C"/>
    <w:rsid w:val="00E61B27"/>
    <w:rsid w:val="00E62622"/>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484F"/>
    <w:rsid w:val="00EB53B4"/>
    <w:rsid w:val="00EB596D"/>
    <w:rsid w:val="00EB61A6"/>
    <w:rsid w:val="00EC055E"/>
    <w:rsid w:val="00EC0BC7"/>
    <w:rsid w:val="00EC250E"/>
    <w:rsid w:val="00EC2863"/>
    <w:rsid w:val="00EC29FB"/>
    <w:rsid w:val="00EC2A77"/>
    <w:rsid w:val="00EC2EC5"/>
    <w:rsid w:val="00EC3726"/>
    <w:rsid w:val="00EC3778"/>
    <w:rsid w:val="00EC455C"/>
    <w:rsid w:val="00ED08E3"/>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D57"/>
    <w:rsid w:val="00F05E76"/>
    <w:rsid w:val="00F06CAB"/>
    <w:rsid w:val="00F06D67"/>
    <w:rsid w:val="00F075BE"/>
    <w:rsid w:val="00F1071C"/>
    <w:rsid w:val="00F1139A"/>
    <w:rsid w:val="00F11D96"/>
    <w:rsid w:val="00F13813"/>
    <w:rsid w:val="00F1387B"/>
    <w:rsid w:val="00F138F0"/>
    <w:rsid w:val="00F13A5A"/>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3B23"/>
    <w:rsid w:val="00F357C4"/>
    <w:rsid w:val="00F3726F"/>
    <w:rsid w:val="00F37854"/>
    <w:rsid w:val="00F415A9"/>
    <w:rsid w:val="00F4263B"/>
    <w:rsid w:val="00F42A23"/>
    <w:rsid w:val="00F42A61"/>
    <w:rsid w:val="00F431F4"/>
    <w:rsid w:val="00F4504D"/>
    <w:rsid w:val="00F46388"/>
    <w:rsid w:val="00F4676B"/>
    <w:rsid w:val="00F470B8"/>
    <w:rsid w:val="00F4710C"/>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6AA"/>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2DA5"/>
    <w:rsid w:val="00FF3191"/>
    <w:rsid w:val="00FF3C35"/>
    <w:rsid w:val="00FF3F7A"/>
    <w:rsid w:val="00FF604B"/>
    <w:rsid w:val="00FF6D87"/>
    <w:rsid w:val="00FF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73"/>
  </w:style>
  <w:style w:type="paragraph" w:styleId="2">
    <w:name w:val="heading 2"/>
    <w:basedOn w:val="a"/>
    <w:next w:val="a"/>
    <w:link w:val="20"/>
    <w:uiPriority w:val="9"/>
    <w:unhideWhenUsed/>
    <w:qFormat/>
    <w:rsid w:val="002C68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6">
    <w:name w:val="heading 6"/>
    <w:basedOn w:val="a"/>
    <w:next w:val="a"/>
    <w:link w:val="60"/>
    <w:uiPriority w:val="9"/>
    <w:unhideWhenUsed/>
    <w:qFormat/>
    <w:rsid w:val="003344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5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C687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334463"/>
    <w:rPr>
      <w:rFonts w:asciiTheme="majorHAnsi" w:eastAsiaTheme="majorEastAsia" w:hAnsiTheme="majorHAnsi" w:cstheme="majorBidi"/>
      <w:i/>
      <w:iCs/>
      <w:color w:val="243F60" w:themeColor="accent1" w:themeShade="7F"/>
    </w:rPr>
  </w:style>
  <w:style w:type="paragraph" w:styleId="afb">
    <w:name w:val="endnote text"/>
    <w:basedOn w:val="a"/>
    <w:link w:val="afc"/>
    <w:uiPriority w:val="99"/>
    <w:semiHidden/>
    <w:unhideWhenUsed/>
    <w:rsid w:val="00F13A5A"/>
    <w:pPr>
      <w:spacing w:after="0" w:line="240" w:lineRule="auto"/>
    </w:pPr>
    <w:rPr>
      <w:sz w:val="20"/>
      <w:szCs w:val="20"/>
    </w:rPr>
  </w:style>
  <w:style w:type="character" w:customStyle="1" w:styleId="afc">
    <w:name w:val="Текст концевой сноски Знак"/>
    <w:basedOn w:val="a0"/>
    <w:link w:val="afb"/>
    <w:uiPriority w:val="99"/>
    <w:semiHidden/>
    <w:rsid w:val="00F13A5A"/>
    <w:rPr>
      <w:sz w:val="20"/>
      <w:szCs w:val="20"/>
    </w:rPr>
  </w:style>
  <w:style w:type="character" w:styleId="afd">
    <w:name w:val="endnote reference"/>
    <w:basedOn w:val="a0"/>
    <w:uiPriority w:val="99"/>
    <w:semiHidden/>
    <w:unhideWhenUsed/>
    <w:rsid w:val="00F13A5A"/>
    <w:rPr>
      <w:vertAlign w:val="superscript"/>
    </w:rPr>
  </w:style>
  <w:style w:type="table" w:styleId="-3">
    <w:name w:val="Table List 3"/>
    <w:basedOn w:val="a1"/>
    <w:uiPriority w:val="99"/>
    <w:semiHidden/>
    <w:unhideWhenUsed/>
    <w:rsid w:val="00F13A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9"/>
    <w:link w:val="4640"/>
    <w:qFormat/>
    <w:rsid w:val="00F13A5A"/>
    <w:rPr>
      <w:rFonts w:eastAsiaTheme="minorHAnsi" w:cstheme="minorBidi"/>
    </w:rPr>
  </w:style>
  <w:style w:type="character" w:customStyle="1" w:styleId="4640">
    <w:name w:val="Стиль 464 Знак"/>
    <w:basedOn w:val="afa"/>
    <w:link w:val="464"/>
    <w:rsid w:val="00F13A5A"/>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EB484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474ECB"/>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053387452">
      <w:bodyDiv w:val="1"/>
      <w:marLeft w:val="0"/>
      <w:marRight w:val="0"/>
      <w:marTop w:val="0"/>
      <w:marBottom w:val="0"/>
      <w:divBdr>
        <w:top w:val="none" w:sz="0" w:space="0" w:color="auto"/>
        <w:left w:val="none" w:sz="0" w:space="0" w:color="auto"/>
        <w:bottom w:val="none" w:sz="0" w:space="0" w:color="auto"/>
        <w:right w:val="none" w:sz="0" w:space="0" w:color="auto"/>
      </w:divBdr>
      <w:divsChild>
        <w:div w:id="24210504">
          <w:marLeft w:val="0"/>
          <w:marRight w:val="0"/>
          <w:marTop w:val="0"/>
          <w:marBottom w:val="0"/>
          <w:divBdr>
            <w:top w:val="none" w:sz="0" w:space="0" w:color="auto"/>
            <w:left w:val="none" w:sz="0" w:space="0" w:color="auto"/>
            <w:bottom w:val="none" w:sz="0" w:space="0" w:color="auto"/>
            <w:right w:val="none" w:sz="0" w:space="0" w:color="auto"/>
          </w:divBdr>
          <w:divsChild>
            <w:div w:id="281570979">
              <w:marLeft w:val="0"/>
              <w:marRight w:val="0"/>
              <w:marTop w:val="0"/>
              <w:marBottom w:val="360"/>
              <w:divBdr>
                <w:top w:val="none" w:sz="0" w:space="0" w:color="auto"/>
                <w:left w:val="none" w:sz="0" w:space="0" w:color="auto"/>
                <w:bottom w:val="none" w:sz="0" w:space="0" w:color="auto"/>
                <w:right w:val="none" w:sz="0" w:space="0" w:color="auto"/>
              </w:divBdr>
              <w:divsChild>
                <w:div w:id="1952204328">
                  <w:marLeft w:val="0"/>
                  <w:marRight w:val="0"/>
                  <w:marTop w:val="0"/>
                  <w:marBottom w:val="0"/>
                  <w:divBdr>
                    <w:top w:val="none" w:sz="0" w:space="0" w:color="auto"/>
                    <w:left w:val="none" w:sz="0" w:space="0" w:color="auto"/>
                    <w:bottom w:val="none" w:sz="0" w:space="0" w:color="auto"/>
                    <w:right w:val="none" w:sz="0" w:space="0" w:color="auto"/>
                  </w:divBdr>
                </w:div>
                <w:div w:id="2027974133">
                  <w:marLeft w:val="0"/>
                  <w:marRight w:val="0"/>
                  <w:marTop w:val="0"/>
                  <w:marBottom w:val="0"/>
                  <w:divBdr>
                    <w:top w:val="none" w:sz="0" w:space="0" w:color="auto"/>
                    <w:left w:val="none" w:sz="0" w:space="0" w:color="auto"/>
                    <w:bottom w:val="none" w:sz="0" w:space="0" w:color="auto"/>
                    <w:right w:val="none" w:sz="0" w:space="0" w:color="auto"/>
                  </w:divBdr>
                </w:div>
                <w:div w:id="45422342">
                  <w:marLeft w:val="0"/>
                  <w:marRight w:val="0"/>
                  <w:marTop w:val="0"/>
                  <w:marBottom w:val="0"/>
                  <w:divBdr>
                    <w:top w:val="none" w:sz="0" w:space="0" w:color="auto"/>
                    <w:left w:val="none" w:sz="0" w:space="0" w:color="auto"/>
                    <w:bottom w:val="none" w:sz="0" w:space="0" w:color="auto"/>
                    <w:right w:val="none" w:sz="0" w:space="0" w:color="auto"/>
                  </w:divBdr>
                </w:div>
                <w:div w:id="1658027466">
                  <w:marLeft w:val="0"/>
                  <w:marRight w:val="0"/>
                  <w:marTop w:val="0"/>
                  <w:marBottom w:val="0"/>
                  <w:divBdr>
                    <w:top w:val="none" w:sz="0" w:space="0" w:color="auto"/>
                    <w:left w:val="none" w:sz="0" w:space="0" w:color="auto"/>
                    <w:bottom w:val="none" w:sz="0" w:space="0" w:color="auto"/>
                    <w:right w:val="none" w:sz="0" w:space="0" w:color="auto"/>
                  </w:divBdr>
                </w:div>
                <w:div w:id="1524242460">
                  <w:marLeft w:val="0"/>
                  <w:marRight w:val="0"/>
                  <w:marTop w:val="0"/>
                  <w:marBottom w:val="0"/>
                  <w:divBdr>
                    <w:top w:val="none" w:sz="0" w:space="0" w:color="auto"/>
                    <w:left w:val="none" w:sz="0" w:space="0" w:color="auto"/>
                    <w:bottom w:val="none" w:sz="0" w:space="0" w:color="auto"/>
                    <w:right w:val="none" w:sz="0" w:space="0" w:color="auto"/>
                  </w:divBdr>
                </w:div>
                <w:div w:id="66073073">
                  <w:marLeft w:val="0"/>
                  <w:marRight w:val="0"/>
                  <w:marTop w:val="0"/>
                  <w:marBottom w:val="0"/>
                  <w:divBdr>
                    <w:top w:val="none" w:sz="0" w:space="0" w:color="auto"/>
                    <w:left w:val="none" w:sz="0" w:space="0" w:color="auto"/>
                    <w:bottom w:val="none" w:sz="0" w:space="0" w:color="auto"/>
                    <w:right w:val="none" w:sz="0" w:space="0" w:color="auto"/>
                  </w:divBdr>
                </w:div>
                <w:div w:id="221840694">
                  <w:marLeft w:val="0"/>
                  <w:marRight w:val="0"/>
                  <w:marTop w:val="0"/>
                  <w:marBottom w:val="0"/>
                  <w:divBdr>
                    <w:top w:val="none" w:sz="0" w:space="0" w:color="auto"/>
                    <w:left w:val="none" w:sz="0" w:space="0" w:color="auto"/>
                    <w:bottom w:val="none" w:sz="0" w:space="0" w:color="auto"/>
                    <w:right w:val="none" w:sz="0" w:space="0" w:color="auto"/>
                  </w:divBdr>
                </w:div>
                <w:div w:id="1784879970">
                  <w:marLeft w:val="0"/>
                  <w:marRight w:val="0"/>
                  <w:marTop w:val="0"/>
                  <w:marBottom w:val="0"/>
                  <w:divBdr>
                    <w:top w:val="none" w:sz="0" w:space="0" w:color="auto"/>
                    <w:left w:val="none" w:sz="0" w:space="0" w:color="auto"/>
                    <w:bottom w:val="none" w:sz="0" w:space="0" w:color="auto"/>
                    <w:right w:val="none" w:sz="0" w:space="0" w:color="auto"/>
                  </w:divBdr>
                </w:div>
                <w:div w:id="471141390">
                  <w:marLeft w:val="0"/>
                  <w:marRight w:val="0"/>
                  <w:marTop w:val="0"/>
                  <w:marBottom w:val="0"/>
                  <w:divBdr>
                    <w:top w:val="none" w:sz="0" w:space="0" w:color="auto"/>
                    <w:left w:val="none" w:sz="0" w:space="0" w:color="auto"/>
                    <w:bottom w:val="none" w:sz="0" w:space="0" w:color="auto"/>
                    <w:right w:val="none" w:sz="0" w:space="0" w:color="auto"/>
                  </w:divBdr>
                </w:div>
                <w:div w:id="275335668">
                  <w:marLeft w:val="0"/>
                  <w:marRight w:val="0"/>
                  <w:marTop w:val="0"/>
                  <w:marBottom w:val="0"/>
                  <w:divBdr>
                    <w:top w:val="none" w:sz="0" w:space="0" w:color="auto"/>
                    <w:left w:val="none" w:sz="0" w:space="0" w:color="auto"/>
                    <w:bottom w:val="none" w:sz="0" w:space="0" w:color="auto"/>
                    <w:right w:val="none" w:sz="0" w:space="0" w:color="auto"/>
                  </w:divBdr>
                </w:div>
                <w:div w:id="1044913870">
                  <w:marLeft w:val="0"/>
                  <w:marRight w:val="0"/>
                  <w:marTop w:val="0"/>
                  <w:marBottom w:val="0"/>
                  <w:divBdr>
                    <w:top w:val="none" w:sz="0" w:space="0" w:color="auto"/>
                    <w:left w:val="none" w:sz="0" w:space="0" w:color="auto"/>
                    <w:bottom w:val="none" w:sz="0" w:space="0" w:color="auto"/>
                    <w:right w:val="none" w:sz="0" w:space="0" w:color="auto"/>
                  </w:divBdr>
                </w:div>
                <w:div w:id="1241060366">
                  <w:marLeft w:val="0"/>
                  <w:marRight w:val="0"/>
                  <w:marTop w:val="0"/>
                  <w:marBottom w:val="0"/>
                  <w:divBdr>
                    <w:top w:val="none" w:sz="0" w:space="0" w:color="auto"/>
                    <w:left w:val="none" w:sz="0" w:space="0" w:color="auto"/>
                    <w:bottom w:val="none" w:sz="0" w:space="0" w:color="auto"/>
                    <w:right w:val="none" w:sz="0" w:space="0" w:color="auto"/>
                  </w:divBdr>
                </w:div>
                <w:div w:id="1675919030">
                  <w:marLeft w:val="0"/>
                  <w:marRight w:val="0"/>
                  <w:marTop w:val="0"/>
                  <w:marBottom w:val="0"/>
                  <w:divBdr>
                    <w:top w:val="none" w:sz="0" w:space="0" w:color="auto"/>
                    <w:left w:val="none" w:sz="0" w:space="0" w:color="auto"/>
                    <w:bottom w:val="none" w:sz="0" w:space="0" w:color="auto"/>
                    <w:right w:val="none" w:sz="0" w:space="0" w:color="auto"/>
                  </w:divBdr>
                </w:div>
                <w:div w:id="1210343166">
                  <w:marLeft w:val="0"/>
                  <w:marRight w:val="0"/>
                  <w:marTop w:val="0"/>
                  <w:marBottom w:val="0"/>
                  <w:divBdr>
                    <w:top w:val="none" w:sz="0" w:space="0" w:color="auto"/>
                    <w:left w:val="none" w:sz="0" w:space="0" w:color="auto"/>
                    <w:bottom w:val="none" w:sz="0" w:space="0" w:color="auto"/>
                    <w:right w:val="none" w:sz="0" w:space="0" w:color="auto"/>
                  </w:divBdr>
                </w:div>
                <w:div w:id="1456824733">
                  <w:marLeft w:val="0"/>
                  <w:marRight w:val="0"/>
                  <w:marTop w:val="0"/>
                  <w:marBottom w:val="0"/>
                  <w:divBdr>
                    <w:top w:val="none" w:sz="0" w:space="0" w:color="auto"/>
                    <w:left w:val="none" w:sz="0" w:space="0" w:color="auto"/>
                    <w:bottom w:val="none" w:sz="0" w:space="0" w:color="auto"/>
                    <w:right w:val="none" w:sz="0" w:space="0" w:color="auto"/>
                  </w:divBdr>
                </w:div>
                <w:div w:id="1769958889">
                  <w:marLeft w:val="0"/>
                  <w:marRight w:val="0"/>
                  <w:marTop w:val="0"/>
                  <w:marBottom w:val="0"/>
                  <w:divBdr>
                    <w:top w:val="none" w:sz="0" w:space="0" w:color="auto"/>
                    <w:left w:val="none" w:sz="0" w:space="0" w:color="auto"/>
                    <w:bottom w:val="none" w:sz="0" w:space="0" w:color="auto"/>
                    <w:right w:val="none" w:sz="0" w:space="0" w:color="auto"/>
                  </w:divBdr>
                </w:div>
                <w:div w:id="845175151">
                  <w:marLeft w:val="0"/>
                  <w:marRight w:val="0"/>
                  <w:marTop w:val="0"/>
                  <w:marBottom w:val="0"/>
                  <w:divBdr>
                    <w:top w:val="none" w:sz="0" w:space="0" w:color="auto"/>
                    <w:left w:val="none" w:sz="0" w:space="0" w:color="auto"/>
                    <w:bottom w:val="none" w:sz="0" w:space="0" w:color="auto"/>
                    <w:right w:val="none" w:sz="0" w:space="0" w:color="auto"/>
                  </w:divBdr>
                </w:div>
                <w:div w:id="273945205">
                  <w:marLeft w:val="0"/>
                  <w:marRight w:val="0"/>
                  <w:marTop w:val="0"/>
                  <w:marBottom w:val="0"/>
                  <w:divBdr>
                    <w:top w:val="none" w:sz="0" w:space="0" w:color="auto"/>
                    <w:left w:val="none" w:sz="0" w:space="0" w:color="auto"/>
                    <w:bottom w:val="none" w:sz="0" w:space="0" w:color="auto"/>
                    <w:right w:val="none" w:sz="0" w:space="0" w:color="auto"/>
                  </w:divBdr>
                </w:div>
                <w:div w:id="699621334">
                  <w:marLeft w:val="0"/>
                  <w:marRight w:val="0"/>
                  <w:marTop w:val="0"/>
                  <w:marBottom w:val="0"/>
                  <w:divBdr>
                    <w:top w:val="none" w:sz="0" w:space="0" w:color="auto"/>
                    <w:left w:val="none" w:sz="0" w:space="0" w:color="auto"/>
                    <w:bottom w:val="none" w:sz="0" w:space="0" w:color="auto"/>
                    <w:right w:val="none" w:sz="0" w:space="0" w:color="auto"/>
                  </w:divBdr>
                </w:div>
                <w:div w:id="7833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2150">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776250584">
      <w:bodyDiv w:val="1"/>
      <w:marLeft w:val="0"/>
      <w:marRight w:val="0"/>
      <w:marTop w:val="0"/>
      <w:marBottom w:val="0"/>
      <w:divBdr>
        <w:top w:val="none" w:sz="0" w:space="0" w:color="auto"/>
        <w:left w:val="none" w:sz="0" w:space="0" w:color="auto"/>
        <w:bottom w:val="none" w:sz="0" w:space="0" w:color="auto"/>
        <w:right w:val="none" w:sz="0" w:space="0" w:color="auto"/>
      </w:divBdr>
      <w:divsChild>
        <w:div w:id="712193647">
          <w:marLeft w:val="0"/>
          <w:marRight w:val="0"/>
          <w:marTop w:val="0"/>
          <w:marBottom w:val="0"/>
          <w:divBdr>
            <w:top w:val="none" w:sz="0" w:space="0" w:color="auto"/>
            <w:left w:val="none" w:sz="0" w:space="0" w:color="auto"/>
            <w:bottom w:val="none" w:sz="0" w:space="0" w:color="auto"/>
            <w:right w:val="none" w:sz="0" w:space="0" w:color="auto"/>
          </w:divBdr>
          <w:divsChild>
            <w:div w:id="1079980780">
              <w:marLeft w:val="0"/>
              <w:marRight w:val="0"/>
              <w:marTop w:val="0"/>
              <w:marBottom w:val="360"/>
              <w:divBdr>
                <w:top w:val="none" w:sz="0" w:space="0" w:color="auto"/>
                <w:left w:val="none" w:sz="0" w:space="0" w:color="auto"/>
                <w:bottom w:val="none" w:sz="0" w:space="0" w:color="auto"/>
                <w:right w:val="none" w:sz="0" w:space="0" w:color="auto"/>
              </w:divBdr>
              <w:divsChild>
                <w:div w:id="337655329">
                  <w:marLeft w:val="0"/>
                  <w:marRight w:val="0"/>
                  <w:marTop w:val="0"/>
                  <w:marBottom w:val="0"/>
                  <w:divBdr>
                    <w:top w:val="none" w:sz="0" w:space="0" w:color="auto"/>
                    <w:left w:val="none" w:sz="0" w:space="0" w:color="auto"/>
                    <w:bottom w:val="none" w:sz="0" w:space="0" w:color="auto"/>
                    <w:right w:val="none" w:sz="0" w:space="0" w:color="auto"/>
                  </w:divBdr>
                </w:div>
                <w:div w:id="800655903">
                  <w:marLeft w:val="0"/>
                  <w:marRight w:val="0"/>
                  <w:marTop w:val="0"/>
                  <w:marBottom w:val="0"/>
                  <w:divBdr>
                    <w:top w:val="none" w:sz="0" w:space="0" w:color="auto"/>
                    <w:left w:val="none" w:sz="0" w:space="0" w:color="auto"/>
                    <w:bottom w:val="none" w:sz="0" w:space="0" w:color="auto"/>
                    <w:right w:val="none" w:sz="0" w:space="0" w:color="auto"/>
                  </w:divBdr>
                </w:div>
                <w:div w:id="1537352194">
                  <w:marLeft w:val="0"/>
                  <w:marRight w:val="0"/>
                  <w:marTop w:val="0"/>
                  <w:marBottom w:val="0"/>
                  <w:divBdr>
                    <w:top w:val="none" w:sz="0" w:space="0" w:color="auto"/>
                    <w:left w:val="none" w:sz="0" w:space="0" w:color="auto"/>
                    <w:bottom w:val="none" w:sz="0" w:space="0" w:color="auto"/>
                    <w:right w:val="none" w:sz="0" w:space="0" w:color="auto"/>
                  </w:divBdr>
                </w:div>
                <w:div w:id="1010567990">
                  <w:marLeft w:val="0"/>
                  <w:marRight w:val="0"/>
                  <w:marTop w:val="0"/>
                  <w:marBottom w:val="0"/>
                  <w:divBdr>
                    <w:top w:val="none" w:sz="0" w:space="0" w:color="auto"/>
                    <w:left w:val="none" w:sz="0" w:space="0" w:color="auto"/>
                    <w:bottom w:val="none" w:sz="0" w:space="0" w:color="auto"/>
                    <w:right w:val="none" w:sz="0" w:space="0" w:color="auto"/>
                  </w:divBdr>
                </w:div>
                <w:div w:id="720137297">
                  <w:marLeft w:val="0"/>
                  <w:marRight w:val="0"/>
                  <w:marTop w:val="0"/>
                  <w:marBottom w:val="0"/>
                  <w:divBdr>
                    <w:top w:val="none" w:sz="0" w:space="0" w:color="auto"/>
                    <w:left w:val="none" w:sz="0" w:space="0" w:color="auto"/>
                    <w:bottom w:val="none" w:sz="0" w:space="0" w:color="auto"/>
                    <w:right w:val="none" w:sz="0" w:space="0" w:color="auto"/>
                  </w:divBdr>
                </w:div>
                <w:div w:id="343827748">
                  <w:marLeft w:val="0"/>
                  <w:marRight w:val="0"/>
                  <w:marTop w:val="0"/>
                  <w:marBottom w:val="0"/>
                  <w:divBdr>
                    <w:top w:val="none" w:sz="0" w:space="0" w:color="auto"/>
                    <w:left w:val="none" w:sz="0" w:space="0" w:color="auto"/>
                    <w:bottom w:val="none" w:sz="0" w:space="0" w:color="auto"/>
                    <w:right w:val="none" w:sz="0" w:space="0" w:color="auto"/>
                  </w:divBdr>
                </w:div>
                <w:div w:id="888877997">
                  <w:marLeft w:val="0"/>
                  <w:marRight w:val="0"/>
                  <w:marTop w:val="0"/>
                  <w:marBottom w:val="0"/>
                  <w:divBdr>
                    <w:top w:val="none" w:sz="0" w:space="0" w:color="auto"/>
                    <w:left w:val="none" w:sz="0" w:space="0" w:color="auto"/>
                    <w:bottom w:val="none" w:sz="0" w:space="0" w:color="auto"/>
                    <w:right w:val="none" w:sz="0" w:space="0" w:color="auto"/>
                  </w:divBdr>
                </w:div>
                <w:div w:id="315493649">
                  <w:marLeft w:val="0"/>
                  <w:marRight w:val="0"/>
                  <w:marTop w:val="0"/>
                  <w:marBottom w:val="0"/>
                  <w:divBdr>
                    <w:top w:val="none" w:sz="0" w:space="0" w:color="auto"/>
                    <w:left w:val="none" w:sz="0" w:space="0" w:color="auto"/>
                    <w:bottom w:val="none" w:sz="0" w:space="0" w:color="auto"/>
                    <w:right w:val="none" w:sz="0" w:space="0" w:color="auto"/>
                  </w:divBdr>
                </w:div>
                <w:div w:id="1182935037">
                  <w:marLeft w:val="0"/>
                  <w:marRight w:val="0"/>
                  <w:marTop w:val="0"/>
                  <w:marBottom w:val="0"/>
                  <w:divBdr>
                    <w:top w:val="none" w:sz="0" w:space="0" w:color="auto"/>
                    <w:left w:val="none" w:sz="0" w:space="0" w:color="auto"/>
                    <w:bottom w:val="none" w:sz="0" w:space="0" w:color="auto"/>
                    <w:right w:val="none" w:sz="0" w:space="0" w:color="auto"/>
                  </w:divBdr>
                </w:div>
                <w:div w:id="698047219">
                  <w:marLeft w:val="0"/>
                  <w:marRight w:val="0"/>
                  <w:marTop w:val="0"/>
                  <w:marBottom w:val="0"/>
                  <w:divBdr>
                    <w:top w:val="none" w:sz="0" w:space="0" w:color="auto"/>
                    <w:left w:val="none" w:sz="0" w:space="0" w:color="auto"/>
                    <w:bottom w:val="none" w:sz="0" w:space="0" w:color="auto"/>
                    <w:right w:val="none" w:sz="0" w:space="0" w:color="auto"/>
                  </w:divBdr>
                </w:div>
                <w:div w:id="906375222">
                  <w:marLeft w:val="0"/>
                  <w:marRight w:val="0"/>
                  <w:marTop w:val="0"/>
                  <w:marBottom w:val="0"/>
                  <w:divBdr>
                    <w:top w:val="none" w:sz="0" w:space="0" w:color="auto"/>
                    <w:left w:val="none" w:sz="0" w:space="0" w:color="auto"/>
                    <w:bottom w:val="none" w:sz="0" w:space="0" w:color="auto"/>
                    <w:right w:val="none" w:sz="0" w:space="0" w:color="auto"/>
                  </w:divBdr>
                </w:div>
                <w:div w:id="392626436">
                  <w:marLeft w:val="0"/>
                  <w:marRight w:val="0"/>
                  <w:marTop w:val="0"/>
                  <w:marBottom w:val="0"/>
                  <w:divBdr>
                    <w:top w:val="none" w:sz="0" w:space="0" w:color="auto"/>
                    <w:left w:val="none" w:sz="0" w:space="0" w:color="auto"/>
                    <w:bottom w:val="none" w:sz="0" w:space="0" w:color="auto"/>
                    <w:right w:val="none" w:sz="0" w:space="0" w:color="auto"/>
                  </w:divBdr>
                </w:div>
                <w:div w:id="1970667733">
                  <w:marLeft w:val="0"/>
                  <w:marRight w:val="0"/>
                  <w:marTop w:val="0"/>
                  <w:marBottom w:val="0"/>
                  <w:divBdr>
                    <w:top w:val="none" w:sz="0" w:space="0" w:color="auto"/>
                    <w:left w:val="none" w:sz="0" w:space="0" w:color="auto"/>
                    <w:bottom w:val="none" w:sz="0" w:space="0" w:color="auto"/>
                    <w:right w:val="none" w:sz="0" w:space="0" w:color="auto"/>
                  </w:divBdr>
                </w:div>
                <w:div w:id="96679963">
                  <w:marLeft w:val="0"/>
                  <w:marRight w:val="0"/>
                  <w:marTop w:val="0"/>
                  <w:marBottom w:val="0"/>
                  <w:divBdr>
                    <w:top w:val="none" w:sz="0" w:space="0" w:color="auto"/>
                    <w:left w:val="none" w:sz="0" w:space="0" w:color="auto"/>
                    <w:bottom w:val="none" w:sz="0" w:space="0" w:color="auto"/>
                    <w:right w:val="none" w:sz="0" w:space="0" w:color="auto"/>
                  </w:divBdr>
                </w:div>
                <w:div w:id="73279891">
                  <w:marLeft w:val="0"/>
                  <w:marRight w:val="0"/>
                  <w:marTop w:val="0"/>
                  <w:marBottom w:val="0"/>
                  <w:divBdr>
                    <w:top w:val="none" w:sz="0" w:space="0" w:color="auto"/>
                    <w:left w:val="none" w:sz="0" w:space="0" w:color="auto"/>
                    <w:bottom w:val="none" w:sz="0" w:space="0" w:color="auto"/>
                    <w:right w:val="none" w:sz="0" w:space="0" w:color="auto"/>
                  </w:divBdr>
                </w:div>
                <w:div w:id="57826481">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101002016">
                  <w:marLeft w:val="0"/>
                  <w:marRight w:val="0"/>
                  <w:marTop w:val="0"/>
                  <w:marBottom w:val="0"/>
                  <w:divBdr>
                    <w:top w:val="none" w:sz="0" w:space="0" w:color="auto"/>
                    <w:left w:val="none" w:sz="0" w:space="0" w:color="auto"/>
                    <w:bottom w:val="none" w:sz="0" w:space="0" w:color="auto"/>
                    <w:right w:val="none" w:sz="0" w:space="0" w:color="auto"/>
                  </w:divBdr>
                </w:div>
                <w:div w:id="1986545227">
                  <w:marLeft w:val="0"/>
                  <w:marRight w:val="0"/>
                  <w:marTop w:val="0"/>
                  <w:marBottom w:val="0"/>
                  <w:divBdr>
                    <w:top w:val="none" w:sz="0" w:space="0" w:color="auto"/>
                    <w:left w:val="none" w:sz="0" w:space="0" w:color="auto"/>
                    <w:bottom w:val="none" w:sz="0" w:space="0" w:color="auto"/>
                    <w:right w:val="none" w:sz="0" w:space="0" w:color="auto"/>
                  </w:divBdr>
                </w:div>
                <w:div w:id="1361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7329C753CAC3E97481F0C70495B240FD94409D27054CF1EE7D9B6873A10A3DA960EA35B3B6CC60D63DF313A152A31491CF2D59BB02659E9B0F2627IEg5N" TargetMode="External"/><Relationship Id="rId18" Type="http://schemas.openxmlformats.org/officeDocument/2006/relationships/hyperlink" Target="consultantplus://offline/ref=B97329C753CAC3E97481F0C70495B240FD94409D270446F5E1779B6873A10A3DA960EA35A1B6946CD434ED11AA47F545D7I9gBN" TargetMode="External"/><Relationship Id="rId26" Type="http://schemas.openxmlformats.org/officeDocument/2006/relationships/hyperlink" Target="consultantplus://offline/ref=7C0A7380B68D115D61CE0C9E10E6686965945CA041EFF9D912FF30CA6EA1472F913E9BD7x469F" TargetMode="External"/><Relationship Id="rId39" Type="http://schemas.openxmlformats.org/officeDocument/2006/relationships/hyperlink" Target="http://www.consultant.ru/document/cons_doc_LAW_394109/f6fb5e26212db7c34ed9e1fc1e33a10f57b19470/" TargetMode="External"/><Relationship Id="rId3" Type="http://schemas.openxmlformats.org/officeDocument/2006/relationships/styles" Target="styles.xml"/><Relationship Id="rId21" Type="http://schemas.openxmlformats.org/officeDocument/2006/relationships/hyperlink" Target="consultantplus://offline/ref=B97329C753CAC3E97481F0C70495B240FD94409D27054CF1EE7D9B6873A10A3DA960EA35B3B6CC60D63DF313A252A31491CF2D59BB02659E9B0F2627IEg5N" TargetMode="External"/><Relationship Id="rId34" Type="http://schemas.openxmlformats.org/officeDocument/2006/relationships/hyperlink" Target="http://www.consultant.ru/document/cons_doc_LAW_394109/8a479c028d080f9c4013f9a12ca4bc04a1bc7527/" TargetMode="External"/><Relationship Id="rId42" Type="http://schemas.openxmlformats.org/officeDocument/2006/relationships/hyperlink" Target="http://www.consultant.ru/document/cons_doc_LAW_389676/f37831cb86dea1959749e24d246234941eca66cd/" TargetMode="External"/><Relationship Id="rId47" Type="http://schemas.openxmlformats.org/officeDocument/2006/relationships/header" Target="header1.xml"/><Relationship Id="rId50" Type="http://schemas.openxmlformats.org/officeDocument/2006/relationships/hyperlink" Target="consultantplus://offline/ref=D04D1554EEFB3DB6B434EABB5791AA8B9B393B524F6A89B1CD83065AD9463EB3DFB228AD46E43FC9343979514CMCG9N" TargetMode="External"/><Relationship Id="rId7" Type="http://schemas.openxmlformats.org/officeDocument/2006/relationships/endnotes" Target="endnotes.xml"/><Relationship Id="rId12" Type="http://schemas.openxmlformats.org/officeDocument/2006/relationships/hyperlink" Target="consultantplus://offline/ref=F7CA4F413ED979A44874FFDE184E4F053832F7B98A44E2438FF530086F144F35F85DAE3913315C7FB42BECA6EA51b8N" TargetMode="External"/><Relationship Id="rId17" Type="http://schemas.openxmlformats.org/officeDocument/2006/relationships/hyperlink" Target="consultantplus://offline/ref=B97329C753CAC3E97481F0C70495B240FD94409D270446F0E97A9B6873A10A3DA960EA35A1B6946CD434ED11AA47F545D7I9gBN" TargetMode="External"/><Relationship Id="rId25" Type="http://schemas.openxmlformats.org/officeDocument/2006/relationships/hyperlink" Target="consultantplus://offline/ref=42D6FC88E3284A0A5A020A0F1FE6A74EC361BD1A8DF79EDC1F3D2E897573511EA6B7FD7BA1A9F6540B2B43D90152F8889A819B3381BDCBC465uEN" TargetMode="External"/><Relationship Id="rId33" Type="http://schemas.openxmlformats.org/officeDocument/2006/relationships/hyperlink" Target="http://www.consultant.ru/document/cons_doc_LAW_394109/8a479c028d080f9c4013f9a12ca4bc04a1bc7527/" TargetMode="External"/><Relationship Id="rId38" Type="http://schemas.openxmlformats.org/officeDocument/2006/relationships/hyperlink" Target="http://www.consultant.ru/document/cons_doc_LAW_394109/f6fb5e26212db7c34ed9e1fc1e33a10f57b19470/" TargetMode="External"/><Relationship Id="rId46" Type="http://schemas.openxmlformats.org/officeDocument/2006/relationships/hyperlink" Target="consultantplus://offline/ref=FC7E5B67AD507A8F8CC6E9F7CB6C7A3B9068198D25FB1B2A148E9EF4D0A7AE446BA516AAC02A6D801A0188BC8AF019625C1FE8F570E0E2D3i8PBH" TargetMode="External"/><Relationship Id="rId2" Type="http://schemas.openxmlformats.org/officeDocument/2006/relationships/numbering" Target="numbering.xml"/><Relationship Id="rId16" Type="http://schemas.openxmlformats.org/officeDocument/2006/relationships/hyperlink" Target="consultantplus://offline/ref=B97329C753CAC3E97481F0C70495B240FD94409D27054CF1EE7D9B6873A10A3DA960EA35B3B6CC60D63FF311A252A31491CF2D59BB02659E9B0F2627IEg5N" TargetMode="External"/><Relationship Id="rId20" Type="http://schemas.openxmlformats.org/officeDocument/2006/relationships/hyperlink" Target="consultantplus://offline/ref=B97329C753CAC3E97481F0C70495B240FD94409D27054CF1EE7D9B6873A10A3DA960EA35B3B6CC60D63DF312A352A31491CF2D59BB02659E9B0F2627IEg5N" TargetMode="External"/><Relationship Id="rId29" Type="http://schemas.openxmlformats.org/officeDocument/2006/relationships/hyperlink" Target="http://www.consultant.ru/document/cons_doc_LAW_394109/adbc49aaab552c55cb040636a29a905441cbe915/" TargetMode="External"/><Relationship Id="rId41" Type="http://schemas.openxmlformats.org/officeDocument/2006/relationships/hyperlink" Target="http://www.consultant.ru/document/cons_doc_LAW_389676/7705ea248eb2ec0cf267513902ed8f43cc104c97/"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D1554EEFB3DB6B434EABB5791AA8B9B393B524F6A89B1CD83065AD9463EB3DFB228AD46E43FC9343979514CMCG9N" TargetMode="External"/><Relationship Id="rId24" Type="http://schemas.openxmlformats.org/officeDocument/2006/relationships/hyperlink" Target="consultantplus://offline/ref=42D6FC88E3284A0A5A021402098AF94AC662EA1088FF978E436D28DE2A23574BE6F7FB2EF0EDA35C0E2009884C19F78B9869uEN" TargetMode="External"/><Relationship Id="rId32" Type="http://schemas.openxmlformats.org/officeDocument/2006/relationships/hyperlink" Target="http://www.consultant.ru/document/cons_doc_LAW_394109/8a479c028d080f9c4013f9a12ca4bc04a1bc7527/" TargetMode="External"/><Relationship Id="rId37" Type="http://schemas.openxmlformats.org/officeDocument/2006/relationships/hyperlink" Target="http://www.consultant.ru/document/cons_doc_LAW_190624/25f186eefb5315b42c902be14a6b40ec63ea7acc/" TargetMode="External"/><Relationship Id="rId40" Type="http://schemas.openxmlformats.org/officeDocument/2006/relationships/hyperlink" Target="http://www.consultant.ru/document/cons_doc_LAW_411575/" TargetMode="External"/><Relationship Id="rId45" Type="http://schemas.openxmlformats.org/officeDocument/2006/relationships/hyperlink" Target="consultantplus://offline/ref=6064F8DFD93374F550D0DE7BB4D83E98F6322D1C07F0B42FC6444979F12707E00FCE604DAF5BFE1FD14D27g228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7329C753CAC3E97481F0C70495B240FD94409D27054CF1EE7D9B6873A10A3DA960EA35B3B6CC60D63DF313A252A31491CF2D59BB02659E9B0F2627IEg5N" TargetMode="External"/><Relationship Id="rId23" Type="http://schemas.openxmlformats.org/officeDocument/2006/relationships/hyperlink" Target="consultantplus://offline/ref=42D6FC88E3284A0A5A021402098AF94AC662EA1088F1928D456828DE2A23574BE6F7FB2EE2EDFB500D2017884C0CA1DADECA96399FA1CBCF4100802866uCN" TargetMode="External"/><Relationship Id="rId28" Type="http://schemas.openxmlformats.org/officeDocument/2006/relationships/hyperlink" Target="http://www.consultant.ru/document/cons_doc_LAW_394109/f6fb5e26212db7c34ed9e1fc1e33a10f57b19470/" TargetMode="External"/><Relationship Id="rId36" Type="http://schemas.openxmlformats.org/officeDocument/2006/relationships/hyperlink" Target="http://www.consultant.ru/document/cons_doc_LAW_394109/ed446e1d27bf00b0cd17f1dbd14e9b87996ae284/" TargetMode="External"/><Relationship Id="rId49" Type="http://schemas.openxmlformats.org/officeDocument/2006/relationships/hyperlink" Target="consultantplus://offline/ref=D57BEBF324FF99F19729ED8A16BFED729C3A1C2DDCB411679EFD830FFA6B2EEC94EB33A08937620BE0377C7B37D6CCN" TargetMode="External"/><Relationship Id="rId10" Type="http://schemas.openxmlformats.org/officeDocument/2006/relationships/hyperlink" Target="consultantplus://offline/ref=D57BEBF324FF99F19729ED8A16BFED729C3A1C2DDCB411679EFD830FFA6B2EEC94EB33A08937620BE0377C7B37D6CCN" TargetMode="External"/><Relationship Id="rId19" Type="http://schemas.openxmlformats.org/officeDocument/2006/relationships/hyperlink" Target="consultantplus://offline/ref=B97329C753CAC3E97481F0C70495B240FD94409D27054CF1EE7D9B6873A10A3DA960EA35B3B6CC60D63DF313A152A31491CF2D59BB02659E9B0F2627IEg5N" TargetMode="External"/><Relationship Id="rId31" Type="http://schemas.openxmlformats.org/officeDocument/2006/relationships/hyperlink" Target="http://www.consultant.ru/document/cons_doc_LAW_394109/adbc49aaab552c55cb040636a29a905441cbe915/" TargetMode="External"/><Relationship Id="rId44" Type="http://schemas.openxmlformats.org/officeDocument/2006/relationships/hyperlink" Target="consultantplus://offline/ref=3791EBAF5BC48C8B0813DDC1693D49330DE8DEE56C702C1F4CA884C820D00DEF8F4C25EB4B30CE333B056568117Eu1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7BEBF324FF99F19729ED8A16BFED729C3A1C2DDCB411679EFD830FFA6B2EEC94EB33A08937620BE0377C7B37D6CCN" TargetMode="External"/><Relationship Id="rId14" Type="http://schemas.openxmlformats.org/officeDocument/2006/relationships/hyperlink" Target="consultantplus://offline/ref=B97329C753CAC3E97481F0C70495B240FD94409D27054CF1EE7D9B6873A10A3DA960EA35B3B6CC60D63DF312A352A31491CF2D59BB02659E9B0F2627IEg5N" TargetMode="External"/><Relationship Id="rId22" Type="http://schemas.openxmlformats.org/officeDocument/2006/relationships/hyperlink" Target="consultantplus://offline/ref=B97329C753CAC3E97481F0C70495B240FD94409D27054CF1EE7D9B6873A10A3DA960EA35B3B6CC60D63FF311A252A31491CF2D59BB02659E9B0F2627IEg5N" TargetMode="External"/><Relationship Id="rId27" Type="http://schemas.openxmlformats.org/officeDocument/2006/relationships/hyperlink" Target="consultantplus://offline/ref=3791EBAF5BC48C8B0813DDC1693D49330DE8DEE56C702C1F4CA884C820D00DEF9D4C7DE74830D0363410333957B583E2D507DC6E02CCD1E77Cu7N" TargetMode="External"/><Relationship Id="rId30" Type="http://schemas.openxmlformats.org/officeDocument/2006/relationships/hyperlink" Target="http://www.consultant.ru/document/cons_doc_LAW_394426/7cb66e0f239f00b0e1d59f167cd46beb2182ece1/" TargetMode="External"/><Relationship Id="rId35" Type="http://schemas.openxmlformats.org/officeDocument/2006/relationships/hyperlink" Target="http://www.consultant.ru/document/cons_doc_LAW_394109/8a479c028d080f9c4013f9a12ca4bc04a1bc7527/" TargetMode="External"/><Relationship Id="rId43" Type="http://schemas.openxmlformats.org/officeDocument/2006/relationships/hyperlink" Target="consultantplus://offline/ref=E18E57FD65753D50E2CA0D3D36B68562560AB26AACF5FD4A0A2B7FC54403A6BAF6B59653FEAB679527810294EAh2A8J" TargetMode="External"/><Relationship Id="rId48" Type="http://schemas.openxmlformats.org/officeDocument/2006/relationships/hyperlink" Target="consultantplus://offline/ref=D57BEBF324FF99F19729ED8A16BFED729C3A1C2DDCB411679EFD830FFA6B2EEC94EB33A08937620BE0377C7B37D6CCN" TargetMode="External"/><Relationship Id="rId8" Type="http://schemas.openxmlformats.org/officeDocument/2006/relationships/image" Target="media/image1.png"/><Relationship Id="rId51" Type="http://schemas.openxmlformats.org/officeDocument/2006/relationships/hyperlink" Target="consultantplus://offline/ref=F7CA4F413ED979A44874FFDE184E4F053832F7B98A44E2438FF530086F144F35F85DAE3913315C7FB42BECA6EA51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62E3-D1E5-4D45-B788-8647E58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33046</Words>
  <Characters>188364</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2022-05-11T13:07:00Z</cp:lastPrinted>
  <dcterms:created xsi:type="dcterms:W3CDTF">2023-05-10T08:22:00Z</dcterms:created>
  <dcterms:modified xsi:type="dcterms:W3CDTF">2023-05-10T08:22:00Z</dcterms:modified>
</cp:coreProperties>
</file>